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6" w:sz="0" w:val="none"/>
        </w:pBdr>
        <w:shd w:fill="ffffff" w:val="clear"/>
        <w:spacing w:line="360" w:lineRule="auto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Laboratório 4 - Criando instância EC2 Windows, redimensionar a máquina e provendo acesso RDS</w:t>
      </w:r>
    </w:p>
    <w:p w:rsidR="00000000" w:rsidDel="00000000" w:rsidP="00000000" w:rsidRDefault="00000000" w:rsidRPr="00000000" w14:paraId="00000002">
      <w:pPr>
        <w:pBdr>
          <w:top w:color="000000" w:space="6" w:sz="0" w:val="none"/>
        </w:pBdr>
        <w:shd w:fill="ffffff" w:val="clear"/>
        <w:spacing w:line="360" w:lineRule="auto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1 - Criação da instância EC2 Windows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nome e tags, vamos nomear a máquina como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EC2 Windows Server 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62513" cy="1776998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77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66676</wp:posOffset>
                </wp:positionH>
                <wp:positionV relativeFrom="paragraph">
                  <wp:posOffset>1326579</wp:posOffset>
                </wp:positionV>
                <wp:extent cx="1200150" cy="406971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66676</wp:posOffset>
                </wp:positionH>
                <wp:positionV relativeFrom="paragraph">
                  <wp:posOffset>1326579</wp:posOffset>
                </wp:positionV>
                <wp:extent cx="1200150" cy="406971"/>
                <wp:effectExtent b="0" l="0" r="0" t="0"/>
                <wp:wrapNone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4069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Seleciona a AMI </w:t>
      </w:r>
      <w:r w:rsidDel="00000000" w:rsidR="00000000" w:rsidRPr="00000000">
        <w:rPr>
          <w:rFonts w:ascii="Roboto" w:cs="Roboto" w:eastAsia="Roboto" w:hAnsi="Roboto"/>
          <w:b w:val="1"/>
          <w:color w:val="e36c09"/>
          <w:sz w:val="24"/>
          <w:szCs w:val="24"/>
          <w:rtl w:val="0"/>
        </w:rPr>
        <w:t xml:space="preserve">Microsoft Windows Server 2022 Base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qualificada para o nível gratuito, mantenha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64 bits (x86)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2328863</wp:posOffset>
                </wp:positionH>
                <wp:positionV relativeFrom="paragraph">
                  <wp:posOffset>2038350</wp:posOffset>
                </wp:positionV>
                <wp:extent cx="757238" cy="11144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2328863</wp:posOffset>
                </wp:positionH>
                <wp:positionV relativeFrom="paragraph">
                  <wp:posOffset>2038350</wp:posOffset>
                </wp:positionV>
                <wp:extent cx="757238" cy="1114425"/>
                <wp:effectExtent b="0" l="0" r="0" t="0"/>
                <wp:wrapNone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8" cy="1114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2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Escolha o tipo de instância (</w:t>
      </w:r>
      <w:r w:rsidDel="00000000" w:rsidR="00000000" w:rsidRPr="00000000">
        <w:rPr>
          <w:rFonts w:ascii="Roboto" w:cs="Roboto" w:eastAsia="Roboto" w:hAnsi="Roboto"/>
          <w:b w:val="1"/>
          <w:color w:val="00b050"/>
          <w:sz w:val="24"/>
          <w:szCs w:val="24"/>
          <w:rtl w:val="0"/>
        </w:rPr>
        <w:t xml:space="preserve">t2.medium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é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recomendada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por ser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gratuita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1935138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1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781050</wp:posOffset>
                </wp:positionV>
                <wp:extent cx="938213" cy="3905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781050</wp:posOffset>
                </wp:positionV>
                <wp:extent cx="938213" cy="390525"/>
                <wp:effectExtent b="0" l="0" r="0" t="0"/>
                <wp:wrapNone/>
                <wp:docPr id="1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213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3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nesta etapa vamos configurar o par de chaves para login, para isso vamos clicar em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Criar novo par de chaves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4934030" cy="1658585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030" cy="165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1047750</wp:posOffset>
                </wp:positionV>
                <wp:extent cx="1046342" cy="39433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3733800</wp:posOffset>
                </wp:positionH>
                <wp:positionV relativeFrom="paragraph">
                  <wp:posOffset>1047750</wp:posOffset>
                </wp:positionV>
                <wp:extent cx="1046342" cy="394335"/>
                <wp:effectExtent b="0" l="0" r="0" t="0"/>
                <wp:wrapNone/>
                <wp:docPr id="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6342" cy="394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seguida, vamos inserir o nome da chave e clicar em criar par de chaves.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3864251" cy="3986213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251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3657600</wp:posOffset>
                </wp:positionV>
                <wp:extent cx="1046342" cy="39433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3657600</wp:posOffset>
                </wp:positionV>
                <wp:extent cx="1046342" cy="394335"/>
                <wp:effectExtent b="0" l="0" r="0" t="0"/>
                <wp:wrapNone/>
                <wp:docPr id="1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6342" cy="394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704850</wp:posOffset>
                </wp:positionV>
                <wp:extent cx="1357313" cy="39052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704850</wp:posOffset>
                </wp:positionV>
                <wp:extent cx="1357313" cy="390525"/>
                <wp:effectExtent b="0" l="0" r="0" t="0"/>
                <wp:wrapNone/>
                <wp:docPr id="1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7313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 vamos guardar a chave que foi feito o download.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800475" cy="120015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 essas configurações feitas, vamos executar a instância.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Clique em </w:t>
      </w: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highlight w:val="blue"/>
          <w:rtl w:val="0"/>
        </w:rPr>
        <w:t xml:space="preserve">Executar Instância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275359" cy="483572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359" cy="483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4076700</wp:posOffset>
                </wp:positionV>
                <wp:extent cx="1519238" cy="3905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4076700</wp:posOffset>
                </wp:positionV>
                <wp:extent cx="1519238" cy="390525"/>
                <wp:effectExtent b="0" l="0" r="0" t="0"/>
                <wp:wrapNone/>
                <wp:docPr id="1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9238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Você será direcionado para essa tela: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148138" cy="1276893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276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2609850</wp:posOffset>
                </wp:positionH>
                <wp:positionV relativeFrom="paragraph">
                  <wp:posOffset>819150</wp:posOffset>
                </wp:positionV>
                <wp:extent cx="1481138" cy="31432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2609850</wp:posOffset>
                </wp:positionH>
                <wp:positionV relativeFrom="paragraph">
                  <wp:posOffset>819150</wp:posOffset>
                </wp:positionV>
                <wp:extent cx="1481138" cy="314325"/>
                <wp:effectExtent b="0" l="0" r="0" t="0"/>
                <wp:wrapNone/>
                <wp:docPr id="1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113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Clique no id da instância.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4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Coleta de dados de acesso</w:t>
      </w:r>
    </w:p>
    <w:p w:rsidR="00000000" w:rsidDel="00000000" w:rsidP="00000000" w:rsidRDefault="00000000" w:rsidRPr="00000000" w14:paraId="0000002A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Temos as colunas: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 (Nome da instancia);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 da Instância;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Estado da Instância (</w:t>
      </w:r>
      <w:r w:rsidDel="00000000" w:rsidR="00000000" w:rsidRPr="00000000">
        <w:rPr>
          <w:rFonts w:ascii="Roboto" w:cs="Roboto" w:eastAsia="Roboto" w:hAnsi="Roboto"/>
          <w:b w:val="1"/>
          <w:color w:val="00b050"/>
          <w:sz w:val="24"/>
          <w:szCs w:val="24"/>
          <w:rtl w:val="0"/>
        </w:rPr>
        <w:t xml:space="preserve">Executando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 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Interrompido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Tipo da Instância: ex.: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t2.medium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Verificação de Status (Inicializando, </w:t>
      </w:r>
      <w:r w:rsidDel="00000000" w:rsidR="00000000" w:rsidRPr="00000000">
        <w:rPr>
          <w:rFonts w:ascii="Roboto" w:cs="Roboto" w:eastAsia="Roboto" w:hAnsi="Roboto"/>
          <w:color w:val="00b050"/>
          <w:sz w:val="24"/>
          <w:szCs w:val="24"/>
          <w:rtl w:val="0"/>
        </w:rPr>
        <w:t xml:space="preserve">2/2 verificações aprovadas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Zona de disponibilidade (local AZ onde a VM está rodando)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DNS;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Endereço IP público;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Nome do grupo de Segurança (é o Firewall);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Logo abaixo temos as abas: </w:t>
      </w:r>
      <w:r w:rsidDel="00000000" w:rsidR="00000000" w:rsidRPr="00000000">
        <w:rPr>
          <w:rFonts w:ascii="Roboto" w:cs="Roboto" w:eastAsia="Roboto" w:hAnsi="Roboto"/>
          <w:color w:val="e36c09"/>
          <w:sz w:val="24"/>
          <w:szCs w:val="24"/>
          <w:rtl w:val="0"/>
        </w:rPr>
        <w:t xml:space="preserve">Detalhes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Segurança, Redes, Armazenamento, Verificações de Status e Tags.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Nesta mesma aba que já está marcada colete a informação: “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IP IPv4 público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”: </w:t>
      </w:r>
    </w:p>
    <w:p w:rsidR="00000000" w:rsidDel="00000000" w:rsidP="00000000" w:rsidRDefault="00000000" w:rsidRPr="00000000" w14:paraId="00000038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Ex.: </w:t>
      </w:r>
      <w:r w:rsidDel="00000000" w:rsidR="00000000" w:rsidRPr="00000000">
        <w:rPr>
          <w:rFonts w:ascii="Roboto" w:cs="Roboto" w:eastAsia="Roboto" w:hAnsi="Roboto"/>
          <w:color w:val="0070c0"/>
          <w:sz w:val="24"/>
          <w:szCs w:val="24"/>
          <w:rtl w:val="0"/>
        </w:rPr>
        <w:t xml:space="preserve">44.201.191.0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5 –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Coletar Usuário e senha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Após criar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Amazon EC2 Windows Server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7030a0"/>
          <w:sz w:val="24"/>
          <w:szCs w:val="24"/>
          <w:rtl w:val="0"/>
        </w:rPr>
        <w:t xml:space="preserve">Passo 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Usuário e senha.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Mantenha o navegador aberto e acesse a guia </w:t>
      </w:r>
      <w:r w:rsidDel="00000000" w:rsidR="00000000" w:rsidRPr="00000000">
        <w:rPr>
          <w:rFonts w:ascii="Roboto" w:cs="Roboto" w:eastAsia="Roboto" w:hAnsi="Roboto"/>
          <w:b w:val="1"/>
          <w:color w:val="e36c09"/>
          <w:sz w:val="24"/>
          <w:szCs w:val="24"/>
          <w:rtl w:val="0"/>
        </w:rPr>
        <w:t xml:space="preserve">Painel EC2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Seleciona a instancia </w:t>
      </w:r>
      <w:r w:rsidDel="00000000" w:rsidR="00000000" w:rsidRPr="00000000">
        <w:rPr>
          <w:rFonts w:ascii="Roboto" w:cs="Roboto" w:eastAsia="Roboto" w:hAnsi="Roboto"/>
          <w:b w:val="1"/>
          <w:color w:val="00b050"/>
          <w:sz w:val="24"/>
          <w:szCs w:val="24"/>
          <w:rtl w:val="0"/>
        </w:rPr>
        <w:t xml:space="preserve">EC2 – Windows Server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Clique em Ações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Segurança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Obter Senha do Windows</w:t>
      </w:r>
    </w:p>
    <w:p w:rsidR="00000000" w:rsidDel="00000000" w:rsidP="00000000" w:rsidRDefault="00000000" w:rsidRPr="00000000" w14:paraId="00000048">
      <w:pPr>
        <w:spacing w:line="276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638175</wp:posOffset>
                </wp:positionV>
                <wp:extent cx="215900" cy="3556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76150" y="3640300"/>
                          <a:ext cx="139700" cy="2794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</wp:posOffset>
                </wp:positionH>
                <wp:positionV relativeFrom="paragraph">
                  <wp:posOffset>638175</wp:posOffset>
                </wp:positionV>
                <wp:extent cx="215900" cy="355600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825500</wp:posOffset>
                </wp:positionV>
                <wp:extent cx="408940" cy="33591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4°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825500</wp:posOffset>
                </wp:positionV>
                <wp:extent cx="408940" cy="335915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940" cy="335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101600</wp:posOffset>
                </wp:positionV>
                <wp:extent cx="408940" cy="33591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2°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101600</wp:posOffset>
                </wp:positionV>
                <wp:extent cx="408940" cy="335915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940" cy="335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863600</wp:posOffset>
                </wp:positionV>
                <wp:extent cx="375532" cy="121919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96334" y="3757141"/>
                          <a:ext cx="299332" cy="45719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863600</wp:posOffset>
                </wp:positionV>
                <wp:extent cx="375532" cy="121919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532" cy="1219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101600</wp:posOffset>
                </wp:positionV>
                <wp:extent cx="316616" cy="228931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25792" y="3703635"/>
                          <a:ext cx="240416" cy="152731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101600</wp:posOffset>
                </wp:positionV>
                <wp:extent cx="316616" cy="228931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616" cy="2289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762000</wp:posOffset>
                </wp:positionV>
                <wp:extent cx="409385" cy="33635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1°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762000</wp:posOffset>
                </wp:positionV>
                <wp:extent cx="409385" cy="336352"/>
                <wp:effectExtent b="0" l="0" r="0" t="0"/>
                <wp:wrapNone/>
                <wp:docPr id="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85" cy="3363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952500</wp:posOffset>
                </wp:positionV>
                <wp:extent cx="457280" cy="174611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460" y="3730795"/>
                          <a:ext cx="381080" cy="98411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952500</wp:posOffset>
                </wp:positionV>
                <wp:extent cx="457280" cy="174611"/>
                <wp:effectExtent b="0" l="0" r="0" t="0"/>
                <wp:wrapNone/>
                <wp:docPr id="1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80" cy="1746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698500</wp:posOffset>
                </wp:positionV>
                <wp:extent cx="409385" cy="336352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3°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698500</wp:posOffset>
                </wp:positionV>
                <wp:extent cx="409385" cy="336352"/>
                <wp:effectExtent b="0" l="0" r="0" t="0"/>
                <wp:wrapNone/>
                <wp:docPr id="1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85" cy="3363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Selecione a chave de segurança criada anteriormente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EC2 Windows Server Key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“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Browse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 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Clique em “</w:t>
      </w:r>
      <w:r w:rsidDel="00000000" w:rsidR="00000000" w:rsidRPr="00000000">
        <w:rPr>
          <w:rFonts w:ascii="Roboto" w:cs="Roboto" w:eastAsia="Roboto" w:hAnsi="Roboto"/>
          <w:b w:val="1"/>
          <w:color w:val="e36c09"/>
          <w:sz w:val="24"/>
          <w:szCs w:val="24"/>
          <w:rtl w:val="0"/>
        </w:rPr>
        <w:t xml:space="preserve">Descriptografar senha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Copiar Usuário e senha.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72038" cy="4726362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726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2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Etapa 6 – Acesso Remoto - RDP - CONEXÃO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Exemplo: 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IP Público</w:t>
        <w:tab/>
      </w:r>
      <w:r w:rsidDel="00000000" w:rsidR="00000000" w:rsidRPr="00000000">
        <w:rPr>
          <w:rFonts w:ascii="Roboto" w:cs="Roboto" w:eastAsia="Roboto" w:hAnsi="Roboto"/>
          <w:color w:val="0070c0"/>
          <w:sz w:val="24"/>
          <w:szCs w:val="24"/>
          <w:rtl w:val="0"/>
        </w:rPr>
        <w:t xml:space="preserve">44.201.191.0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Usuário</w:t>
        <w:tab/>
        <w:t xml:space="preserve">Administrator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Senha</w:t>
        <w:tab/>
        <w:tab/>
        <w:t xml:space="preserve">-Y3TIIy?9@X95vRP=0G0*r3e7H2oE6bl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Acesso o atalho de conexão remota: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Tecla Windows + R (Executar): 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mstsc.exe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Pesquise: Conexão de Área de Trabalho Remota 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0" distT="0" distL="0" distR="0">
            <wp:extent cx="3326130" cy="907415"/>
            <wp:effectExtent b="0" l="0" r="0" t="0"/>
            <wp:docPr descr="Interface gráfica do usuário, Aplicativo, Word&#10;&#10;Descrição gerada automaticamente" id="31" name="image14.png"/>
            <a:graphic>
              <a:graphicData uri="http://schemas.openxmlformats.org/drawingml/2006/picture">
                <pic:pic>
                  <pic:nvPicPr>
                    <pic:cNvPr descr="Interface gráfica do usuário, Aplicativo, Word&#10;&#10;Descrição gerada automaticamente"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907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Preencher os dados e clicar em Conectar</w:t>
      </w:r>
    </w:p>
    <w:p w:rsidR="00000000" w:rsidDel="00000000" w:rsidP="00000000" w:rsidRDefault="00000000" w:rsidRPr="00000000" w14:paraId="0000007A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100977" cy="4583445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977" cy="458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Clique em Conectar</w:t>
      </w:r>
    </w:p>
    <w:p w:rsidR="00000000" w:rsidDel="00000000" w:rsidP="00000000" w:rsidRDefault="00000000" w:rsidRPr="00000000" w14:paraId="00000086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Será solicitado a senha:</w:t>
      </w:r>
    </w:p>
    <w:p w:rsidR="00000000" w:rsidDel="00000000" w:rsidP="00000000" w:rsidRDefault="00000000" w:rsidRPr="00000000" w14:paraId="00000088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100239" cy="3155149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3155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Será exibido tela de Certificado</w:t>
      </w:r>
    </w:p>
    <w:p w:rsidR="00000000" w:rsidDel="00000000" w:rsidP="00000000" w:rsidRDefault="00000000" w:rsidRPr="00000000" w14:paraId="0000008C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225638" cy="3032911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638" cy="3032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Marque “Não perguntar novamente ...” e clique em Sim.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Acesso realizado com Sucesso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200"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Trebuchet MS" w:cs="Trebuchet MS" w:eastAsia="Trebuchet MS" w:hAnsi="Trebuchet M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rebuchet MS" w:cs="Trebuchet MS" w:eastAsia="Trebuchet MS" w:hAnsi="Trebuchet M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rebuchet MS" w:cs="Trebuchet MS" w:eastAsia="Trebuchet MS" w:hAnsi="Trebuchet M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rebuchet MS" w:cs="Trebuchet MS" w:eastAsia="Trebuchet MS" w:hAnsi="Trebuchet M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rebuchet MS" w:cs="Trebuchet MS" w:eastAsia="Trebuchet MS" w:hAnsi="Trebuchet M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rebuchet MS" w:cs="Trebuchet MS" w:eastAsia="Trebuchet MS" w:hAnsi="Trebuchet M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rebuchet MS" w:cs="Trebuchet MS" w:eastAsia="Trebuchet MS" w:hAnsi="Trebuchet M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rebuchet MS" w:cs="Trebuchet MS" w:eastAsia="Trebuchet MS" w:hAnsi="Trebuchet M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rebuchet MS" w:cs="Trebuchet MS" w:eastAsia="Trebuchet MS" w:hAnsi="Trebuchet M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7.png"/><Relationship Id="rId21" Type="http://schemas.openxmlformats.org/officeDocument/2006/relationships/image" Target="media/image30.png"/><Relationship Id="rId24" Type="http://schemas.openxmlformats.org/officeDocument/2006/relationships/image" Target="media/image1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5.png"/><Relationship Id="rId7" Type="http://schemas.openxmlformats.org/officeDocument/2006/relationships/image" Target="media/image23.png"/><Relationship Id="rId8" Type="http://schemas.openxmlformats.org/officeDocument/2006/relationships/image" Target="media/image15.png"/><Relationship Id="rId31" Type="http://schemas.openxmlformats.org/officeDocument/2006/relationships/image" Target="media/image29.png"/><Relationship Id="rId30" Type="http://schemas.openxmlformats.org/officeDocument/2006/relationships/image" Target="media/image31.png"/><Relationship Id="rId11" Type="http://schemas.openxmlformats.org/officeDocument/2006/relationships/image" Target="media/image33.png"/><Relationship Id="rId33" Type="http://schemas.openxmlformats.org/officeDocument/2006/relationships/image" Target="media/image3.png"/><Relationship Id="rId10" Type="http://schemas.openxmlformats.org/officeDocument/2006/relationships/image" Target="media/image4.png"/><Relationship Id="rId32" Type="http://schemas.openxmlformats.org/officeDocument/2006/relationships/image" Target="media/image16.png"/><Relationship Id="rId13" Type="http://schemas.openxmlformats.org/officeDocument/2006/relationships/image" Target="media/image26.png"/><Relationship Id="rId35" Type="http://schemas.openxmlformats.org/officeDocument/2006/relationships/image" Target="media/image11.png"/><Relationship Id="rId12" Type="http://schemas.openxmlformats.org/officeDocument/2006/relationships/image" Target="media/image12.png"/><Relationship Id="rId34" Type="http://schemas.openxmlformats.org/officeDocument/2006/relationships/image" Target="media/image14.png"/><Relationship Id="rId15" Type="http://schemas.openxmlformats.org/officeDocument/2006/relationships/image" Target="media/image27.png"/><Relationship Id="rId37" Type="http://schemas.openxmlformats.org/officeDocument/2006/relationships/image" Target="media/image2.png"/><Relationship Id="rId14" Type="http://schemas.openxmlformats.org/officeDocument/2006/relationships/image" Target="media/image10.png"/><Relationship Id="rId36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32.png"/><Relationship Id="rId38" Type="http://schemas.openxmlformats.org/officeDocument/2006/relationships/image" Target="media/image9.png"/><Relationship Id="rId19" Type="http://schemas.openxmlformats.org/officeDocument/2006/relationships/image" Target="media/image2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