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pBdr>
          <w:bottom w:color="eeeeee" w:space="0" w:sz="5" w:val="single"/>
        </w:pBdr>
        <w:shd w:fill="ffffff" w:val="clear"/>
        <w:spacing w:before="480" w:line="288" w:lineRule="auto"/>
        <w:rPr>
          <w:rFonts w:ascii="Helvetica Neue" w:cs="Helvetica Neue" w:eastAsia="Helvetica Neue" w:hAnsi="Helvetica Neue"/>
          <w:b w:val="1"/>
          <w:color w:val="333333"/>
          <w:sz w:val="82"/>
          <w:szCs w:val="82"/>
        </w:rPr>
      </w:pPr>
      <w:bookmarkStart w:colFirst="0" w:colLast="0" w:name="_ya93tpch6ych" w:id="0"/>
      <w:bookmarkEnd w:id="0"/>
      <w:r w:rsidDel="00000000" w:rsidR="00000000" w:rsidRPr="00000000">
        <w:rPr>
          <w:rFonts w:ascii="Helvetica Neue" w:cs="Helvetica Neue" w:eastAsia="Helvetica Neue" w:hAnsi="Helvetica Neue"/>
          <w:b w:val="1"/>
          <w:color w:val="333333"/>
          <w:sz w:val="82"/>
          <w:szCs w:val="82"/>
          <w:rtl w:val="0"/>
        </w:rPr>
        <w:t xml:space="preserve">Módulo 7 – Laboratório guiado: Criar uma conexão de peering de VPC</w:t>
      </w:r>
    </w:p>
    <w:p w:rsidR="00000000" w:rsidDel="00000000" w:rsidP="00000000" w:rsidRDefault="00000000" w:rsidRPr="00000000" w14:paraId="00000002">
      <w:pPr>
        <w:pStyle w:val="Heading2"/>
        <w:keepNext w:val="0"/>
        <w:keepLines w:val="0"/>
        <w:pBdr>
          <w:bottom w:color="eeeeee" w:space="0" w:sz="5" w:val="single"/>
        </w:pBdr>
        <w:shd w:fill="ffffff" w:val="clear"/>
        <w:spacing w:after="80" w:line="294" w:lineRule="auto"/>
        <w:rPr>
          <w:rFonts w:ascii="Helvetica Neue" w:cs="Helvetica Neue" w:eastAsia="Helvetica Neue" w:hAnsi="Helvetica Neue"/>
          <w:b w:val="1"/>
          <w:color w:val="333333"/>
          <w:sz w:val="60"/>
          <w:szCs w:val="60"/>
        </w:rPr>
      </w:pPr>
      <w:bookmarkStart w:colFirst="0" w:colLast="0" w:name="_m0zwp7n9e01l" w:id="1"/>
      <w:bookmarkEnd w:id="1"/>
      <w:r w:rsidDel="00000000" w:rsidR="00000000" w:rsidRPr="00000000">
        <w:rPr>
          <w:rFonts w:ascii="Helvetica Neue" w:cs="Helvetica Neue" w:eastAsia="Helvetica Neue" w:hAnsi="Helvetica Neue"/>
          <w:b w:val="1"/>
          <w:color w:val="333333"/>
          <w:sz w:val="60"/>
          <w:szCs w:val="60"/>
          <w:rtl w:val="0"/>
        </w:rPr>
        <w:t xml:space="preserve">Visão geral e objetivos do laboratório</w:t>
      </w:r>
    </w:p>
    <w:p w:rsidR="00000000" w:rsidDel="00000000" w:rsidP="00000000" w:rsidRDefault="00000000" w:rsidRPr="00000000" w14:paraId="00000003">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Talvez você queira conectar suas nuvens privadas virtuais (VPCs) quando for necessário transferir dados entre elas. Este laboratório mostra como criar uma conexão privada de peering de VPC entre duas VPCs.</w:t>
      </w:r>
    </w:p>
    <w:p w:rsidR="00000000" w:rsidDel="00000000" w:rsidP="00000000" w:rsidRDefault="00000000" w:rsidRPr="00000000" w14:paraId="00000004">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Depois de concluir este laboratório, você deverá ser capaz de:</w:t>
      </w:r>
    </w:p>
    <w:p w:rsidR="00000000" w:rsidDel="00000000" w:rsidP="00000000" w:rsidRDefault="00000000" w:rsidRPr="00000000" w14:paraId="00000005">
      <w:pPr>
        <w:numPr>
          <w:ilvl w:val="0"/>
          <w:numId w:val="3"/>
        </w:numPr>
        <w:shd w:fill="ffffff" w:val="clear"/>
        <w:spacing w:after="0" w:afterAutospacing="0" w:before="200" w:lineRule="auto"/>
        <w:ind w:left="720" w:hanging="360"/>
      </w:pPr>
      <w:r w:rsidDel="00000000" w:rsidR="00000000" w:rsidRPr="00000000">
        <w:rPr>
          <w:rFonts w:ascii="Helvetica Neue" w:cs="Helvetica Neue" w:eastAsia="Helvetica Neue" w:hAnsi="Helvetica Neue"/>
          <w:color w:val="333333"/>
          <w:sz w:val="24"/>
          <w:szCs w:val="24"/>
          <w:rtl w:val="0"/>
        </w:rPr>
        <w:t xml:space="preserve">Criar uma conexão de emparelhamento de VPC </w:t>
      </w:r>
    </w:p>
    <w:p w:rsidR="00000000" w:rsidDel="00000000" w:rsidP="00000000" w:rsidRDefault="00000000" w:rsidRPr="00000000" w14:paraId="00000006">
      <w:pPr>
        <w:numPr>
          <w:ilvl w:val="0"/>
          <w:numId w:val="3"/>
        </w:numPr>
        <w:shd w:fill="ffffff" w:val="clear"/>
        <w:spacing w:after="200" w:before="0" w:beforeAutospacing="0" w:lineRule="auto"/>
        <w:ind w:left="720" w:hanging="360"/>
      </w:pPr>
      <w:r w:rsidDel="00000000" w:rsidR="00000000" w:rsidRPr="00000000">
        <w:rPr>
          <w:rFonts w:ascii="Helvetica Neue" w:cs="Helvetica Neue" w:eastAsia="Helvetica Neue" w:hAnsi="Helvetica Neue"/>
          <w:color w:val="333333"/>
          <w:sz w:val="24"/>
          <w:szCs w:val="24"/>
          <w:rtl w:val="0"/>
        </w:rPr>
        <w:t xml:space="preserve">Configurar tabelas de rotas para usar a conexão de peering de VPC</w:t>
      </w:r>
    </w:p>
    <w:p w:rsidR="00000000" w:rsidDel="00000000" w:rsidP="00000000" w:rsidRDefault="00000000" w:rsidRPr="00000000" w14:paraId="00000007">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 </w:t>
      </w:r>
    </w:p>
    <w:p w:rsidR="00000000" w:rsidDel="00000000" w:rsidP="00000000" w:rsidRDefault="00000000" w:rsidRPr="00000000" w14:paraId="00000008">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Ao </w:t>
      </w:r>
      <w:r w:rsidDel="00000000" w:rsidR="00000000" w:rsidRPr="00000000">
        <w:rPr>
          <w:rFonts w:ascii="Helvetica Neue" w:cs="Helvetica Neue" w:eastAsia="Helvetica Neue" w:hAnsi="Helvetica Neue"/>
          <w:b w:val="1"/>
          <w:color w:val="333333"/>
          <w:sz w:val="24"/>
          <w:szCs w:val="24"/>
          <w:rtl w:val="0"/>
        </w:rPr>
        <w:t xml:space="preserve">final</w:t>
      </w:r>
      <w:r w:rsidDel="00000000" w:rsidR="00000000" w:rsidRPr="00000000">
        <w:rPr>
          <w:rFonts w:ascii="Helvetica Neue" w:cs="Helvetica Neue" w:eastAsia="Helvetica Neue" w:hAnsi="Helvetica Neue"/>
          <w:color w:val="333333"/>
          <w:sz w:val="24"/>
          <w:szCs w:val="24"/>
          <w:rtl w:val="0"/>
        </w:rPr>
        <w:t xml:space="preserve"> deste laboratório, a arquitetura será parecida com o seguinte exemplo:</w:t>
      </w:r>
    </w:p>
    <w:p w:rsidR="00000000" w:rsidDel="00000000" w:rsidP="00000000" w:rsidRDefault="00000000" w:rsidRPr="00000000" w14:paraId="00000009">
      <w:pPr>
        <w:pStyle w:val="Heading2"/>
        <w:keepNext w:val="0"/>
        <w:keepLines w:val="0"/>
        <w:pBdr>
          <w:bottom w:color="eeeeee" w:space="0" w:sz="5" w:val="single"/>
        </w:pBdr>
        <w:shd w:fill="ffffff" w:val="clear"/>
        <w:spacing w:after="80" w:line="294" w:lineRule="auto"/>
        <w:rPr>
          <w:rFonts w:ascii="Helvetica Neue" w:cs="Helvetica Neue" w:eastAsia="Helvetica Neue" w:hAnsi="Helvetica Neue"/>
          <w:b w:val="1"/>
          <w:color w:val="333333"/>
          <w:sz w:val="60"/>
          <w:szCs w:val="60"/>
        </w:rPr>
      </w:pPr>
      <w:bookmarkStart w:colFirst="0" w:colLast="0" w:name="_lprifplmpvuj" w:id="2"/>
      <w:bookmarkEnd w:id="2"/>
      <w:r w:rsidDel="00000000" w:rsidR="00000000" w:rsidRPr="00000000">
        <w:rPr>
          <w:rFonts w:ascii="Helvetica Neue" w:cs="Helvetica Neue" w:eastAsia="Helvetica Neue" w:hAnsi="Helvetica Neue"/>
          <w:b w:val="1"/>
          <w:color w:val="333333"/>
          <w:sz w:val="60"/>
          <w:szCs w:val="60"/>
          <w:rtl w:val="0"/>
        </w:rPr>
        <w:t xml:space="preserve">Duração</w:t>
      </w:r>
    </w:p>
    <w:p w:rsidR="00000000" w:rsidDel="00000000" w:rsidP="00000000" w:rsidRDefault="00000000" w:rsidRPr="00000000" w14:paraId="0000000A">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Este laboratório levará aproximadamente </w:t>
      </w:r>
      <w:r w:rsidDel="00000000" w:rsidR="00000000" w:rsidRPr="00000000">
        <w:rPr>
          <w:rFonts w:ascii="Helvetica Neue" w:cs="Helvetica Neue" w:eastAsia="Helvetica Neue" w:hAnsi="Helvetica Neue"/>
          <w:b w:val="1"/>
          <w:color w:val="333333"/>
          <w:sz w:val="24"/>
          <w:szCs w:val="24"/>
          <w:rtl w:val="0"/>
        </w:rPr>
        <w:t xml:space="preserve">20 minutos</w:t>
      </w:r>
      <w:r w:rsidDel="00000000" w:rsidR="00000000" w:rsidRPr="00000000">
        <w:rPr>
          <w:rFonts w:ascii="Helvetica Neue" w:cs="Helvetica Neue" w:eastAsia="Helvetica Neue" w:hAnsi="Helvetica Neue"/>
          <w:color w:val="333333"/>
          <w:sz w:val="24"/>
          <w:szCs w:val="24"/>
          <w:rtl w:val="0"/>
        </w:rPr>
        <w:t xml:space="preserve"> para ser concluído.</w:t>
      </w:r>
    </w:p>
    <w:p w:rsidR="00000000" w:rsidDel="00000000" w:rsidP="00000000" w:rsidRDefault="00000000" w:rsidRPr="00000000" w14:paraId="0000000B">
      <w:pPr>
        <w:pStyle w:val="Heading2"/>
        <w:keepNext w:val="0"/>
        <w:keepLines w:val="0"/>
        <w:pBdr>
          <w:bottom w:color="eeeeee" w:space="0" w:sz="5" w:val="single"/>
        </w:pBdr>
        <w:shd w:fill="ffffff" w:val="clear"/>
        <w:spacing w:after="80" w:line="294" w:lineRule="auto"/>
        <w:jc w:val="center"/>
        <w:rPr>
          <w:rFonts w:ascii="Helvetica Neue" w:cs="Helvetica Neue" w:eastAsia="Helvetica Neue" w:hAnsi="Helvetica Neue"/>
          <w:b w:val="1"/>
          <w:color w:val="333333"/>
          <w:sz w:val="20"/>
          <w:szCs w:val="20"/>
        </w:rPr>
      </w:pPr>
      <w:bookmarkStart w:colFirst="0" w:colLast="0" w:name="_733sitjcqehv" w:id="3"/>
      <w:bookmarkEnd w:id="3"/>
      <w:r w:rsidDel="00000000" w:rsidR="00000000" w:rsidRPr="00000000">
        <w:rPr>
          <w:rFonts w:ascii="Helvetica Neue" w:cs="Helvetica Neue" w:eastAsia="Helvetica Neue" w:hAnsi="Helvetica Neue"/>
          <w:b w:val="1"/>
          <w:color w:val="333333"/>
          <w:sz w:val="60"/>
          <w:szCs w:val="60"/>
          <w:rtl w:val="0"/>
        </w:rPr>
        <w:t xml:space="preserve">Já temos as VPC criadas</w:t>
        <w:br w:type="textWrapping"/>
        <w:br w:type="textWrapping"/>
      </w:r>
      <w:r w:rsidDel="00000000" w:rsidR="00000000" w:rsidRPr="00000000">
        <w:rPr>
          <w:rtl w:val="0"/>
        </w:rPr>
      </w:r>
    </w:p>
    <w:tbl>
      <w:tblPr>
        <w:tblStyle w:val="Table1"/>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40"/>
        <w:tblGridChange w:id="0">
          <w:tblGrid>
            <w:gridCol w:w="4440"/>
            <w:gridCol w:w="4440"/>
          </w:tblGrid>
        </w:tblGridChange>
      </w:tblGrid>
      <w:tr>
        <w:trPr>
          <w:cantSplit w:val="0"/>
          <w:trHeight w:val="490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C">
            <w:pPr>
              <w:pStyle w:val="Heading2"/>
              <w:keepNext w:val="0"/>
              <w:keepLines w:val="0"/>
              <w:pBdr>
                <w:bottom w:color="eeeeee" w:space="0" w:sz="5" w:val="single"/>
              </w:pBdr>
              <w:shd w:fill="ffffff" w:val="clear"/>
              <w:spacing w:after="0" w:before="240" w:lineRule="auto"/>
              <w:rPr>
                <w:rFonts w:ascii="Helvetica Neue" w:cs="Helvetica Neue" w:eastAsia="Helvetica Neue" w:hAnsi="Helvetica Neue"/>
                <w:b w:val="1"/>
                <w:color w:val="333333"/>
                <w:sz w:val="20"/>
                <w:szCs w:val="20"/>
              </w:rPr>
            </w:pPr>
            <w:bookmarkStart w:colFirst="0" w:colLast="0" w:name="_733sitjcqehv" w:id="3"/>
            <w:bookmarkEnd w:id="3"/>
            <w:r w:rsidDel="00000000" w:rsidR="00000000" w:rsidRPr="00000000">
              <w:rPr>
                <w:rFonts w:ascii="Helvetica Neue" w:cs="Helvetica Neue" w:eastAsia="Helvetica Neue" w:hAnsi="Helvetica Neue"/>
                <w:b w:val="1"/>
                <w:color w:val="333333"/>
                <w:sz w:val="20"/>
                <w:szCs w:val="20"/>
                <w:rtl w:val="0"/>
              </w:rPr>
              <w:t xml:space="preserve">VPC – ANEIS – 172.17.0.0/16 (</w:t>
            </w:r>
            <w:r w:rsidDel="00000000" w:rsidR="00000000" w:rsidRPr="00000000">
              <w:rPr>
                <w:rFonts w:ascii="Helvetica Neue" w:cs="Helvetica Neue" w:eastAsia="Helvetica Neue" w:hAnsi="Helvetica Neue"/>
                <w:b w:val="1"/>
                <w:color w:val="ff0000"/>
                <w:sz w:val="20"/>
                <w:szCs w:val="20"/>
                <w:rtl w:val="0"/>
              </w:rPr>
              <w:t xml:space="preserve">Manual</w:t>
            </w:r>
            <w:r w:rsidDel="00000000" w:rsidR="00000000" w:rsidRPr="00000000">
              <w:rPr>
                <w:rFonts w:ascii="Helvetica Neue" w:cs="Helvetica Neue" w:eastAsia="Helvetica Neue" w:hAnsi="Helvetica Neue"/>
                <w:b w:val="1"/>
                <w:color w:val="333333"/>
                <w:sz w:val="20"/>
                <w:szCs w:val="20"/>
                <w:rtl w:val="0"/>
              </w:rPr>
              <w:t xml:space="preserve">)</w:t>
            </w:r>
          </w:p>
          <w:p w:rsidR="00000000" w:rsidDel="00000000" w:rsidP="00000000" w:rsidRDefault="00000000" w:rsidRPr="00000000" w14:paraId="0000000D">
            <w:pPr>
              <w:pStyle w:val="Heading2"/>
              <w:keepNext w:val="0"/>
              <w:keepLines w:val="0"/>
              <w:pBdr>
                <w:bottom w:color="eeeeee" w:space="0" w:sz="5" w:val="single"/>
              </w:pBdr>
              <w:shd w:fill="ffffff" w:val="clear"/>
              <w:spacing w:after="0" w:before="240" w:lineRule="auto"/>
              <w:rPr>
                <w:rFonts w:ascii="Helvetica Neue" w:cs="Helvetica Neue" w:eastAsia="Helvetica Neue" w:hAnsi="Helvetica Neue"/>
                <w:b w:val="1"/>
                <w:color w:val="333333"/>
                <w:sz w:val="20"/>
                <w:szCs w:val="20"/>
              </w:rPr>
            </w:pPr>
            <w:bookmarkStart w:colFirst="0" w:colLast="0" w:name="_733sitjcqehv" w:id="3"/>
            <w:bookmarkEnd w:id="3"/>
            <w:r w:rsidDel="00000000" w:rsidR="00000000" w:rsidRPr="00000000">
              <w:rPr>
                <w:rFonts w:ascii="Helvetica Neue" w:cs="Helvetica Neue" w:eastAsia="Helvetica Neue" w:hAnsi="Helvetica Neue"/>
                <w:b w:val="1"/>
                <w:color w:val="333333"/>
                <w:sz w:val="20"/>
                <w:szCs w:val="20"/>
                <w:rtl w:val="0"/>
              </w:rPr>
              <w:t xml:space="preserve">AZ1a e AZ1b - 2 Sub Públicas e 2 Sub Privadas</w:t>
            </w:r>
          </w:p>
          <w:p w:rsidR="00000000" w:rsidDel="00000000" w:rsidP="00000000" w:rsidRDefault="00000000" w:rsidRPr="00000000" w14:paraId="0000000E">
            <w:pPr>
              <w:pStyle w:val="Heading2"/>
              <w:keepNext w:val="0"/>
              <w:keepLines w:val="0"/>
              <w:pBdr>
                <w:bottom w:color="eeeeee" w:space="0" w:sz="5" w:val="single"/>
              </w:pBdr>
              <w:shd w:fill="ffffff" w:val="clear"/>
              <w:spacing w:after="0" w:before="240" w:lineRule="auto"/>
              <w:rPr>
                <w:rFonts w:ascii="Helvetica Neue" w:cs="Helvetica Neue" w:eastAsia="Helvetica Neue" w:hAnsi="Helvetica Neue"/>
                <w:b w:val="1"/>
                <w:color w:val="333333"/>
                <w:sz w:val="20"/>
                <w:szCs w:val="20"/>
              </w:rPr>
            </w:pPr>
            <w:bookmarkStart w:colFirst="0" w:colLast="0" w:name="_733sitjcqehv" w:id="3"/>
            <w:bookmarkEnd w:id="3"/>
            <w:r w:rsidDel="00000000" w:rsidR="00000000" w:rsidRPr="00000000">
              <w:rPr>
                <w:rFonts w:ascii="Helvetica Neue" w:cs="Helvetica Neue" w:eastAsia="Helvetica Neue" w:hAnsi="Helvetica Neue"/>
                <w:b w:val="1"/>
                <w:color w:val="333333"/>
                <w:sz w:val="20"/>
                <w:szCs w:val="20"/>
                <w:rtl w:val="0"/>
              </w:rPr>
              <w:t xml:space="preserve">SubPub1-AZ1a-172.17.1.0/24</w:t>
            </w:r>
          </w:p>
          <w:p w:rsidR="00000000" w:rsidDel="00000000" w:rsidP="00000000" w:rsidRDefault="00000000" w:rsidRPr="00000000" w14:paraId="0000000F">
            <w:pPr>
              <w:pStyle w:val="Heading2"/>
              <w:keepNext w:val="0"/>
              <w:keepLines w:val="0"/>
              <w:pBdr>
                <w:bottom w:color="eeeeee" w:space="0" w:sz="5" w:val="single"/>
              </w:pBdr>
              <w:shd w:fill="ffffff" w:val="clear"/>
              <w:spacing w:after="0" w:before="240" w:lineRule="auto"/>
              <w:rPr>
                <w:rFonts w:ascii="Helvetica Neue" w:cs="Helvetica Neue" w:eastAsia="Helvetica Neue" w:hAnsi="Helvetica Neue"/>
                <w:b w:val="1"/>
                <w:color w:val="333333"/>
                <w:sz w:val="20"/>
                <w:szCs w:val="20"/>
              </w:rPr>
            </w:pPr>
            <w:bookmarkStart w:colFirst="0" w:colLast="0" w:name="_733sitjcqehv" w:id="3"/>
            <w:bookmarkEnd w:id="3"/>
            <w:r w:rsidDel="00000000" w:rsidR="00000000" w:rsidRPr="00000000">
              <w:rPr>
                <w:rFonts w:ascii="Helvetica Neue" w:cs="Helvetica Neue" w:eastAsia="Helvetica Neue" w:hAnsi="Helvetica Neue"/>
                <w:b w:val="1"/>
                <w:color w:val="333333"/>
                <w:sz w:val="20"/>
                <w:szCs w:val="20"/>
                <w:rtl w:val="0"/>
              </w:rPr>
              <w:t xml:space="preserve">SubPub2-AZ1b-172.17.2.0/24</w:t>
            </w:r>
          </w:p>
          <w:p w:rsidR="00000000" w:rsidDel="00000000" w:rsidP="00000000" w:rsidRDefault="00000000" w:rsidRPr="00000000" w14:paraId="00000010">
            <w:pPr>
              <w:pStyle w:val="Heading2"/>
              <w:keepNext w:val="0"/>
              <w:keepLines w:val="0"/>
              <w:pBdr>
                <w:bottom w:color="eeeeee" w:space="0" w:sz="5" w:val="single"/>
              </w:pBdr>
              <w:shd w:fill="ffffff" w:val="clear"/>
              <w:spacing w:after="0" w:before="240" w:lineRule="auto"/>
              <w:rPr>
                <w:rFonts w:ascii="Helvetica Neue" w:cs="Helvetica Neue" w:eastAsia="Helvetica Neue" w:hAnsi="Helvetica Neue"/>
                <w:b w:val="1"/>
                <w:color w:val="333333"/>
                <w:sz w:val="20"/>
                <w:szCs w:val="20"/>
              </w:rPr>
            </w:pPr>
            <w:bookmarkStart w:colFirst="0" w:colLast="0" w:name="_733sitjcqehv" w:id="3"/>
            <w:bookmarkEnd w:id="3"/>
            <w:r w:rsidDel="00000000" w:rsidR="00000000" w:rsidRPr="00000000">
              <w:rPr>
                <w:rFonts w:ascii="Helvetica Neue" w:cs="Helvetica Neue" w:eastAsia="Helvetica Neue" w:hAnsi="Helvetica Neue"/>
                <w:b w:val="1"/>
                <w:color w:val="333333"/>
                <w:sz w:val="20"/>
                <w:szCs w:val="20"/>
                <w:rtl w:val="0"/>
              </w:rPr>
              <w:t xml:space="preserve">SubPri1-AZ1a-172.17.3.0/24</w:t>
            </w:r>
          </w:p>
          <w:p w:rsidR="00000000" w:rsidDel="00000000" w:rsidP="00000000" w:rsidRDefault="00000000" w:rsidRPr="00000000" w14:paraId="00000011">
            <w:pPr>
              <w:pStyle w:val="Heading2"/>
              <w:keepNext w:val="0"/>
              <w:keepLines w:val="0"/>
              <w:pBdr>
                <w:bottom w:color="eeeeee" w:space="0" w:sz="5" w:val="single"/>
              </w:pBdr>
              <w:shd w:fill="ffffff" w:val="clear"/>
              <w:spacing w:after="0" w:before="240" w:lineRule="auto"/>
              <w:rPr>
                <w:rFonts w:ascii="Helvetica Neue" w:cs="Helvetica Neue" w:eastAsia="Helvetica Neue" w:hAnsi="Helvetica Neue"/>
                <w:b w:val="1"/>
                <w:color w:val="333333"/>
                <w:sz w:val="20"/>
                <w:szCs w:val="20"/>
              </w:rPr>
            </w:pPr>
            <w:bookmarkStart w:colFirst="0" w:colLast="0" w:name="_733sitjcqehv" w:id="3"/>
            <w:bookmarkEnd w:id="3"/>
            <w:r w:rsidDel="00000000" w:rsidR="00000000" w:rsidRPr="00000000">
              <w:rPr>
                <w:rFonts w:ascii="Helvetica Neue" w:cs="Helvetica Neue" w:eastAsia="Helvetica Neue" w:hAnsi="Helvetica Neue"/>
                <w:b w:val="1"/>
                <w:color w:val="333333"/>
                <w:sz w:val="20"/>
                <w:szCs w:val="20"/>
                <w:rtl w:val="0"/>
              </w:rPr>
              <w:t xml:space="preserve">SubPri2-AZ1b-172.17.4.0/24</w:t>
            </w:r>
          </w:p>
          <w:p w:rsidR="00000000" w:rsidDel="00000000" w:rsidP="00000000" w:rsidRDefault="00000000" w:rsidRPr="00000000" w14:paraId="00000012">
            <w:pPr>
              <w:pStyle w:val="Heading2"/>
              <w:keepNext w:val="0"/>
              <w:keepLines w:val="0"/>
              <w:pBdr>
                <w:bottom w:color="eeeeee" w:space="0" w:sz="5" w:val="single"/>
              </w:pBdr>
              <w:shd w:fill="ffffff" w:val="clear"/>
              <w:spacing w:after="0" w:before="240" w:lineRule="auto"/>
              <w:rPr>
                <w:rFonts w:ascii="Helvetica Neue" w:cs="Helvetica Neue" w:eastAsia="Helvetica Neue" w:hAnsi="Helvetica Neue"/>
                <w:b w:val="1"/>
                <w:color w:val="333333"/>
                <w:sz w:val="20"/>
                <w:szCs w:val="20"/>
              </w:rPr>
            </w:pPr>
            <w:bookmarkStart w:colFirst="0" w:colLast="0" w:name="_733sitjcqehv" w:id="3"/>
            <w:bookmarkEnd w:id="3"/>
            <w:r w:rsidDel="00000000" w:rsidR="00000000" w:rsidRPr="00000000">
              <w:rPr>
                <w:rFonts w:ascii="Helvetica Neue" w:cs="Helvetica Neue" w:eastAsia="Helvetica Neue" w:hAnsi="Helvetica Neue"/>
                <w:b w:val="1"/>
                <w:color w:val="333333"/>
                <w:sz w:val="20"/>
                <w:szCs w:val="20"/>
                <w:rtl w:val="0"/>
              </w:rPr>
              <w:t xml:space="preserve">Gateway-NAT-Pri1ePri2-Internet</w:t>
            </w:r>
          </w:p>
          <w:p w:rsidR="00000000" w:rsidDel="00000000" w:rsidP="00000000" w:rsidRDefault="00000000" w:rsidRPr="00000000" w14:paraId="00000013">
            <w:pPr>
              <w:pStyle w:val="Heading2"/>
              <w:keepNext w:val="0"/>
              <w:keepLines w:val="0"/>
              <w:pBdr>
                <w:bottom w:color="eeeeee" w:space="0" w:sz="5" w:val="single"/>
              </w:pBdr>
              <w:shd w:fill="ffffff" w:val="clear"/>
              <w:spacing w:after="0" w:before="240" w:lineRule="auto"/>
              <w:rPr>
                <w:rFonts w:ascii="Helvetica Neue" w:cs="Helvetica Neue" w:eastAsia="Helvetica Neue" w:hAnsi="Helvetica Neue"/>
                <w:b w:val="1"/>
                <w:color w:val="333333"/>
                <w:sz w:val="20"/>
                <w:szCs w:val="20"/>
              </w:rPr>
            </w:pPr>
            <w:bookmarkStart w:colFirst="0" w:colLast="0" w:name="_733sitjcqehv" w:id="3"/>
            <w:bookmarkEnd w:id="3"/>
            <w:r w:rsidDel="00000000" w:rsidR="00000000" w:rsidRPr="00000000">
              <w:rPr>
                <w:rFonts w:ascii="Helvetica Neue" w:cs="Helvetica Neue" w:eastAsia="Helvetica Neue" w:hAnsi="Helvetica Neue"/>
                <w:b w:val="1"/>
                <w:color w:val="333333"/>
                <w:sz w:val="20"/>
                <w:szCs w:val="20"/>
                <w:rtl w:val="0"/>
              </w:rPr>
              <w:t xml:space="preserve">4x EC2 Windows uma em cada Sub</w:t>
            </w:r>
          </w:p>
          <w:p w:rsidR="00000000" w:rsidDel="00000000" w:rsidP="00000000" w:rsidRDefault="00000000" w:rsidRPr="00000000" w14:paraId="00000014">
            <w:pPr>
              <w:pStyle w:val="Heading2"/>
              <w:keepNext w:val="0"/>
              <w:keepLines w:val="0"/>
              <w:pBdr>
                <w:bottom w:color="eeeeee" w:space="0" w:sz="5" w:val="single"/>
              </w:pBdr>
              <w:shd w:fill="ffffff" w:val="clear"/>
              <w:spacing w:after="0" w:before="240" w:lineRule="auto"/>
              <w:rPr>
                <w:rFonts w:ascii="Helvetica Neue" w:cs="Helvetica Neue" w:eastAsia="Helvetica Neue" w:hAnsi="Helvetica Neue"/>
                <w:b w:val="1"/>
                <w:color w:val="333333"/>
                <w:sz w:val="20"/>
                <w:szCs w:val="20"/>
              </w:rPr>
            </w:pPr>
            <w:bookmarkStart w:colFirst="0" w:colLast="0" w:name="_733sitjcqehv" w:id="3"/>
            <w:bookmarkEnd w:id="3"/>
            <w:r w:rsidDel="00000000" w:rsidR="00000000" w:rsidRPr="00000000">
              <w:rPr>
                <w:rFonts w:ascii="Helvetica Neue" w:cs="Helvetica Neue" w:eastAsia="Helvetica Neue" w:hAnsi="Helvetica Neue"/>
                <w:b w:val="1"/>
                <w:color w:val="333333"/>
                <w:sz w:val="20"/>
                <w:szCs w:val="20"/>
                <w:rtl w:val="0"/>
              </w:rPr>
              <w:t xml:space="preserve">Sec-Windows-Libera RDP e Ping</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15">
            <w:pPr>
              <w:pStyle w:val="Heading2"/>
              <w:keepNext w:val="0"/>
              <w:keepLines w:val="0"/>
              <w:pBdr>
                <w:bottom w:color="eeeeee" w:space="0" w:sz="5" w:val="single"/>
              </w:pBdr>
              <w:shd w:fill="ffffff" w:val="clear"/>
              <w:spacing w:after="0" w:before="240" w:lineRule="auto"/>
              <w:rPr>
                <w:rFonts w:ascii="Helvetica Neue" w:cs="Helvetica Neue" w:eastAsia="Helvetica Neue" w:hAnsi="Helvetica Neue"/>
                <w:b w:val="1"/>
                <w:color w:val="333333"/>
                <w:sz w:val="20"/>
                <w:szCs w:val="20"/>
              </w:rPr>
            </w:pPr>
            <w:bookmarkStart w:colFirst="0" w:colLast="0" w:name="_733sitjcqehv" w:id="3"/>
            <w:bookmarkEnd w:id="3"/>
            <w:r w:rsidDel="00000000" w:rsidR="00000000" w:rsidRPr="00000000">
              <w:rPr>
                <w:rFonts w:ascii="Helvetica Neue" w:cs="Helvetica Neue" w:eastAsia="Helvetica Neue" w:hAnsi="Helvetica Neue"/>
                <w:b w:val="1"/>
                <w:color w:val="333333"/>
                <w:sz w:val="20"/>
                <w:szCs w:val="20"/>
                <w:rtl w:val="0"/>
              </w:rPr>
              <w:t xml:space="preserve">VPC – CloudPlay – 172.18.0.0/16 (</w:t>
            </w:r>
            <w:r w:rsidDel="00000000" w:rsidR="00000000" w:rsidRPr="00000000">
              <w:rPr>
                <w:rFonts w:ascii="Helvetica Neue" w:cs="Helvetica Neue" w:eastAsia="Helvetica Neue" w:hAnsi="Helvetica Neue"/>
                <w:b w:val="1"/>
                <w:color w:val="ff0000"/>
                <w:sz w:val="20"/>
                <w:szCs w:val="20"/>
                <w:rtl w:val="0"/>
              </w:rPr>
              <w:t xml:space="preserve">Manual</w:t>
            </w:r>
            <w:r w:rsidDel="00000000" w:rsidR="00000000" w:rsidRPr="00000000">
              <w:rPr>
                <w:rFonts w:ascii="Helvetica Neue" w:cs="Helvetica Neue" w:eastAsia="Helvetica Neue" w:hAnsi="Helvetica Neue"/>
                <w:b w:val="1"/>
                <w:color w:val="333333"/>
                <w:sz w:val="20"/>
                <w:szCs w:val="20"/>
                <w:rtl w:val="0"/>
              </w:rPr>
              <w:t xml:space="preserve">)</w:t>
            </w:r>
          </w:p>
          <w:p w:rsidR="00000000" w:rsidDel="00000000" w:rsidP="00000000" w:rsidRDefault="00000000" w:rsidRPr="00000000" w14:paraId="00000016">
            <w:pPr>
              <w:pStyle w:val="Heading2"/>
              <w:keepNext w:val="0"/>
              <w:keepLines w:val="0"/>
              <w:pBdr>
                <w:bottom w:color="eeeeee" w:space="0" w:sz="5" w:val="single"/>
              </w:pBdr>
              <w:shd w:fill="ffffff" w:val="clear"/>
              <w:spacing w:after="0" w:before="240" w:lineRule="auto"/>
              <w:rPr>
                <w:rFonts w:ascii="Helvetica Neue" w:cs="Helvetica Neue" w:eastAsia="Helvetica Neue" w:hAnsi="Helvetica Neue"/>
                <w:b w:val="1"/>
                <w:color w:val="333333"/>
                <w:sz w:val="20"/>
                <w:szCs w:val="20"/>
              </w:rPr>
            </w:pPr>
            <w:bookmarkStart w:colFirst="0" w:colLast="0" w:name="_733sitjcqehv" w:id="3"/>
            <w:bookmarkEnd w:id="3"/>
            <w:r w:rsidDel="00000000" w:rsidR="00000000" w:rsidRPr="00000000">
              <w:rPr>
                <w:rFonts w:ascii="Helvetica Neue" w:cs="Helvetica Neue" w:eastAsia="Helvetica Neue" w:hAnsi="Helvetica Neue"/>
                <w:b w:val="1"/>
                <w:color w:val="333333"/>
                <w:sz w:val="20"/>
                <w:szCs w:val="20"/>
                <w:rtl w:val="0"/>
              </w:rPr>
              <w:t xml:space="preserve">AZ1a e AZ1b - 2 Sub Públicas e 2 Sub Privadas</w:t>
            </w:r>
          </w:p>
          <w:p w:rsidR="00000000" w:rsidDel="00000000" w:rsidP="00000000" w:rsidRDefault="00000000" w:rsidRPr="00000000" w14:paraId="00000017">
            <w:pPr>
              <w:pStyle w:val="Heading2"/>
              <w:keepNext w:val="0"/>
              <w:keepLines w:val="0"/>
              <w:pBdr>
                <w:bottom w:color="eeeeee" w:space="0" w:sz="5" w:val="single"/>
              </w:pBdr>
              <w:shd w:fill="ffffff" w:val="clear"/>
              <w:spacing w:after="0" w:before="240" w:lineRule="auto"/>
              <w:rPr>
                <w:rFonts w:ascii="Helvetica Neue" w:cs="Helvetica Neue" w:eastAsia="Helvetica Neue" w:hAnsi="Helvetica Neue"/>
                <w:b w:val="1"/>
                <w:color w:val="333333"/>
                <w:sz w:val="20"/>
                <w:szCs w:val="20"/>
              </w:rPr>
            </w:pPr>
            <w:bookmarkStart w:colFirst="0" w:colLast="0" w:name="_733sitjcqehv" w:id="3"/>
            <w:bookmarkEnd w:id="3"/>
            <w:r w:rsidDel="00000000" w:rsidR="00000000" w:rsidRPr="00000000">
              <w:rPr>
                <w:rFonts w:ascii="Helvetica Neue" w:cs="Helvetica Neue" w:eastAsia="Helvetica Neue" w:hAnsi="Helvetica Neue"/>
                <w:b w:val="1"/>
                <w:color w:val="333333"/>
                <w:sz w:val="20"/>
                <w:szCs w:val="20"/>
                <w:rtl w:val="0"/>
              </w:rPr>
              <w:t xml:space="preserve">SubPub1-AZ1a-172.18.1.0/24</w:t>
            </w:r>
          </w:p>
          <w:p w:rsidR="00000000" w:rsidDel="00000000" w:rsidP="00000000" w:rsidRDefault="00000000" w:rsidRPr="00000000" w14:paraId="00000018">
            <w:pPr>
              <w:pStyle w:val="Heading2"/>
              <w:keepNext w:val="0"/>
              <w:keepLines w:val="0"/>
              <w:pBdr>
                <w:bottom w:color="eeeeee" w:space="0" w:sz="5" w:val="single"/>
              </w:pBdr>
              <w:shd w:fill="ffffff" w:val="clear"/>
              <w:spacing w:after="0" w:before="240" w:lineRule="auto"/>
              <w:rPr>
                <w:rFonts w:ascii="Helvetica Neue" w:cs="Helvetica Neue" w:eastAsia="Helvetica Neue" w:hAnsi="Helvetica Neue"/>
                <w:b w:val="1"/>
                <w:color w:val="333333"/>
                <w:sz w:val="20"/>
                <w:szCs w:val="20"/>
              </w:rPr>
            </w:pPr>
            <w:bookmarkStart w:colFirst="0" w:colLast="0" w:name="_733sitjcqehv" w:id="3"/>
            <w:bookmarkEnd w:id="3"/>
            <w:r w:rsidDel="00000000" w:rsidR="00000000" w:rsidRPr="00000000">
              <w:rPr>
                <w:rFonts w:ascii="Helvetica Neue" w:cs="Helvetica Neue" w:eastAsia="Helvetica Neue" w:hAnsi="Helvetica Neue"/>
                <w:b w:val="1"/>
                <w:color w:val="333333"/>
                <w:sz w:val="20"/>
                <w:szCs w:val="20"/>
                <w:rtl w:val="0"/>
              </w:rPr>
              <w:t xml:space="preserve">SubPub2-AZ1b-172.18.2.0/24</w:t>
            </w:r>
          </w:p>
          <w:p w:rsidR="00000000" w:rsidDel="00000000" w:rsidP="00000000" w:rsidRDefault="00000000" w:rsidRPr="00000000" w14:paraId="00000019">
            <w:pPr>
              <w:pStyle w:val="Heading2"/>
              <w:keepNext w:val="0"/>
              <w:keepLines w:val="0"/>
              <w:pBdr>
                <w:bottom w:color="eeeeee" w:space="0" w:sz="5" w:val="single"/>
              </w:pBdr>
              <w:shd w:fill="ffffff" w:val="clear"/>
              <w:spacing w:after="0" w:before="240" w:lineRule="auto"/>
              <w:rPr>
                <w:rFonts w:ascii="Helvetica Neue" w:cs="Helvetica Neue" w:eastAsia="Helvetica Neue" w:hAnsi="Helvetica Neue"/>
                <w:b w:val="1"/>
                <w:color w:val="333333"/>
                <w:sz w:val="20"/>
                <w:szCs w:val="20"/>
              </w:rPr>
            </w:pPr>
            <w:bookmarkStart w:colFirst="0" w:colLast="0" w:name="_733sitjcqehv" w:id="3"/>
            <w:bookmarkEnd w:id="3"/>
            <w:r w:rsidDel="00000000" w:rsidR="00000000" w:rsidRPr="00000000">
              <w:rPr>
                <w:rFonts w:ascii="Helvetica Neue" w:cs="Helvetica Neue" w:eastAsia="Helvetica Neue" w:hAnsi="Helvetica Neue"/>
                <w:b w:val="1"/>
                <w:color w:val="333333"/>
                <w:sz w:val="20"/>
                <w:szCs w:val="20"/>
                <w:rtl w:val="0"/>
              </w:rPr>
              <w:t xml:space="preserve">SubPri1-AZ1a-172.18.3.0/24</w:t>
            </w:r>
          </w:p>
          <w:p w:rsidR="00000000" w:rsidDel="00000000" w:rsidP="00000000" w:rsidRDefault="00000000" w:rsidRPr="00000000" w14:paraId="0000001A">
            <w:pPr>
              <w:pStyle w:val="Heading2"/>
              <w:keepNext w:val="0"/>
              <w:keepLines w:val="0"/>
              <w:pBdr>
                <w:bottom w:color="eeeeee" w:space="0" w:sz="5" w:val="single"/>
              </w:pBdr>
              <w:shd w:fill="ffffff" w:val="clear"/>
              <w:spacing w:after="0" w:before="240" w:lineRule="auto"/>
              <w:rPr>
                <w:rFonts w:ascii="Helvetica Neue" w:cs="Helvetica Neue" w:eastAsia="Helvetica Neue" w:hAnsi="Helvetica Neue"/>
                <w:b w:val="1"/>
                <w:color w:val="333333"/>
                <w:sz w:val="20"/>
                <w:szCs w:val="20"/>
              </w:rPr>
            </w:pPr>
            <w:bookmarkStart w:colFirst="0" w:colLast="0" w:name="_733sitjcqehv" w:id="3"/>
            <w:bookmarkEnd w:id="3"/>
            <w:r w:rsidDel="00000000" w:rsidR="00000000" w:rsidRPr="00000000">
              <w:rPr>
                <w:rFonts w:ascii="Helvetica Neue" w:cs="Helvetica Neue" w:eastAsia="Helvetica Neue" w:hAnsi="Helvetica Neue"/>
                <w:b w:val="1"/>
                <w:color w:val="333333"/>
                <w:sz w:val="20"/>
                <w:szCs w:val="20"/>
                <w:rtl w:val="0"/>
              </w:rPr>
              <w:t xml:space="preserve">SubPri2-AZ1b-172.18.4.0/24</w:t>
            </w:r>
          </w:p>
          <w:p w:rsidR="00000000" w:rsidDel="00000000" w:rsidP="00000000" w:rsidRDefault="00000000" w:rsidRPr="00000000" w14:paraId="0000001B">
            <w:pPr>
              <w:pStyle w:val="Heading2"/>
              <w:keepNext w:val="0"/>
              <w:keepLines w:val="0"/>
              <w:pBdr>
                <w:bottom w:color="eeeeee" w:space="0" w:sz="5" w:val="single"/>
              </w:pBdr>
              <w:shd w:fill="ffffff" w:val="clear"/>
              <w:spacing w:after="0" w:before="240" w:lineRule="auto"/>
              <w:rPr>
                <w:rFonts w:ascii="Helvetica Neue" w:cs="Helvetica Neue" w:eastAsia="Helvetica Neue" w:hAnsi="Helvetica Neue"/>
                <w:b w:val="1"/>
                <w:color w:val="333333"/>
                <w:sz w:val="20"/>
                <w:szCs w:val="20"/>
              </w:rPr>
            </w:pPr>
            <w:bookmarkStart w:colFirst="0" w:colLast="0" w:name="_733sitjcqehv" w:id="3"/>
            <w:bookmarkEnd w:id="3"/>
            <w:r w:rsidDel="00000000" w:rsidR="00000000" w:rsidRPr="00000000">
              <w:rPr>
                <w:rFonts w:ascii="Helvetica Neue" w:cs="Helvetica Neue" w:eastAsia="Helvetica Neue" w:hAnsi="Helvetica Neue"/>
                <w:b w:val="1"/>
                <w:color w:val="333333"/>
                <w:sz w:val="20"/>
                <w:szCs w:val="20"/>
                <w:rtl w:val="0"/>
              </w:rPr>
              <w:t xml:space="preserve">Gateway-NAT-Pri1ePri2-Internet</w:t>
            </w:r>
          </w:p>
          <w:p w:rsidR="00000000" w:rsidDel="00000000" w:rsidP="00000000" w:rsidRDefault="00000000" w:rsidRPr="00000000" w14:paraId="0000001C">
            <w:pPr>
              <w:pStyle w:val="Heading2"/>
              <w:keepNext w:val="0"/>
              <w:keepLines w:val="0"/>
              <w:pBdr>
                <w:bottom w:color="eeeeee" w:space="0" w:sz="5" w:val="single"/>
              </w:pBdr>
              <w:shd w:fill="ffffff" w:val="clear"/>
              <w:spacing w:after="0" w:before="240" w:lineRule="auto"/>
              <w:rPr>
                <w:rFonts w:ascii="Helvetica Neue" w:cs="Helvetica Neue" w:eastAsia="Helvetica Neue" w:hAnsi="Helvetica Neue"/>
                <w:b w:val="1"/>
                <w:color w:val="333333"/>
                <w:sz w:val="20"/>
                <w:szCs w:val="20"/>
              </w:rPr>
            </w:pPr>
            <w:bookmarkStart w:colFirst="0" w:colLast="0" w:name="_733sitjcqehv" w:id="3"/>
            <w:bookmarkEnd w:id="3"/>
            <w:r w:rsidDel="00000000" w:rsidR="00000000" w:rsidRPr="00000000">
              <w:rPr>
                <w:rFonts w:ascii="Helvetica Neue" w:cs="Helvetica Neue" w:eastAsia="Helvetica Neue" w:hAnsi="Helvetica Neue"/>
                <w:b w:val="1"/>
                <w:color w:val="333333"/>
                <w:sz w:val="20"/>
                <w:szCs w:val="20"/>
                <w:rtl w:val="0"/>
              </w:rPr>
              <w:t xml:space="preserve">4x EC2 Windows uma em cada Sub</w:t>
            </w:r>
          </w:p>
          <w:p w:rsidR="00000000" w:rsidDel="00000000" w:rsidP="00000000" w:rsidRDefault="00000000" w:rsidRPr="00000000" w14:paraId="0000001D">
            <w:pPr>
              <w:pStyle w:val="Heading2"/>
              <w:keepNext w:val="0"/>
              <w:keepLines w:val="0"/>
              <w:pBdr>
                <w:bottom w:color="eeeeee" w:space="0" w:sz="5" w:val="single"/>
              </w:pBdr>
              <w:shd w:fill="ffffff" w:val="clear"/>
              <w:spacing w:after="0" w:before="240" w:lineRule="auto"/>
              <w:rPr>
                <w:rFonts w:ascii="Helvetica Neue" w:cs="Helvetica Neue" w:eastAsia="Helvetica Neue" w:hAnsi="Helvetica Neue"/>
                <w:b w:val="1"/>
                <w:color w:val="333333"/>
                <w:sz w:val="20"/>
                <w:szCs w:val="20"/>
              </w:rPr>
            </w:pPr>
            <w:bookmarkStart w:colFirst="0" w:colLast="0" w:name="_c3sqpl5vekj3" w:id="4"/>
            <w:bookmarkEnd w:id="4"/>
            <w:r w:rsidDel="00000000" w:rsidR="00000000" w:rsidRPr="00000000">
              <w:rPr>
                <w:rFonts w:ascii="Helvetica Neue" w:cs="Helvetica Neue" w:eastAsia="Helvetica Neue" w:hAnsi="Helvetica Neue"/>
                <w:b w:val="1"/>
                <w:color w:val="333333"/>
                <w:sz w:val="20"/>
                <w:szCs w:val="20"/>
                <w:rtl w:val="0"/>
              </w:rPr>
              <w:t xml:space="preserve">Sec-Windows-Libera RDP e Ping</w:t>
            </w:r>
          </w:p>
        </w:tc>
      </w:tr>
    </w:tbl>
    <w:p w:rsidR="00000000" w:rsidDel="00000000" w:rsidP="00000000" w:rsidRDefault="00000000" w:rsidRPr="00000000" w14:paraId="0000001E">
      <w:pPr>
        <w:pStyle w:val="Heading2"/>
        <w:keepNext w:val="0"/>
        <w:keepLines w:val="0"/>
        <w:pBdr>
          <w:bottom w:color="eeeeee" w:space="0" w:sz="5" w:val="single"/>
        </w:pBdr>
        <w:shd w:fill="ffffff" w:val="clear"/>
        <w:spacing w:after="80" w:line="294" w:lineRule="auto"/>
        <w:rPr>
          <w:rFonts w:ascii="Helvetica Neue" w:cs="Helvetica Neue" w:eastAsia="Helvetica Neue" w:hAnsi="Helvetica Neue"/>
          <w:b w:val="1"/>
          <w:color w:val="333333"/>
          <w:sz w:val="60"/>
          <w:szCs w:val="60"/>
        </w:rPr>
      </w:pPr>
      <w:bookmarkStart w:colFirst="0" w:colLast="0" w:name="_pvplf75zdpj9" w:id="5"/>
      <w:bookmarkEnd w:id="5"/>
      <w:r w:rsidDel="00000000" w:rsidR="00000000" w:rsidRPr="00000000">
        <w:rPr>
          <w:rFonts w:ascii="Helvetica Neue" w:cs="Helvetica Neue" w:eastAsia="Helvetica Neue" w:hAnsi="Helvetica Neue"/>
          <w:b w:val="1"/>
          <w:color w:val="333333"/>
          <w:sz w:val="20"/>
          <w:szCs w:val="20"/>
          <w:rtl w:val="0"/>
        </w:rPr>
        <w:br w:type="textWrapping"/>
      </w:r>
      <w:r w:rsidDel="00000000" w:rsidR="00000000" w:rsidRPr="00000000">
        <w:rPr>
          <w:rFonts w:ascii="Helvetica Neue" w:cs="Helvetica Neue" w:eastAsia="Helvetica Neue" w:hAnsi="Helvetica Neue"/>
          <w:b w:val="1"/>
          <w:color w:val="333333"/>
          <w:sz w:val="60"/>
          <w:szCs w:val="60"/>
          <w:rtl w:val="0"/>
        </w:rPr>
        <w:br w:type="textWrapping"/>
      </w:r>
      <w:r w:rsidDel="00000000" w:rsidR="00000000" w:rsidRPr="00000000">
        <w:rPr>
          <w:rFonts w:ascii="Helvetica Neue" w:cs="Helvetica Neue" w:eastAsia="Helvetica Neue" w:hAnsi="Helvetica Neue"/>
          <w:b w:val="1"/>
          <w:color w:val="333333"/>
          <w:sz w:val="60"/>
          <w:szCs w:val="60"/>
        </w:rPr>
        <w:drawing>
          <wp:inline distB="114300" distT="114300" distL="114300" distR="114300">
            <wp:extent cx="5731200" cy="2565400"/>
            <wp:effectExtent b="0" l="0" r="0" t="0"/>
            <wp:docPr id="3"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731200" cy="2565400"/>
                    </a:xfrm>
                    <a:prstGeom prst="rect"/>
                    <a:ln/>
                  </pic:spPr>
                </pic:pic>
              </a:graphicData>
            </a:graphic>
          </wp:inline>
        </w:drawing>
      </w:r>
      <w:r w:rsidDel="00000000" w:rsidR="00000000" w:rsidRPr="00000000">
        <w:rPr>
          <w:rFonts w:ascii="Helvetica Neue" w:cs="Helvetica Neue" w:eastAsia="Helvetica Neue" w:hAnsi="Helvetica Neue"/>
          <w:b w:val="1"/>
          <w:color w:val="333333"/>
          <w:sz w:val="60"/>
          <w:szCs w:val="60"/>
          <w:rtl w:val="0"/>
        </w:rPr>
        <w:br w:type="textWrapping"/>
        <w:t xml:space="preserve">Tarefa 1: criar uma conexão de peering de VPC</w:t>
      </w:r>
    </w:p>
    <w:p w:rsidR="00000000" w:rsidDel="00000000" w:rsidP="00000000" w:rsidRDefault="00000000" w:rsidRPr="00000000" w14:paraId="0000001F">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Sua tarefa é criar uma conexão de peering de VPC entre duas VPCs.</w:t>
      </w:r>
    </w:p>
    <w:p w:rsidR="00000000" w:rsidDel="00000000" w:rsidP="00000000" w:rsidRDefault="00000000" w:rsidRPr="00000000" w14:paraId="00000020">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Uma </w:t>
      </w:r>
      <w:r w:rsidDel="00000000" w:rsidR="00000000" w:rsidRPr="00000000">
        <w:rPr>
          <w:rFonts w:ascii="Helvetica Neue" w:cs="Helvetica Neue" w:eastAsia="Helvetica Neue" w:hAnsi="Helvetica Neue"/>
          <w:i w:val="1"/>
          <w:color w:val="333333"/>
          <w:sz w:val="24"/>
          <w:szCs w:val="24"/>
          <w:rtl w:val="0"/>
        </w:rPr>
        <w:t xml:space="preserve">conexão de peering de VPC</w:t>
      </w:r>
      <w:r w:rsidDel="00000000" w:rsidR="00000000" w:rsidRPr="00000000">
        <w:rPr>
          <w:rFonts w:ascii="Helvetica Neue" w:cs="Helvetica Neue" w:eastAsia="Helvetica Neue" w:hAnsi="Helvetica Neue"/>
          <w:color w:val="333333"/>
          <w:sz w:val="24"/>
          <w:szCs w:val="24"/>
          <w:rtl w:val="0"/>
        </w:rPr>
        <w:t xml:space="preserve"> é uma conexão de redes direta entre duas VPCs que permite rotear o tráfego entre elas de forma privada. As instâncias em qualquer VPC podem se comunicar umas com as outras como se estivessem na mesma rede. Você pode criar uma conexão de peering de VPC entre suas próprias VPCs, em uma VPC de outra conta da AWS ou com uma VPC em uma região AWS diferente.</w:t>
      </w:r>
    </w:p>
    <w:p w:rsidR="00000000" w:rsidDel="00000000" w:rsidP="00000000" w:rsidRDefault="00000000" w:rsidRPr="00000000" w14:paraId="00000021">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Duas VPCs são fornecidas como parte deste laboratório: </w:t>
      </w:r>
      <w:r w:rsidDel="00000000" w:rsidR="00000000" w:rsidRPr="00000000">
        <w:rPr>
          <w:rFonts w:ascii="Helvetica Neue" w:cs="Helvetica Neue" w:eastAsia="Helvetica Neue" w:hAnsi="Helvetica Neue"/>
          <w:i w:val="1"/>
          <w:color w:val="333333"/>
          <w:sz w:val="24"/>
          <w:szCs w:val="24"/>
          <w:rtl w:val="0"/>
        </w:rPr>
        <w:t xml:space="preserve">VPC do laboratório</w:t>
      </w:r>
      <w:r w:rsidDel="00000000" w:rsidR="00000000" w:rsidRPr="00000000">
        <w:rPr>
          <w:rFonts w:ascii="Helvetica Neue" w:cs="Helvetica Neue" w:eastAsia="Helvetica Neue" w:hAnsi="Helvetica Neue"/>
          <w:color w:val="333333"/>
          <w:sz w:val="24"/>
          <w:szCs w:val="24"/>
          <w:rtl w:val="0"/>
        </w:rPr>
        <w:t xml:space="preserve"> e </w:t>
      </w:r>
      <w:r w:rsidDel="00000000" w:rsidR="00000000" w:rsidRPr="00000000">
        <w:rPr>
          <w:rFonts w:ascii="Helvetica Neue" w:cs="Helvetica Neue" w:eastAsia="Helvetica Neue" w:hAnsi="Helvetica Neue"/>
          <w:i w:val="1"/>
          <w:color w:val="333333"/>
          <w:sz w:val="24"/>
          <w:szCs w:val="24"/>
          <w:rtl w:val="0"/>
        </w:rPr>
        <w:t xml:space="preserve">VPC compartilhada</w:t>
      </w:r>
      <w:r w:rsidDel="00000000" w:rsidR="00000000" w:rsidRPr="00000000">
        <w:rPr>
          <w:rFonts w:ascii="Helvetica Neue" w:cs="Helvetica Neue" w:eastAsia="Helvetica Neue" w:hAnsi="Helvetica Neue"/>
          <w:color w:val="333333"/>
          <w:sz w:val="24"/>
          <w:szCs w:val="24"/>
          <w:rtl w:val="0"/>
        </w:rPr>
        <w:t xml:space="preserve">. O </w:t>
      </w:r>
      <w:r w:rsidDel="00000000" w:rsidR="00000000" w:rsidRPr="00000000">
        <w:rPr>
          <w:rFonts w:ascii="Helvetica Neue" w:cs="Helvetica Neue" w:eastAsia="Helvetica Neue" w:hAnsi="Helvetica Neue"/>
          <w:i w:val="1"/>
          <w:color w:val="333333"/>
          <w:sz w:val="24"/>
          <w:szCs w:val="24"/>
          <w:rtl w:val="0"/>
        </w:rPr>
        <w:t xml:space="preserve">Lab VPC</w:t>
      </w:r>
      <w:r w:rsidDel="00000000" w:rsidR="00000000" w:rsidRPr="00000000">
        <w:rPr>
          <w:rFonts w:ascii="Helvetica Neue" w:cs="Helvetica Neue" w:eastAsia="Helvetica Neue" w:hAnsi="Helvetica Neue"/>
          <w:color w:val="333333"/>
          <w:sz w:val="24"/>
          <w:szCs w:val="24"/>
          <w:rtl w:val="0"/>
        </w:rPr>
        <w:t xml:space="preserve"> tem uma aplicação de inventário que é executada em uma instância do Amazon Elastic Compute Cloud (Amazon EC2) em uma sub-rede pública. A </w:t>
      </w:r>
      <w:r w:rsidDel="00000000" w:rsidR="00000000" w:rsidRPr="00000000">
        <w:rPr>
          <w:rFonts w:ascii="Helvetica Neue" w:cs="Helvetica Neue" w:eastAsia="Helvetica Neue" w:hAnsi="Helvetica Neue"/>
          <w:i w:val="1"/>
          <w:color w:val="333333"/>
          <w:sz w:val="24"/>
          <w:szCs w:val="24"/>
          <w:rtl w:val="0"/>
        </w:rPr>
        <w:t xml:space="preserve">VPC compartilhada</w:t>
      </w:r>
      <w:r w:rsidDel="00000000" w:rsidR="00000000" w:rsidRPr="00000000">
        <w:rPr>
          <w:rFonts w:ascii="Helvetica Neue" w:cs="Helvetica Neue" w:eastAsia="Helvetica Neue" w:hAnsi="Helvetica Neue"/>
          <w:color w:val="333333"/>
          <w:sz w:val="24"/>
          <w:szCs w:val="24"/>
          <w:rtl w:val="0"/>
        </w:rPr>
        <w:t xml:space="preserve"> tem uma instância de banco de dados que é executada em uma sub-rede privada.</w:t>
      </w:r>
    </w:p>
    <w:p w:rsidR="00000000" w:rsidDel="00000000" w:rsidP="00000000" w:rsidRDefault="00000000" w:rsidRPr="00000000" w14:paraId="00000022">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 </w:t>
      </w:r>
    </w:p>
    <w:p w:rsidR="00000000" w:rsidDel="00000000" w:rsidP="00000000" w:rsidRDefault="00000000" w:rsidRPr="00000000" w14:paraId="00000023">
      <w:pPr>
        <w:numPr>
          <w:ilvl w:val="0"/>
          <w:numId w:val="1"/>
        </w:numPr>
        <w:shd w:fill="ffffff" w:val="clear"/>
        <w:spacing w:after="0" w:afterAutospacing="0" w:before="200" w:lineRule="auto"/>
        <w:ind w:left="720" w:hanging="360"/>
      </w:pPr>
      <w:r w:rsidDel="00000000" w:rsidR="00000000" w:rsidRPr="00000000">
        <w:rPr>
          <w:rFonts w:ascii="Helvetica Neue" w:cs="Helvetica Neue" w:eastAsia="Helvetica Neue" w:hAnsi="Helvetica Neue"/>
          <w:color w:val="333333"/>
          <w:sz w:val="24"/>
          <w:szCs w:val="24"/>
          <w:rtl w:val="0"/>
        </w:rPr>
        <w:t xml:space="preserve">No </w:t>
      </w:r>
      <w:r w:rsidDel="00000000" w:rsidR="00000000" w:rsidRPr="00000000">
        <w:rPr>
          <w:rFonts w:ascii="Helvetica Neue" w:cs="Helvetica Neue" w:eastAsia="Helvetica Neue" w:hAnsi="Helvetica Neue"/>
          <w:b w:val="1"/>
          <w:color w:val="333333"/>
          <w:sz w:val="24"/>
          <w:szCs w:val="24"/>
          <w:rtl w:val="0"/>
        </w:rPr>
        <w:t xml:space="preserve">Console de Gerenciamento da AWS</w:t>
      </w:r>
      <w:r w:rsidDel="00000000" w:rsidR="00000000" w:rsidRPr="00000000">
        <w:rPr>
          <w:rFonts w:ascii="Helvetica Neue" w:cs="Helvetica Neue" w:eastAsia="Helvetica Neue" w:hAnsi="Helvetica Neue"/>
          <w:color w:val="333333"/>
          <w:sz w:val="24"/>
          <w:szCs w:val="24"/>
          <w:rtl w:val="0"/>
        </w:rPr>
        <w:t xml:space="preserve">, no menu </w:t>
      </w:r>
      <w:r w:rsidDel="00000000" w:rsidR="00000000" w:rsidRPr="00000000">
        <w:rPr>
          <w:rFonts w:ascii="Helvetica Neue" w:cs="Helvetica Neue" w:eastAsia="Helvetica Neue" w:hAnsi="Helvetica Neue"/>
          <w:b w:val="1"/>
          <w:color w:val="ffffff"/>
          <w:shd w:fill="232f3e" w:val="clear"/>
          <w:rtl w:val="0"/>
        </w:rPr>
        <w:t xml:space="preserve">Serviços </w:t>
      </w:r>
      <w:r w:rsidDel="00000000" w:rsidR="00000000" w:rsidRPr="00000000">
        <w:rPr>
          <w:rFonts w:ascii="Helvetica Neue" w:cs="Helvetica Neue" w:eastAsia="Helvetica Neue" w:hAnsi="Helvetica Neue"/>
          <w:color w:val="333333"/>
          <w:sz w:val="24"/>
          <w:szCs w:val="24"/>
          <w:rtl w:val="0"/>
        </w:rPr>
        <w:t xml:space="preserve">, selecione </w:t>
      </w:r>
      <w:r w:rsidDel="00000000" w:rsidR="00000000" w:rsidRPr="00000000">
        <w:rPr>
          <w:rFonts w:ascii="Helvetica Neue" w:cs="Helvetica Neue" w:eastAsia="Helvetica Neue" w:hAnsi="Helvetica Neue"/>
          <w:b w:val="1"/>
          <w:color w:val="333333"/>
          <w:sz w:val="24"/>
          <w:szCs w:val="24"/>
          <w:rtl w:val="0"/>
        </w:rPr>
        <w:t xml:space="preserve">VPC</w:t>
      </w:r>
      <w:r w:rsidDel="00000000" w:rsidR="00000000" w:rsidRPr="00000000">
        <w:rPr>
          <w:rFonts w:ascii="Helvetica Neue" w:cs="Helvetica Neue" w:eastAsia="Helvetica Neue" w:hAnsi="Helvetica Neue"/>
          <w:color w:val="333333"/>
          <w:sz w:val="24"/>
          <w:szCs w:val="24"/>
          <w:rtl w:val="0"/>
        </w:rPr>
        <w:t xml:space="preserve">.</w:t>
        <w:br w:type="textWrapping"/>
      </w:r>
      <w:r w:rsidDel="00000000" w:rsidR="00000000" w:rsidRPr="00000000">
        <w:rPr>
          <w:rFonts w:ascii="Helvetica Neue" w:cs="Helvetica Neue" w:eastAsia="Helvetica Neue" w:hAnsi="Helvetica Neue"/>
          <w:color w:val="333333"/>
          <w:sz w:val="24"/>
          <w:szCs w:val="24"/>
        </w:rPr>
        <w:drawing>
          <wp:inline distB="114300" distT="114300" distL="114300" distR="114300">
            <wp:extent cx="5731200" cy="2717800"/>
            <wp:effectExtent b="0" l="0" r="0" t="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1"/>
        </w:numPr>
        <w:shd w:fill="ffffff" w:val="clear"/>
        <w:spacing w:after="0" w:afterAutospacing="0" w:before="0" w:beforeAutospacing="0" w:lineRule="auto"/>
        <w:ind w:left="720" w:hanging="360"/>
      </w:pPr>
      <w:r w:rsidDel="00000000" w:rsidR="00000000" w:rsidRPr="00000000">
        <w:rPr>
          <w:rFonts w:ascii="Helvetica Neue" w:cs="Helvetica Neue" w:eastAsia="Helvetica Neue" w:hAnsi="Helvetica Neue"/>
          <w:color w:val="333333"/>
          <w:sz w:val="24"/>
          <w:szCs w:val="24"/>
          <w:rtl w:val="0"/>
        </w:rPr>
        <w:t xml:space="preserve">No painel de navegação à esquerda, selecione </w:t>
      </w:r>
      <w:r w:rsidDel="00000000" w:rsidR="00000000" w:rsidRPr="00000000">
        <w:rPr>
          <w:rFonts w:ascii="Helvetica Neue" w:cs="Helvetica Neue" w:eastAsia="Helvetica Neue" w:hAnsi="Helvetica Neue"/>
          <w:b w:val="1"/>
          <w:color w:val="333333"/>
          <w:sz w:val="24"/>
          <w:szCs w:val="24"/>
          <w:rtl w:val="0"/>
        </w:rPr>
        <w:t xml:space="preserve">Conexões de emparelhamento</w:t>
      </w:r>
      <w:r w:rsidDel="00000000" w:rsidR="00000000" w:rsidRPr="00000000">
        <w:rPr>
          <w:rFonts w:ascii="Helvetica Neue" w:cs="Helvetica Neue" w:eastAsia="Helvetica Neue" w:hAnsi="Helvetica Neue"/>
          <w:color w:val="333333"/>
          <w:sz w:val="24"/>
          <w:szCs w:val="24"/>
          <w:rtl w:val="0"/>
        </w:rPr>
        <w:t xml:space="preserve">.</w:t>
        <w:br w:type="textWrapping"/>
      </w:r>
    </w:p>
    <w:p w:rsidR="00000000" w:rsidDel="00000000" w:rsidP="00000000" w:rsidRDefault="00000000" w:rsidRPr="00000000" w14:paraId="00000025">
      <w:pPr>
        <w:numPr>
          <w:ilvl w:val="0"/>
          <w:numId w:val="1"/>
        </w:numPr>
        <w:shd w:fill="ffffff" w:val="clear"/>
        <w:spacing w:after="0" w:afterAutospacing="0" w:before="0" w:beforeAutospacing="0" w:lineRule="auto"/>
        <w:ind w:left="720" w:hanging="360"/>
      </w:pPr>
      <w:r w:rsidDel="00000000" w:rsidR="00000000" w:rsidRPr="00000000">
        <w:rPr>
          <w:rFonts w:ascii="Helvetica Neue" w:cs="Helvetica Neue" w:eastAsia="Helvetica Neue" w:hAnsi="Helvetica Neue"/>
          <w:color w:val="333333"/>
          <w:sz w:val="24"/>
          <w:szCs w:val="24"/>
          <w:rtl w:val="0"/>
        </w:rPr>
        <w:t xml:space="preserve">Selecione </w:t>
      </w:r>
      <w:r w:rsidDel="00000000" w:rsidR="00000000" w:rsidRPr="00000000">
        <w:rPr>
          <w:rFonts w:ascii="Helvetica Neue" w:cs="Helvetica Neue" w:eastAsia="Helvetica Neue" w:hAnsi="Helvetica Neue"/>
          <w:b w:val="1"/>
          <w:color w:val="ffffff"/>
          <w:shd w:fill="257acf" w:val="clear"/>
          <w:rtl w:val="0"/>
        </w:rPr>
        <w:t xml:space="preserve">Criar conexão de emparelhamento</w:t>
      </w:r>
      <w:r w:rsidDel="00000000" w:rsidR="00000000" w:rsidRPr="00000000">
        <w:rPr>
          <w:rFonts w:ascii="Helvetica Neue" w:cs="Helvetica Neue" w:eastAsia="Helvetica Neue" w:hAnsi="Helvetica Neue"/>
          <w:color w:val="333333"/>
          <w:sz w:val="24"/>
          <w:szCs w:val="24"/>
          <w:rtl w:val="0"/>
        </w:rPr>
        <w:t xml:space="preserve"> e configure:</w:t>
      </w:r>
    </w:p>
    <w:p w:rsidR="00000000" w:rsidDel="00000000" w:rsidP="00000000" w:rsidRDefault="00000000" w:rsidRPr="00000000" w14:paraId="00000026">
      <w:pPr>
        <w:numPr>
          <w:ilvl w:val="1"/>
          <w:numId w:val="1"/>
        </w:numPr>
        <w:spacing w:after="0" w:afterAutospacing="0" w:before="0" w:beforeAutospacing="0" w:lineRule="auto"/>
        <w:ind w:left="1440" w:hanging="360"/>
      </w:pPr>
      <w:r w:rsidDel="00000000" w:rsidR="00000000" w:rsidRPr="00000000">
        <w:rPr>
          <w:rFonts w:ascii="Helvetica Neue" w:cs="Helvetica Neue" w:eastAsia="Helvetica Neue" w:hAnsi="Helvetica Neue"/>
          <w:b w:val="1"/>
          <w:color w:val="333333"/>
          <w:sz w:val="24"/>
          <w:szCs w:val="24"/>
          <w:rtl w:val="0"/>
        </w:rPr>
        <w:t xml:space="preserve">Tag de nome da conexão de emparelhamento:</w:t>
      </w:r>
      <w:r w:rsidDel="00000000" w:rsidR="00000000" w:rsidRPr="00000000">
        <w:rPr>
          <w:rFonts w:ascii="Helvetica Neue" w:cs="Helvetica Neue" w:eastAsia="Helvetica Neue" w:hAnsi="Helvetica Neue"/>
          <w:color w:val="333333"/>
          <w:sz w:val="24"/>
          <w:szCs w:val="24"/>
          <w:rtl w:val="0"/>
        </w:rPr>
        <w:t xml:space="preserve"> </w:t>
      </w:r>
      <w:r w:rsidDel="00000000" w:rsidR="00000000" w:rsidRPr="00000000">
        <w:rPr>
          <w:rFonts w:ascii="Roboto Mono" w:cs="Roboto Mono" w:eastAsia="Roboto Mono" w:hAnsi="Roboto Mono"/>
          <w:color w:val="333333"/>
          <w:shd w:fill="cccccc" w:val="clear"/>
          <w:rtl w:val="0"/>
        </w:rPr>
        <w:t xml:space="preserve">Conexão ANEIS - CloudPlay</w:t>
      </w:r>
      <w:r w:rsidDel="00000000" w:rsidR="00000000" w:rsidRPr="00000000">
        <w:rPr>
          <w:rtl w:val="0"/>
        </w:rPr>
      </w:r>
    </w:p>
    <w:p w:rsidR="00000000" w:rsidDel="00000000" w:rsidP="00000000" w:rsidRDefault="00000000" w:rsidRPr="00000000" w14:paraId="00000027">
      <w:pPr>
        <w:numPr>
          <w:ilvl w:val="1"/>
          <w:numId w:val="1"/>
        </w:numPr>
        <w:spacing w:after="0" w:afterAutospacing="0" w:before="0" w:beforeAutospacing="0" w:lineRule="auto"/>
        <w:ind w:left="1440" w:hanging="360"/>
      </w:pPr>
      <w:r w:rsidDel="00000000" w:rsidR="00000000" w:rsidRPr="00000000">
        <w:rPr>
          <w:rFonts w:ascii="Helvetica Neue" w:cs="Helvetica Neue" w:eastAsia="Helvetica Neue" w:hAnsi="Helvetica Neue"/>
          <w:b w:val="1"/>
          <w:color w:val="333333"/>
          <w:sz w:val="24"/>
          <w:szCs w:val="24"/>
          <w:rtl w:val="0"/>
        </w:rPr>
        <w:t xml:space="preserve">VPC (solicitante):</w:t>
      </w:r>
      <w:r w:rsidDel="00000000" w:rsidR="00000000" w:rsidRPr="00000000">
        <w:rPr>
          <w:rFonts w:ascii="Helvetica Neue" w:cs="Helvetica Neue" w:eastAsia="Helvetica Neue" w:hAnsi="Helvetica Neue"/>
          <w:color w:val="333333"/>
          <w:sz w:val="24"/>
          <w:szCs w:val="24"/>
          <w:rtl w:val="0"/>
        </w:rPr>
        <w:t xml:space="preserve"> </w:t>
      </w:r>
      <w:r w:rsidDel="00000000" w:rsidR="00000000" w:rsidRPr="00000000">
        <w:rPr>
          <w:rFonts w:ascii="Helvetica Neue" w:cs="Helvetica Neue" w:eastAsia="Helvetica Neue" w:hAnsi="Helvetica Neue"/>
          <w:i w:val="1"/>
          <w:color w:val="333333"/>
          <w:sz w:val="24"/>
          <w:szCs w:val="24"/>
          <w:rtl w:val="0"/>
        </w:rPr>
        <w:t xml:space="preserve">VPC-Cloudplay</w:t>
      </w:r>
    </w:p>
    <w:p w:rsidR="00000000" w:rsidDel="00000000" w:rsidP="00000000" w:rsidRDefault="00000000" w:rsidRPr="00000000" w14:paraId="00000028">
      <w:pPr>
        <w:numPr>
          <w:ilvl w:val="1"/>
          <w:numId w:val="1"/>
        </w:numPr>
        <w:spacing w:after="0" w:afterAutospacing="0" w:before="0" w:beforeAutospacing="0" w:lineRule="auto"/>
        <w:ind w:left="1440" w:hanging="360"/>
      </w:pPr>
      <w:r w:rsidDel="00000000" w:rsidR="00000000" w:rsidRPr="00000000">
        <w:rPr>
          <w:rFonts w:ascii="Helvetica Neue" w:cs="Helvetica Neue" w:eastAsia="Helvetica Neue" w:hAnsi="Helvetica Neue"/>
          <w:b w:val="1"/>
          <w:color w:val="333333"/>
          <w:sz w:val="24"/>
          <w:szCs w:val="24"/>
          <w:rtl w:val="0"/>
        </w:rPr>
        <w:t xml:space="preserve">VPC (aceitante):</w:t>
      </w:r>
      <w:r w:rsidDel="00000000" w:rsidR="00000000" w:rsidRPr="00000000">
        <w:rPr>
          <w:rFonts w:ascii="Helvetica Neue" w:cs="Helvetica Neue" w:eastAsia="Helvetica Neue" w:hAnsi="Helvetica Neue"/>
          <w:color w:val="333333"/>
          <w:sz w:val="24"/>
          <w:szCs w:val="24"/>
          <w:rtl w:val="0"/>
        </w:rPr>
        <w:t xml:space="preserve"> </w:t>
      </w:r>
      <w:r w:rsidDel="00000000" w:rsidR="00000000" w:rsidRPr="00000000">
        <w:rPr>
          <w:rFonts w:ascii="Helvetica Neue" w:cs="Helvetica Neue" w:eastAsia="Helvetica Neue" w:hAnsi="Helvetica Neue"/>
          <w:i w:val="1"/>
          <w:color w:val="333333"/>
          <w:sz w:val="24"/>
          <w:szCs w:val="24"/>
          <w:rtl w:val="0"/>
        </w:rPr>
        <w:t xml:space="preserve">VPC-ANEIS</w:t>
      </w:r>
      <w:r w:rsidDel="00000000" w:rsidR="00000000" w:rsidRPr="00000000">
        <w:rPr>
          <w:rtl w:val="0"/>
        </w:rPr>
      </w:r>
    </w:p>
    <w:p w:rsidR="00000000" w:rsidDel="00000000" w:rsidP="00000000" w:rsidRDefault="00000000" w:rsidRPr="00000000" w14:paraId="00000029">
      <w:pPr>
        <w:numPr>
          <w:ilvl w:val="1"/>
          <w:numId w:val="1"/>
        </w:numPr>
        <w:spacing w:after="0" w:afterAutospacing="0" w:before="0" w:beforeAutospacing="0" w:lineRule="auto"/>
        <w:ind w:left="1440" w:hanging="360"/>
      </w:pPr>
      <w:r w:rsidDel="00000000" w:rsidR="00000000" w:rsidRPr="00000000">
        <w:rPr>
          <w:rFonts w:ascii="Helvetica Neue" w:cs="Helvetica Neue" w:eastAsia="Helvetica Neue" w:hAnsi="Helvetica Neue"/>
          <w:color w:val="333333"/>
          <w:sz w:val="24"/>
          <w:szCs w:val="24"/>
          <w:rtl w:val="0"/>
        </w:rPr>
        <w:t xml:space="preserve">Selecione </w:t>
      </w:r>
      <w:r w:rsidDel="00000000" w:rsidR="00000000" w:rsidRPr="00000000">
        <w:rPr>
          <w:rFonts w:ascii="Helvetica Neue" w:cs="Helvetica Neue" w:eastAsia="Helvetica Neue" w:hAnsi="Helvetica Neue"/>
          <w:b w:val="1"/>
          <w:color w:val="ffffff"/>
          <w:shd w:fill="257acf" w:val="clear"/>
          <w:rtl w:val="0"/>
        </w:rPr>
        <w:t xml:space="preserve">Criar conexão de emparelhamento</w:t>
      </w:r>
      <w:r w:rsidDel="00000000" w:rsidR="00000000" w:rsidRPr="00000000">
        <w:rPr>
          <w:rFonts w:ascii="Helvetica Neue" w:cs="Helvetica Neue" w:eastAsia="Helvetica Neue" w:hAnsi="Helvetica Neue"/>
          <w:color w:val="333333"/>
          <w:sz w:val="24"/>
          <w:szCs w:val="24"/>
          <w:rtl w:val="0"/>
        </w:rPr>
        <w:t xml:space="preserve"> e, em seguida, clique em </w:t>
      </w:r>
      <w:r w:rsidDel="00000000" w:rsidR="00000000" w:rsidRPr="00000000">
        <w:rPr>
          <w:rFonts w:ascii="Helvetica Neue" w:cs="Helvetica Neue" w:eastAsia="Helvetica Neue" w:hAnsi="Helvetica Neue"/>
          <w:b w:val="1"/>
          <w:color w:val="ffffff"/>
          <w:shd w:fill="257acf" w:val="clear"/>
          <w:rtl w:val="0"/>
        </w:rPr>
        <w:t xml:space="preserve">OK</w:t>
      </w:r>
      <w:r w:rsidDel="00000000" w:rsidR="00000000" w:rsidRPr="00000000">
        <w:rPr>
          <w:rFonts w:ascii="Helvetica Neue" w:cs="Helvetica Neue" w:eastAsia="Helvetica Neue" w:hAnsi="Helvetica Neue"/>
          <w:color w:val="333333"/>
          <w:sz w:val="24"/>
          <w:szCs w:val="24"/>
          <w:rtl w:val="0"/>
        </w:rPr>
        <w:t xml:space="preserve">.</w:t>
        <w:br w:type="textWrapping"/>
        <w:br w:type="textWrapping"/>
      </w:r>
      <w:r w:rsidDel="00000000" w:rsidR="00000000" w:rsidRPr="00000000">
        <w:rPr>
          <w:rFonts w:ascii="Helvetica Neue" w:cs="Helvetica Neue" w:eastAsia="Helvetica Neue" w:hAnsi="Helvetica Neue"/>
          <w:color w:val="333333"/>
          <w:sz w:val="24"/>
          <w:szCs w:val="24"/>
        </w:rPr>
        <w:drawing>
          <wp:inline distB="114300" distT="114300" distL="114300" distR="114300">
            <wp:extent cx="4521347" cy="4363625"/>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521347" cy="43636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1"/>
        </w:numPr>
        <w:shd w:fill="ffffff" w:val="clear"/>
        <w:spacing w:after="0" w:afterAutospacing="0" w:before="0" w:beforeAutospacing="0" w:lineRule="auto"/>
        <w:ind w:left="720" w:hanging="360"/>
      </w:pPr>
      <w:r w:rsidDel="00000000" w:rsidR="00000000" w:rsidRPr="00000000">
        <w:rPr>
          <w:rFonts w:ascii="Helvetica Neue" w:cs="Helvetica Neue" w:eastAsia="Helvetica Neue" w:hAnsi="Helvetica Neue"/>
          <w:color w:val="333333"/>
          <w:sz w:val="24"/>
          <w:szCs w:val="24"/>
          <w:rtl w:val="0"/>
        </w:rPr>
        <w:t xml:space="preserve">Quando uma conexão de peering de VPC é criada, a VPC de destino precisa aceitar a solicitação de conexão, porque ela pode ser de propriedade de uma conta diferente. Por outro lado, o usuário que cria a conexão de peering pode não ter permissão para aceitar a solicitação de conexão para a VPC de destino. No entanto, neste laboratório, você mesmo aceitará a conexão.</w:t>
      </w:r>
    </w:p>
    <w:p w:rsidR="00000000" w:rsidDel="00000000" w:rsidP="00000000" w:rsidRDefault="00000000" w:rsidRPr="00000000" w14:paraId="0000002B">
      <w:pPr>
        <w:numPr>
          <w:ilvl w:val="0"/>
          <w:numId w:val="1"/>
        </w:numPr>
        <w:shd w:fill="ffffff" w:val="clear"/>
        <w:spacing w:after="0" w:afterAutospacing="0" w:before="0" w:beforeAutospacing="0" w:lineRule="auto"/>
        <w:ind w:left="720" w:hanging="360"/>
      </w:pPr>
      <w:r w:rsidDel="00000000" w:rsidR="00000000" w:rsidRPr="00000000">
        <w:rPr>
          <w:rFonts w:ascii="Helvetica Neue" w:cs="Helvetica Neue" w:eastAsia="Helvetica Neue" w:hAnsi="Helvetica Neue"/>
          <w:color w:val="333333"/>
          <w:sz w:val="24"/>
          <w:szCs w:val="24"/>
          <w:rtl w:val="0"/>
        </w:rPr>
        <w:t xml:space="preserve">Selecione </w:t>
      </w:r>
      <w:r w:rsidDel="00000000" w:rsidR="00000000" w:rsidRPr="00000000">
        <w:rPr>
          <w:rFonts w:ascii="Roboto Mono" w:cs="Roboto Mono" w:eastAsia="Roboto Mono" w:hAnsi="Roboto Mono"/>
          <w:color w:val="333333"/>
          <w:shd w:fill="cccccc" w:val="clear"/>
          <w:rtl w:val="0"/>
        </w:rPr>
        <w:t xml:space="preserve">Conexão ANEIS - CloudPlay</w:t>
      </w:r>
      <w:r w:rsidDel="00000000" w:rsidR="00000000" w:rsidRPr="00000000">
        <w:rPr>
          <w:rFonts w:ascii="Helvetica Neue" w:cs="Helvetica Neue" w:eastAsia="Helvetica Neue" w:hAnsi="Helvetica Neue"/>
          <w:color w:val="333333"/>
          <w:sz w:val="24"/>
          <w:szCs w:val="24"/>
          <w:rtl w:val="0"/>
        </w:rPr>
        <w:t xml:space="preserve"> .</w:t>
      </w:r>
    </w:p>
    <w:p w:rsidR="00000000" w:rsidDel="00000000" w:rsidP="00000000" w:rsidRDefault="00000000" w:rsidRPr="00000000" w14:paraId="0000002C">
      <w:pPr>
        <w:numPr>
          <w:ilvl w:val="0"/>
          <w:numId w:val="1"/>
        </w:numPr>
        <w:shd w:fill="ffffff" w:val="clear"/>
        <w:spacing w:after="0" w:afterAutospacing="0" w:before="0" w:beforeAutospacing="0" w:lineRule="auto"/>
        <w:ind w:left="720" w:hanging="360"/>
      </w:pPr>
      <w:r w:rsidDel="00000000" w:rsidR="00000000" w:rsidRPr="00000000">
        <w:rPr>
          <w:rFonts w:ascii="Helvetica Neue" w:cs="Helvetica Neue" w:eastAsia="Helvetica Neue" w:hAnsi="Helvetica Neue"/>
          <w:color w:val="333333"/>
          <w:sz w:val="24"/>
          <w:szCs w:val="24"/>
          <w:rtl w:val="0"/>
        </w:rPr>
        <w:t xml:space="preserve">Selecione </w:t>
      </w:r>
      <w:r w:rsidDel="00000000" w:rsidR="00000000" w:rsidRPr="00000000">
        <w:rPr>
          <w:rFonts w:ascii="Helvetica Neue" w:cs="Helvetica Neue" w:eastAsia="Helvetica Neue" w:hAnsi="Helvetica Neue"/>
          <w:b w:val="1"/>
          <w:color w:val="444444"/>
          <w:shd w:fill="dedede" w:val="clear"/>
          <w:rtl w:val="0"/>
        </w:rPr>
        <w:t xml:space="preserve">Ações </w:t>
      </w:r>
      <w:r w:rsidDel="00000000" w:rsidR="00000000" w:rsidRPr="00000000">
        <w:rPr>
          <w:rFonts w:ascii="Helvetica Neue" w:cs="Helvetica Neue" w:eastAsia="Helvetica Neue" w:hAnsi="Helvetica Neue"/>
          <w:color w:val="333333"/>
          <w:sz w:val="24"/>
          <w:szCs w:val="24"/>
          <w:rtl w:val="0"/>
        </w:rPr>
        <w:t xml:space="preserve">, depois </w:t>
      </w:r>
      <w:r w:rsidDel="00000000" w:rsidR="00000000" w:rsidRPr="00000000">
        <w:rPr>
          <w:rFonts w:ascii="Helvetica Neue" w:cs="Helvetica Neue" w:eastAsia="Helvetica Neue" w:hAnsi="Helvetica Neue"/>
          <w:b w:val="1"/>
          <w:color w:val="ff0000"/>
          <w:sz w:val="24"/>
          <w:szCs w:val="24"/>
          <w:rtl w:val="0"/>
        </w:rPr>
        <w:t xml:space="preserve">Aceitar solicitação</w:t>
      </w:r>
      <w:r w:rsidDel="00000000" w:rsidR="00000000" w:rsidRPr="00000000">
        <w:rPr>
          <w:rFonts w:ascii="Helvetica Neue" w:cs="Helvetica Neue" w:eastAsia="Helvetica Neue" w:hAnsi="Helvetica Neue"/>
          <w:color w:val="333333"/>
          <w:sz w:val="24"/>
          <w:szCs w:val="24"/>
          <w:rtl w:val="0"/>
        </w:rPr>
        <w:t xml:space="preserve"> e </w:t>
      </w:r>
      <w:r w:rsidDel="00000000" w:rsidR="00000000" w:rsidRPr="00000000">
        <w:rPr>
          <w:rFonts w:ascii="Helvetica Neue" w:cs="Helvetica Neue" w:eastAsia="Helvetica Neue" w:hAnsi="Helvetica Neue"/>
          <w:b w:val="1"/>
          <w:color w:val="ffffff"/>
          <w:shd w:fill="257acf" w:val="clear"/>
          <w:rtl w:val="0"/>
        </w:rPr>
        <w:t xml:space="preserve">Sim, aceitar</w:t>
      </w:r>
      <w:r w:rsidDel="00000000" w:rsidR="00000000" w:rsidRPr="00000000">
        <w:rPr>
          <w:rFonts w:ascii="Helvetica Neue" w:cs="Helvetica Neue" w:eastAsia="Helvetica Neue" w:hAnsi="Helvetica Neue"/>
          <w:color w:val="333333"/>
          <w:sz w:val="24"/>
          <w:szCs w:val="24"/>
          <w:rtl w:val="0"/>
        </w:rPr>
        <w:t xml:space="preserve"> para aceitar a solicitação.</w:t>
      </w:r>
    </w:p>
    <w:p w:rsidR="00000000" w:rsidDel="00000000" w:rsidP="00000000" w:rsidRDefault="00000000" w:rsidRPr="00000000" w14:paraId="0000002D">
      <w:pPr>
        <w:numPr>
          <w:ilvl w:val="0"/>
          <w:numId w:val="1"/>
        </w:numPr>
        <w:shd w:fill="ffffff" w:val="clear"/>
        <w:spacing w:after="200" w:before="0" w:beforeAutospacing="0" w:lineRule="auto"/>
        <w:ind w:left="720" w:hanging="360"/>
      </w:pPr>
      <w:r w:rsidDel="00000000" w:rsidR="00000000" w:rsidRPr="00000000">
        <w:rPr>
          <w:rFonts w:ascii="Helvetica Neue" w:cs="Helvetica Neue" w:eastAsia="Helvetica Neue" w:hAnsi="Helvetica Neue"/>
          <w:color w:val="333333"/>
          <w:sz w:val="24"/>
          <w:szCs w:val="24"/>
          <w:rtl w:val="0"/>
        </w:rPr>
        <w:t xml:space="preserve">Na caixa pop-up, clique em </w:t>
      </w:r>
      <w:r w:rsidDel="00000000" w:rsidR="00000000" w:rsidRPr="00000000">
        <w:rPr>
          <w:rFonts w:ascii="Helvetica Neue" w:cs="Helvetica Neue" w:eastAsia="Helvetica Neue" w:hAnsi="Helvetica Neue"/>
          <w:b w:val="1"/>
          <w:color w:val="ffffff"/>
          <w:shd w:fill="257acf" w:val="clear"/>
          <w:rtl w:val="0"/>
        </w:rPr>
        <w:t xml:space="preserve">Fechar</w:t>
      </w:r>
      <w:r w:rsidDel="00000000" w:rsidR="00000000" w:rsidRPr="00000000">
        <w:rPr>
          <w:rFonts w:ascii="Helvetica Neue" w:cs="Helvetica Neue" w:eastAsia="Helvetica Neue" w:hAnsi="Helvetica Neue"/>
          <w:color w:val="333333"/>
          <w:sz w:val="24"/>
          <w:szCs w:val="24"/>
          <w:rtl w:val="0"/>
        </w:rPr>
        <w:t xml:space="preserve">.</w:t>
        <w:br w:type="textWrapping"/>
        <w:br w:type="textWrapping"/>
      </w:r>
      <w:r w:rsidDel="00000000" w:rsidR="00000000" w:rsidRPr="00000000">
        <w:rPr>
          <w:rFonts w:ascii="Helvetica Neue" w:cs="Helvetica Neue" w:eastAsia="Helvetica Neue" w:hAnsi="Helvetica Neue"/>
          <w:b w:val="1"/>
          <w:color w:val="333333"/>
          <w:sz w:val="56"/>
          <w:szCs w:val="56"/>
          <w:rtl w:val="0"/>
        </w:rPr>
        <w:t xml:space="preserve">Tarefa 2: configurar tabelas de rotas da VPC ANEIS</w:t>
      </w:r>
    </w:p>
    <w:p w:rsidR="00000000" w:rsidDel="00000000" w:rsidP="00000000" w:rsidRDefault="00000000" w:rsidRPr="00000000" w14:paraId="0000002E">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Agora você atualizará as tabelas de rotas em ambas as VPCs para enviar tráfego da </w:t>
      </w:r>
      <w:r w:rsidDel="00000000" w:rsidR="00000000" w:rsidRPr="00000000">
        <w:rPr>
          <w:rFonts w:ascii="Helvetica Neue" w:cs="Helvetica Neue" w:eastAsia="Helvetica Neue" w:hAnsi="Helvetica Neue"/>
          <w:i w:val="1"/>
          <w:color w:val="333333"/>
          <w:sz w:val="24"/>
          <w:szCs w:val="24"/>
          <w:rtl w:val="0"/>
        </w:rPr>
        <w:t xml:space="preserve">VPC do laboratório</w:t>
      </w:r>
      <w:r w:rsidDel="00000000" w:rsidR="00000000" w:rsidRPr="00000000">
        <w:rPr>
          <w:rFonts w:ascii="Helvetica Neue" w:cs="Helvetica Neue" w:eastAsia="Helvetica Neue" w:hAnsi="Helvetica Neue"/>
          <w:color w:val="333333"/>
          <w:sz w:val="24"/>
          <w:szCs w:val="24"/>
          <w:rtl w:val="0"/>
        </w:rPr>
        <w:t xml:space="preserve"> para a conexão de peering com a </w:t>
      </w:r>
      <w:r w:rsidDel="00000000" w:rsidR="00000000" w:rsidRPr="00000000">
        <w:rPr>
          <w:rFonts w:ascii="Helvetica Neue" w:cs="Helvetica Neue" w:eastAsia="Helvetica Neue" w:hAnsi="Helvetica Neue"/>
          <w:i w:val="1"/>
          <w:color w:val="333333"/>
          <w:sz w:val="24"/>
          <w:szCs w:val="24"/>
          <w:rtl w:val="0"/>
        </w:rPr>
        <w:t xml:space="preserve">VPC compartilhada</w:t>
      </w:r>
      <w:r w:rsidDel="00000000" w:rsidR="00000000" w:rsidRPr="00000000">
        <w:rPr>
          <w:rFonts w:ascii="Helvetica Neue" w:cs="Helvetica Neue" w:eastAsia="Helvetica Neue" w:hAnsi="Helvetica Neue"/>
          <w:color w:val="333333"/>
          <w:sz w:val="24"/>
          <w:szCs w:val="24"/>
          <w:rtl w:val="0"/>
        </w:rPr>
        <w:t xml:space="preserve">.</w:t>
      </w:r>
    </w:p>
    <w:p w:rsidR="00000000" w:rsidDel="00000000" w:rsidP="00000000" w:rsidRDefault="00000000" w:rsidRPr="00000000" w14:paraId="0000002F">
      <w:pPr>
        <w:numPr>
          <w:ilvl w:val="0"/>
          <w:numId w:val="2"/>
        </w:numPr>
        <w:shd w:fill="ffffff" w:val="clear"/>
        <w:spacing w:after="0" w:afterAutospacing="0" w:before="200" w:lineRule="auto"/>
        <w:ind w:left="720" w:hanging="360"/>
      </w:pPr>
      <w:r w:rsidDel="00000000" w:rsidR="00000000" w:rsidRPr="00000000">
        <w:rPr>
          <w:rFonts w:ascii="Helvetica Neue" w:cs="Helvetica Neue" w:eastAsia="Helvetica Neue" w:hAnsi="Helvetica Neue"/>
          <w:color w:val="333333"/>
          <w:sz w:val="24"/>
          <w:szCs w:val="24"/>
          <w:rtl w:val="0"/>
        </w:rPr>
        <w:t xml:space="preserve">No painel de navegação à esquerda, selecione </w:t>
      </w:r>
      <w:r w:rsidDel="00000000" w:rsidR="00000000" w:rsidRPr="00000000">
        <w:rPr>
          <w:rFonts w:ascii="Helvetica Neue" w:cs="Helvetica Neue" w:eastAsia="Helvetica Neue" w:hAnsi="Helvetica Neue"/>
          <w:b w:val="1"/>
          <w:color w:val="333333"/>
          <w:sz w:val="24"/>
          <w:szCs w:val="24"/>
          <w:rtl w:val="0"/>
        </w:rPr>
        <w:t xml:space="preserve">Tabelas de rotas</w:t>
      </w:r>
      <w:r w:rsidDel="00000000" w:rsidR="00000000" w:rsidRPr="00000000">
        <w:rPr>
          <w:rFonts w:ascii="Helvetica Neue" w:cs="Helvetica Neue" w:eastAsia="Helvetica Neue" w:hAnsi="Helvetica Neue"/>
          <w:color w:val="333333"/>
          <w:sz w:val="24"/>
          <w:szCs w:val="24"/>
          <w:rtl w:val="0"/>
        </w:rPr>
        <w:t xml:space="preserve">. </w:t>
      </w:r>
    </w:p>
    <w:p w:rsidR="00000000" w:rsidDel="00000000" w:rsidP="00000000" w:rsidRDefault="00000000" w:rsidRPr="00000000" w14:paraId="00000030">
      <w:pPr>
        <w:numPr>
          <w:ilvl w:val="0"/>
          <w:numId w:val="2"/>
        </w:numPr>
        <w:shd w:fill="ffffff" w:val="clear"/>
        <w:spacing w:after="0" w:afterAutospacing="0" w:before="0" w:beforeAutospacing="0" w:lineRule="auto"/>
        <w:ind w:left="720" w:hanging="360"/>
        <w:rPr>
          <w:rFonts w:ascii="Helvetica Neue" w:cs="Helvetica Neue" w:eastAsia="Helvetica Neue" w:hAnsi="Helvetica Neue"/>
          <w:color w:val="333333"/>
          <w:sz w:val="24"/>
          <w:szCs w:val="24"/>
          <w:u w:val="none"/>
        </w:rPr>
      </w:pPr>
      <w:r w:rsidDel="00000000" w:rsidR="00000000" w:rsidRPr="00000000">
        <w:rPr>
          <w:rFonts w:ascii="Helvetica Neue" w:cs="Helvetica Neue" w:eastAsia="Helvetica Neue" w:hAnsi="Helvetica Neue"/>
          <w:color w:val="333333"/>
          <w:sz w:val="24"/>
          <w:szCs w:val="24"/>
          <w:rtl w:val="0"/>
        </w:rPr>
        <w:t xml:space="preserve">Criar uma rota </w:t>
      </w:r>
      <w:r w:rsidDel="00000000" w:rsidR="00000000" w:rsidRPr="00000000">
        <w:rPr>
          <w:rFonts w:ascii="Helvetica Neue" w:cs="Helvetica Neue" w:eastAsia="Helvetica Neue" w:hAnsi="Helvetica Neue"/>
          <w:b w:val="1"/>
          <w:color w:val="333333"/>
          <w:sz w:val="24"/>
          <w:szCs w:val="24"/>
          <w:shd w:fill="cccccc" w:val="clear"/>
          <w:rtl w:val="0"/>
        </w:rPr>
        <w:t xml:space="preserve">Comunica-ANEIS-para-CloudPlay</w:t>
        <w:br w:type="textWrapping"/>
        <w:t xml:space="preserve">selecione a vpc ANEIS</w:t>
        <w:br w:type="textWrapping"/>
      </w:r>
      <w:r w:rsidDel="00000000" w:rsidR="00000000" w:rsidRPr="00000000">
        <w:rPr>
          <w:rFonts w:ascii="Helvetica Neue" w:cs="Helvetica Neue" w:eastAsia="Helvetica Neue" w:hAnsi="Helvetica Neue"/>
          <w:b w:val="1"/>
          <w:color w:val="333333"/>
          <w:sz w:val="24"/>
          <w:szCs w:val="24"/>
          <w:shd w:fill="cccccc" w:val="clear"/>
        </w:rPr>
        <w:drawing>
          <wp:inline distB="114300" distT="114300" distL="114300" distR="114300">
            <wp:extent cx="4636693" cy="2959191"/>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636693" cy="2959191"/>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2"/>
        </w:numPr>
        <w:shd w:fill="ffffff" w:val="clear"/>
        <w:spacing w:after="0" w:afterAutospacing="0" w:before="0" w:beforeAutospacing="0" w:lineRule="auto"/>
        <w:ind w:left="720" w:hanging="360"/>
      </w:pPr>
      <w:r w:rsidDel="00000000" w:rsidR="00000000" w:rsidRPr="00000000">
        <w:rPr>
          <w:rFonts w:ascii="Helvetica Neue" w:cs="Helvetica Neue" w:eastAsia="Helvetica Neue" w:hAnsi="Helvetica Neue"/>
          <w:color w:val="333333"/>
          <w:sz w:val="24"/>
          <w:szCs w:val="24"/>
          <w:rtl w:val="0"/>
        </w:rPr>
        <w:t xml:space="preserve">Selecione </w:t>
      </w:r>
      <w:r w:rsidDel="00000000" w:rsidR="00000000" w:rsidRPr="00000000">
        <w:rPr>
          <w:rFonts w:ascii="Helvetica Neue" w:cs="Helvetica Neue" w:eastAsia="Helvetica Neue" w:hAnsi="Helvetica Neue"/>
          <w:b w:val="1"/>
          <w:color w:val="333333"/>
          <w:sz w:val="24"/>
          <w:szCs w:val="24"/>
          <w:shd w:fill="cccccc" w:val="clear"/>
          <w:rtl w:val="0"/>
        </w:rPr>
        <w:t xml:space="preserve">Comunica-ANEIS-para-CloudPlay</w:t>
      </w:r>
      <w:r w:rsidDel="00000000" w:rsidR="00000000" w:rsidRPr="00000000">
        <w:rPr>
          <w:rFonts w:ascii="Helvetica Neue" w:cs="Helvetica Neue" w:eastAsia="Helvetica Neue" w:hAnsi="Helvetica Neue"/>
          <w:color w:val="333333"/>
          <w:sz w:val="24"/>
          <w:szCs w:val="24"/>
          <w:shd w:fill="cccccc" w:val="clear"/>
          <w:rtl w:val="0"/>
        </w:rPr>
        <w:t xml:space="preserve">.</w:t>
      </w:r>
      <w:r w:rsidDel="00000000" w:rsidR="00000000" w:rsidRPr="00000000">
        <w:rPr>
          <w:rtl w:val="0"/>
        </w:rPr>
      </w:r>
    </w:p>
    <w:p w:rsidR="00000000" w:rsidDel="00000000" w:rsidP="00000000" w:rsidRDefault="00000000" w:rsidRPr="00000000" w14:paraId="00000032">
      <w:pPr>
        <w:numPr>
          <w:ilvl w:val="0"/>
          <w:numId w:val="2"/>
        </w:numPr>
        <w:shd w:fill="ffffff" w:val="clear"/>
        <w:spacing w:after="0" w:afterAutospacing="0" w:before="0" w:beforeAutospacing="0" w:lineRule="auto"/>
        <w:ind w:left="720" w:hanging="360"/>
      </w:pPr>
      <w:r w:rsidDel="00000000" w:rsidR="00000000" w:rsidRPr="00000000">
        <w:rPr>
          <w:rFonts w:ascii="Helvetica Neue" w:cs="Helvetica Neue" w:eastAsia="Helvetica Neue" w:hAnsi="Helvetica Neue"/>
          <w:color w:val="333333"/>
          <w:sz w:val="24"/>
          <w:szCs w:val="24"/>
          <w:rtl w:val="0"/>
        </w:rPr>
        <w:t xml:space="preserve">Na guia </w:t>
      </w:r>
      <w:r w:rsidDel="00000000" w:rsidR="00000000" w:rsidRPr="00000000">
        <w:rPr>
          <w:rFonts w:ascii="Helvetica Neue" w:cs="Helvetica Neue" w:eastAsia="Helvetica Neue" w:hAnsi="Helvetica Neue"/>
          <w:b w:val="1"/>
          <w:color w:val="333333"/>
          <w:sz w:val="24"/>
          <w:szCs w:val="24"/>
          <w:rtl w:val="0"/>
        </w:rPr>
        <w:t xml:space="preserve">Rotas</w:t>
      </w:r>
      <w:r w:rsidDel="00000000" w:rsidR="00000000" w:rsidRPr="00000000">
        <w:rPr>
          <w:rFonts w:ascii="Helvetica Neue" w:cs="Helvetica Neue" w:eastAsia="Helvetica Neue" w:hAnsi="Helvetica Neue"/>
          <w:color w:val="333333"/>
          <w:sz w:val="24"/>
          <w:szCs w:val="24"/>
          <w:rtl w:val="0"/>
        </w:rPr>
        <w:t xml:space="preserve">, selecione </w:t>
      </w:r>
      <w:r w:rsidDel="00000000" w:rsidR="00000000" w:rsidRPr="00000000">
        <w:rPr>
          <w:rFonts w:ascii="Helvetica Neue" w:cs="Helvetica Neue" w:eastAsia="Helvetica Neue" w:hAnsi="Helvetica Neue"/>
          <w:b w:val="1"/>
          <w:color w:val="444444"/>
          <w:shd w:fill="dedede" w:val="clear"/>
          <w:rtl w:val="0"/>
        </w:rPr>
        <w:t xml:space="preserve">Editar rotas</w:t>
      </w:r>
      <w:r w:rsidDel="00000000" w:rsidR="00000000" w:rsidRPr="00000000">
        <w:rPr>
          <w:rFonts w:ascii="Helvetica Neue" w:cs="Helvetica Neue" w:eastAsia="Helvetica Neue" w:hAnsi="Helvetica Neue"/>
          <w:color w:val="333333"/>
          <w:sz w:val="24"/>
          <w:szCs w:val="24"/>
          <w:rtl w:val="0"/>
        </w:rPr>
        <w:t xml:space="preserve"> e defina estas configurações:</w:t>
      </w:r>
    </w:p>
    <w:p w:rsidR="00000000" w:rsidDel="00000000" w:rsidP="00000000" w:rsidRDefault="00000000" w:rsidRPr="00000000" w14:paraId="00000033">
      <w:pPr>
        <w:numPr>
          <w:ilvl w:val="1"/>
          <w:numId w:val="2"/>
        </w:numPr>
        <w:spacing w:after="0" w:afterAutospacing="0" w:before="0" w:beforeAutospacing="0" w:lineRule="auto"/>
        <w:ind w:left="1440" w:hanging="360"/>
      </w:pPr>
      <w:r w:rsidDel="00000000" w:rsidR="00000000" w:rsidRPr="00000000">
        <w:rPr>
          <w:rFonts w:ascii="Helvetica Neue" w:cs="Helvetica Neue" w:eastAsia="Helvetica Neue" w:hAnsi="Helvetica Neue"/>
          <w:color w:val="333333"/>
          <w:sz w:val="24"/>
          <w:szCs w:val="24"/>
          <w:rtl w:val="0"/>
        </w:rPr>
        <w:t xml:space="preserve">Selecione </w:t>
      </w:r>
      <w:r w:rsidDel="00000000" w:rsidR="00000000" w:rsidRPr="00000000">
        <w:rPr>
          <w:rFonts w:ascii="Helvetica Neue" w:cs="Helvetica Neue" w:eastAsia="Helvetica Neue" w:hAnsi="Helvetica Neue"/>
          <w:b w:val="1"/>
          <w:color w:val="444444"/>
          <w:shd w:fill="dedede" w:val="clear"/>
          <w:rtl w:val="0"/>
        </w:rPr>
        <w:t xml:space="preserve">Adicionar rota</w:t>
      </w:r>
      <w:r w:rsidDel="00000000" w:rsidR="00000000" w:rsidRPr="00000000">
        <w:rPr>
          <w:rFonts w:ascii="Helvetica Neue" w:cs="Helvetica Neue" w:eastAsia="Helvetica Neue" w:hAnsi="Helvetica Neue"/>
          <w:color w:val="333333"/>
          <w:sz w:val="24"/>
          <w:szCs w:val="24"/>
          <w:rtl w:val="0"/>
        </w:rPr>
        <w:t xml:space="preserve">.</w:t>
      </w:r>
    </w:p>
    <w:p w:rsidR="00000000" w:rsidDel="00000000" w:rsidP="00000000" w:rsidRDefault="00000000" w:rsidRPr="00000000" w14:paraId="00000034">
      <w:pPr>
        <w:numPr>
          <w:ilvl w:val="1"/>
          <w:numId w:val="2"/>
        </w:numPr>
        <w:spacing w:after="0" w:afterAutospacing="0" w:before="0" w:beforeAutospacing="0" w:lineRule="auto"/>
        <w:ind w:left="1440" w:hanging="360"/>
      </w:pPr>
      <w:r w:rsidDel="00000000" w:rsidR="00000000" w:rsidRPr="00000000">
        <w:rPr>
          <w:rFonts w:ascii="Helvetica Neue" w:cs="Helvetica Neue" w:eastAsia="Helvetica Neue" w:hAnsi="Helvetica Neue"/>
          <w:b w:val="1"/>
          <w:color w:val="333333"/>
          <w:sz w:val="24"/>
          <w:szCs w:val="24"/>
          <w:rtl w:val="0"/>
        </w:rPr>
        <w:t xml:space="preserve">Destino:</w:t>
      </w:r>
      <w:r w:rsidDel="00000000" w:rsidR="00000000" w:rsidRPr="00000000">
        <w:rPr>
          <w:rFonts w:ascii="Helvetica Neue" w:cs="Helvetica Neue" w:eastAsia="Helvetica Neue" w:hAnsi="Helvetica Neue"/>
          <w:color w:val="333333"/>
          <w:sz w:val="24"/>
          <w:szCs w:val="24"/>
          <w:rtl w:val="0"/>
        </w:rPr>
        <w:t xml:space="preserve"> </w:t>
      </w:r>
      <w:r w:rsidDel="00000000" w:rsidR="00000000" w:rsidRPr="00000000">
        <w:rPr>
          <w:rFonts w:ascii="Roboto Mono" w:cs="Roboto Mono" w:eastAsia="Roboto Mono" w:hAnsi="Roboto Mono"/>
          <w:color w:val="333333"/>
          <w:shd w:fill="f3f4f4" w:val="clear"/>
          <w:rtl w:val="0"/>
        </w:rPr>
        <w:t xml:space="preserve">172.17.3.0</w:t>
      </w:r>
      <w:r w:rsidDel="00000000" w:rsidR="00000000" w:rsidRPr="00000000">
        <w:rPr>
          <w:rFonts w:ascii="Roboto Mono" w:cs="Roboto Mono" w:eastAsia="Roboto Mono" w:hAnsi="Roboto Mono"/>
          <w:color w:val="333333"/>
          <w:shd w:fill="f3f4f4" w:val="clear"/>
          <w:rtl w:val="0"/>
        </w:rPr>
        <w:t xml:space="preserve">/24</w:t>
      </w:r>
      <w:r w:rsidDel="00000000" w:rsidR="00000000" w:rsidRPr="00000000">
        <w:rPr>
          <w:rFonts w:ascii="Helvetica Neue" w:cs="Helvetica Neue" w:eastAsia="Helvetica Neue" w:hAnsi="Helvetica Neue"/>
          <w:color w:val="333333"/>
          <w:sz w:val="24"/>
          <w:szCs w:val="24"/>
          <w:rtl w:val="0"/>
        </w:rPr>
        <w:t xml:space="preserve"> (A configuração é o intervalo de blocos do Roteamento sem classe entre domínios (CIDR) da </w:t>
      </w:r>
      <w:r w:rsidDel="00000000" w:rsidR="00000000" w:rsidRPr="00000000">
        <w:rPr>
          <w:rFonts w:ascii="Helvetica Neue" w:cs="Helvetica Neue" w:eastAsia="Helvetica Neue" w:hAnsi="Helvetica Neue"/>
          <w:i w:val="1"/>
          <w:color w:val="333333"/>
          <w:sz w:val="24"/>
          <w:szCs w:val="24"/>
          <w:rtl w:val="0"/>
        </w:rPr>
        <w:t xml:space="preserve">VPC compartilhada</w:t>
      </w:r>
      <w:r w:rsidDel="00000000" w:rsidR="00000000" w:rsidRPr="00000000">
        <w:rPr>
          <w:rFonts w:ascii="Helvetica Neue" w:cs="Helvetica Neue" w:eastAsia="Helvetica Neue" w:hAnsi="Helvetica Neue"/>
          <w:color w:val="333333"/>
          <w:sz w:val="24"/>
          <w:szCs w:val="24"/>
          <w:rtl w:val="0"/>
        </w:rPr>
        <w:t xml:space="preserve">.)</w:t>
      </w:r>
    </w:p>
    <w:p w:rsidR="00000000" w:rsidDel="00000000" w:rsidP="00000000" w:rsidRDefault="00000000" w:rsidRPr="00000000" w14:paraId="00000035">
      <w:pPr>
        <w:numPr>
          <w:ilvl w:val="1"/>
          <w:numId w:val="2"/>
        </w:numPr>
        <w:spacing w:after="0" w:afterAutospacing="0" w:before="0" w:beforeAutospacing="0" w:lineRule="auto"/>
        <w:ind w:left="1440" w:hanging="360"/>
      </w:pPr>
      <w:r w:rsidDel="00000000" w:rsidR="00000000" w:rsidRPr="00000000">
        <w:rPr>
          <w:rFonts w:ascii="Helvetica Neue" w:cs="Helvetica Neue" w:eastAsia="Helvetica Neue" w:hAnsi="Helvetica Neue"/>
          <w:b w:val="1"/>
          <w:color w:val="333333"/>
          <w:sz w:val="24"/>
          <w:szCs w:val="24"/>
          <w:rtl w:val="0"/>
        </w:rPr>
        <w:t xml:space="preserve">Destino:</w:t>
      </w:r>
      <w:r w:rsidDel="00000000" w:rsidR="00000000" w:rsidRPr="00000000">
        <w:rPr>
          <w:rFonts w:ascii="Helvetica Neue" w:cs="Helvetica Neue" w:eastAsia="Helvetica Neue" w:hAnsi="Helvetica Neue"/>
          <w:color w:val="333333"/>
          <w:sz w:val="24"/>
          <w:szCs w:val="24"/>
          <w:rtl w:val="0"/>
        </w:rPr>
        <w:t xml:space="preserve"> selecione </w:t>
      </w:r>
      <w:r w:rsidDel="00000000" w:rsidR="00000000" w:rsidRPr="00000000">
        <w:rPr>
          <w:rFonts w:ascii="Helvetica Neue" w:cs="Helvetica Neue" w:eastAsia="Helvetica Neue" w:hAnsi="Helvetica Neue"/>
          <w:b w:val="1"/>
          <w:color w:val="333333"/>
          <w:sz w:val="24"/>
          <w:szCs w:val="24"/>
          <w:rtl w:val="0"/>
        </w:rPr>
        <w:t xml:space="preserve">Conexão de emparelhamento</w:t>
      </w:r>
      <w:r w:rsidDel="00000000" w:rsidR="00000000" w:rsidRPr="00000000">
        <w:rPr>
          <w:rFonts w:ascii="Helvetica Neue" w:cs="Helvetica Neue" w:eastAsia="Helvetica Neue" w:hAnsi="Helvetica Neue"/>
          <w:color w:val="333333"/>
          <w:sz w:val="24"/>
          <w:szCs w:val="24"/>
          <w:rtl w:val="0"/>
        </w:rPr>
        <w:t xml:space="preserve"> e, na lista, selecione </w:t>
      </w:r>
      <w:r w:rsidDel="00000000" w:rsidR="00000000" w:rsidRPr="00000000">
        <w:rPr>
          <w:rFonts w:ascii="Helvetica Neue" w:cs="Helvetica Neue" w:eastAsia="Helvetica Neue" w:hAnsi="Helvetica Neue"/>
          <w:i w:val="1"/>
          <w:color w:val="333333"/>
          <w:sz w:val="24"/>
          <w:szCs w:val="24"/>
          <w:rtl w:val="0"/>
        </w:rPr>
        <w:t xml:space="preserve">Lab-Peer</w:t>
      </w:r>
      <w:r w:rsidDel="00000000" w:rsidR="00000000" w:rsidRPr="00000000">
        <w:rPr>
          <w:rFonts w:ascii="Helvetica Neue" w:cs="Helvetica Neue" w:eastAsia="Helvetica Neue" w:hAnsi="Helvetica Neue"/>
          <w:color w:val="333333"/>
          <w:sz w:val="24"/>
          <w:szCs w:val="24"/>
          <w:rtl w:val="0"/>
        </w:rPr>
        <w:t xml:space="preserve">.</w:t>
      </w:r>
    </w:p>
    <w:p w:rsidR="00000000" w:rsidDel="00000000" w:rsidP="00000000" w:rsidRDefault="00000000" w:rsidRPr="00000000" w14:paraId="00000036">
      <w:pPr>
        <w:numPr>
          <w:ilvl w:val="1"/>
          <w:numId w:val="2"/>
        </w:numPr>
        <w:spacing w:after="200" w:before="0" w:beforeAutospacing="0" w:lineRule="auto"/>
        <w:ind w:left="1440" w:hanging="360"/>
      </w:pPr>
      <w:r w:rsidDel="00000000" w:rsidR="00000000" w:rsidRPr="00000000">
        <w:rPr>
          <w:rFonts w:ascii="Helvetica Neue" w:cs="Helvetica Neue" w:eastAsia="Helvetica Neue" w:hAnsi="Helvetica Neue"/>
          <w:color w:val="333333"/>
          <w:sz w:val="24"/>
          <w:szCs w:val="24"/>
          <w:rtl w:val="0"/>
        </w:rPr>
        <w:t xml:space="preserve">Clique em </w:t>
      </w:r>
      <w:r w:rsidDel="00000000" w:rsidR="00000000" w:rsidRPr="00000000">
        <w:rPr>
          <w:rFonts w:ascii="Helvetica Neue" w:cs="Helvetica Neue" w:eastAsia="Helvetica Neue" w:hAnsi="Helvetica Neue"/>
          <w:b w:val="1"/>
          <w:color w:val="ffffff"/>
          <w:shd w:fill="257acf" w:val="clear"/>
          <w:rtl w:val="0"/>
        </w:rPr>
        <w:t xml:space="preserve">Salvar rotas</w:t>
      </w:r>
      <w:r w:rsidDel="00000000" w:rsidR="00000000" w:rsidRPr="00000000">
        <w:rPr>
          <w:rFonts w:ascii="Helvetica Neue" w:cs="Helvetica Neue" w:eastAsia="Helvetica Neue" w:hAnsi="Helvetica Neue"/>
          <w:color w:val="333333"/>
          <w:sz w:val="24"/>
          <w:szCs w:val="24"/>
          <w:rtl w:val="0"/>
        </w:rPr>
        <w:t xml:space="preserve"> e </w:t>
      </w:r>
      <w:r w:rsidDel="00000000" w:rsidR="00000000" w:rsidRPr="00000000">
        <w:rPr>
          <w:rFonts w:ascii="Helvetica Neue" w:cs="Helvetica Neue" w:eastAsia="Helvetica Neue" w:hAnsi="Helvetica Neue"/>
          <w:b w:val="1"/>
          <w:color w:val="ffffff"/>
          <w:shd w:fill="257acf" w:val="clear"/>
          <w:rtl w:val="0"/>
        </w:rPr>
        <w:t xml:space="preserve">Fechar</w:t>
      </w:r>
      <w:r w:rsidDel="00000000" w:rsidR="00000000" w:rsidRPr="00000000">
        <w:rPr>
          <w:rFonts w:ascii="Helvetica Neue" w:cs="Helvetica Neue" w:eastAsia="Helvetica Neue" w:hAnsi="Helvetica Neue"/>
          <w:color w:val="333333"/>
          <w:sz w:val="24"/>
          <w:szCs w:val="24"/>
          <w:rtl w:val="0"/>
        </w:rPr>
        <w:t xml:space="preserve">.</w:t>
      </w:r>
    </w:p>
    <w:p w:rsidR="00000000" w:rsidDel="00000000" w:rsidP="00000000" w:rsidRDefault="00000000" w:rsidRPr="00000000" w14:paraId="00000037">
      <w:pPr>
        <w:spacing w:after="200" w:before="200" w:lineRule="auto"/>
        <w:ind w:left="0" w:firstLine="0"/>
        <w:rPr>
          <w:rFonts w:ascii="Helvetica Neue" w:cs="Helvetica Neue" w:eastAsia="Helvetica Neue" w:hAnsi="Helvetica Neue"/>
          <w:color w:val="333333"/>
          <w:sz w:val="24"/>
          <w:szCs w:val="24"/>
          <w:shd w:fill="d9d9d9" w:val="clear"/>
        </w:rPr>
      </w:pPr>
      <w:r w:rsidDel="00000000" w:rsidR="00000000" w:rsidRPr="00000000">
        <w:rPr>
          <w:rFonts w:ascii="Helvetica Neue" w:cs="Helvetica Neue" w:eastAsia="Helvetica Neue" w:hAnsi="Helvetica Neue"/>
          <w:color w:val="333333"/>
          <w:sz w:val="24"/>
          <w:szCs w:val="24"/>
        </w:rPr>
        <w:drawing>
          <wp:inline distB="114300" distT="114300" distL="114300" distR="114300">
            <wp:extent cx="4872038" cy="1226468"/>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872038" cy="1226468"/>
                    </a:xfrm>
                    <a:prstGeom prst="rect"/>
                    <a:ln/>
                  </pic:spPr>
                </pic:pic>
              </a:graphicData>
            </a:graphic>
          </wp:inline>
        </w:drawing>
      </w:r>
      <w:r w:rsidDel="00000000" w:rsidR="00000000" w:rsidRPr="00000000">
        <w:rPr>
          <w:rFonts w:ascii="Helvetica Neue" w:cs="Helvetica Neue" w:eastAsia="Helvetica Neue" w:hAnsi="Helvetica Neue"/>
          <w:color w:val="333333"/>
          <w:sz w:val="24"/>
          <w:szCs w:val="24"/>
          <w:rtl w:val="0"/>
        </w:rPr>
        <w:br w:type="textWrapping"/>
        <w:br w:type="textWrapping"/>
        <w:t xml:space="preserve">No menu da tabela clique em </w:t>
      </w:r>
      <w:r w:rsidDel="00000000" w:rsidR="00000000" w:rsidRPr="00000000">
        <w:rPr>
          <w:rFonts w:ascii="Helvetica Neue" w:cs="Helvetica Neue" w:eastAsia="Helvetica Neue" w:hAnsi="Helvetica Neue"/>
          <w:color w:val="333333"/>
          <w:sz w:val="24"/>
          <w:szCs w:val="24"/>
          <w:shd w:fill="d9d9d9" w:val="clear"/>
          <w:rtl w:val="0"/>
        </w:rPr>
        <w:t xml:space="preserve">A</w:t>
      </w:r>
      <w:r w:rsidDel="00000000" w:rsidR="00000000" w:rsidRPr="00000000">
        <w:rPr>
          <w:rFonts w:ascii="Helvetica Neue" w:cs="Helvetica Neue" w:eastAsia="Helvetica Neue" w:hAnsi="Helvetica Neue"/>
          <w:color w:val="333333"/>
          <w:sz w:val="24"/>
          <w:szCs w:val="24"/>
          <w:shd w:fill="d9d9d9" w:val="clear"/>
          <w:rtl w:val="0"/>
        </w:rPr>
        <w:t xml:space="preserve">ssociações de sub-redes </w:t>
      </w:r>
      <w:r w:rsidDel="00000000" w:rsidR="00000000" w:rsidRPr="00000000">
        <w:rPr>
          <w:rFonts w:ascii="Helvetica Neue" w:cs="Helvetica Neue" w:eastAsia="Helvetica Neue" w:hAnsi="Helvetica Neue"/>
          <w:color w:val="333333"/>
          <w:sz w:val="24"/>
          <w:szCs w:val="24"/>
          <w:rtl w:val="0"/>
        </w:rPr>
        <w:t xml:space="preserve">e </w:t>
      </w:r>
      <w:r w:rsidDel="00000000" w:rsidR="00000000" w:rsidRPr="00000000">
        <w:rPr>
          <w:rFonts w:ascii="Helvetica Neue" w:cs="Helvetica Neue" w:eastAsia="Helvetica Neue" w:hAnsi="Helvetica Neue"/>
          <w:color w:val="333333"/>
          <w:sz w:val="24"/>
          <w:szCs w:val="24"/>
          <w:shd w:fill="d9d9d9" w:val="clear"/>
          <w:rtl w:val="0"/>
        </w:rPr>
        <w:t xml:space="preserve">Editar Associações de sub-rede</w:t>
        <w:br w:type="textWrapping"/>
        <w:br w:type="textWrapping"/>
      </w:r>
      <w:r w:rsidDel="00000000" w:rsidR="00000000" w:rsidRPr="00000000">
        <w:rPr>
          <w:rFonts w:ascii="Helvetica Neue" w:cs="Helvetica Neue" w:eastAsia="Helvetica Neue" w:hAnsi="Helvetica Neue"/>
          <w:color w:val="333333"/>
          <w:sz w:val="24"/>
          <w:szCs w:val="24"/>
          <w:shd w:fill="d9d9d9" w:val="clear"/>
        </w:rPr>
        <w:drawing>
          <wp:inline distB="114300" distT="114300" distL="114300" distR="114300">
            <wp:extent cx="5731200" cy="2451100"/>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2451100"/>
                    </a:xfrm>
                    <a:prstGeom prst="rect"/>
                    <a:ln/>
                  </pic:spPr>
                </pic:pic>
              </a:graphicData>
            </a:graphic>
          </wp:inline>
        </w:drawing>
      </w:r>
      <w:r w:rsidDel="00000000" w:rsidR="00000000" w:rsidRPr="00000000">
        <w:rPr>
          <w:rFonts w:ascii="Helvetica Neue" w:cs="Helvetica Neue" w:eastAsia="Helvetica Neue" w:hAnsi="Helvetica Neue"/>
          <w:color w:val="333333"/>
          <w:sz w:val="24"/>
          <w:szCs w:val="24"/>
          <w:shd w:fill="d9d9d9" w:val="clear"/>
          <w:rtl w:val="0"/>
        </w:rPr>
        <w:br w:type="textWrapping"/>
        <w:br w:type="textWrapping"/>
      </w:r>
      <w:r w:rsidDel="00000000" w:rsidR="00000000" w:rsidRPr="00000000">
        <w:rPr>
          <w:rFonts w:ascii="Helvetica Neue" w:cs="Helvetica Neue" w:eastAsia="Helvetica Neue" w:hAnsi="Helvetica Neue"/>
          <w:color w:val="333333"/>
          <w:sz w:val="24"/>
          <w:szCs w:val="24"/>
          <w:rtl w:val="0"/>
        </w:rPr>
        <w:t xml:space="preserve">Adicione somente as redes </w:t>
      </w:r>
      <w:r w:rsidDel="00000000" w:rsidR="00000000" w:rsidRPr="00000000">
        <w:rPr>
          <w:rFonts w:ascii="Helvetica Neue" w:cs="Helvetica Neue" w:eastAsia="Helvetica Neue" w:hAnsi="Helvetica Neue"/>
          <w:color w:val="ff0000"/>
          <w:sz w:val="24"/>
          <w:szCs w:val="24"/>
          <w:rtl w:val="0"/>
        </w:rPr>
        <w:t xml:space="preserve">Privadas</w:t>
      </w:r>
      <w:r w:rsidDel="00000000" w:rsidR="00000000" w:rsidRPr="00000000">
        <w:rPr>
          <w:rFonts w:ascii="Helvetica Neue" w:cs="Helvetica Neue" w:eastAsia="Helvetica Neue" w:hAnsi="Helvetica Neue"/>
          <w:color w:val="333333"/>
          <w:sz w:val="24"/>
          <w:szCs w:val="24"/>
          <w:rtl w:val="0"/>
        </w:rPr>
        <w:t xml:space="preserve"> e clique em </w:t>
      </w:r>
      <w:r w:rsidDel="00000000" w:rsidR="00000000" w:rsidRPr="00000000">
        <w:rPr>
          <w:rFonts w:ascii="Helvetica Neue" w:cs="Helvetica Neue" w:eastAsia="Helvetica Neue" w:hAnsi="Helvetica Neue"/>
          <w:color w:val="333333"/>
          <w:sz w:val="24"/>
          <w:szCs w:val="24"/>
          <w:shd w:fill="d9d9d9" w:val="clear"/>
          <w:rtl w:val="0"/>
        </w:rPr>
        <w:t xml:space="preserve">Salvar Associações </w:t>
        <w:br w:type="textWrapping"/>
      </w:r>
      <w:r w:rsidDel="00000000" w:rsidR="00000000" w:rsidRPr="00000000">
        <w:rPr>
          <w:rtl w:val="0"/>
        </w:rPr>
      </w:r>
    </w:p>
    <w:p w:rsidR="00000000" w:rsidDel="00000000" w:rsidP="00000000" w:rsidRDefault="00000000" w:rsidRPr="00000000" w14:paraId="00000038">
      <w:pPr>
        <w:pStyle w:val="Heading2"/>
        <w:keepNext w:val="0"/>
        <w:keepLines w:val="0"/>
        <w:pBdr>
          <w:bottom w:color="eeeeee" w:space="0" w:sz="5" w:val="single"/>
        </w:pBdr>
        <w:shd w:fill="ffffff" w:val="clear"/>
        <w:spacing w:after="80" w:line="294" w:lineRule="auto"/>
        <w:rPr>
          <w:rFonts w:ascii="Helvetica Neue" w:cs="Helvetica Neue" w:eastAsia="Helvetica Neue" w:hAnsi="Helvetica Neue"/>
          <w:color w:val="333333"/>
          <w:sz w:val="24"/>
          <w:szCs w:val="24"/>
        </w:rPr>
      </w:pPr>
      <w:bookmarkStart w:colFirst="0" w:colLast="0" w:name="_c4srjo4n8eur" w:id="6"/>
      <w:bookmarkEnd w:id="6"/>
      <w:r w:rsidDel="00000000" w:rsidR="00000000" w:rsidRPr="00000000">
        <w:rPr>
          <w:rFonts w:ascii="Helvetica Neue" w:cs="Helvetica Neue" w:eastAsia="Helvetica Neue" w:hAnsi="Helvetica Neue"/>
          <w:b w:val="1"/>
          <w:color w:val="333333"/>
          <w:sz w:val="60"/>
          <w:szCs w:val="60"/>
          <w:rtl w:val="0"/>
        </w:rPr>
        <w:br w:type="textWrapping"/>
        <w:br w:type="textWrapping"/>
        <w:br w:type="textWrapping"/>
        <w:br w:type="textWrapping"/>
        <w:br w:type="textWrapping"/>
        <w:br w:type="textWrapping"/>
        <w:br w:type="textWrapping"/>
      </w:r>
      <w:r w:rsidDel="00000000" w:rsidR="00000000" w:rsidRPr="00000000">
        <w:rPr>
          <w:rFonts w:ascii="Helvetica Neue" w:cs="Helvetica Neue" w:eastAsia="Helvetica Neue" w:hAnsi="Helvetica Neue"/>
          <w:b w:val="1"/>
          <w:color w:val="333333"/>
          <w:sz w:val="60"/>
          <w:szCs w:val="60"/>
          <w:rtl w:val="0"/>
        </w:rPr>
        <w:t xml:space="preserve">Tarefa 3: configurar tabelas de rotas da VPC CloudPlay</w:t>
        <w:br w:type="textWrapping"/>
        <w:br w:type="textWrapping"/>
      </w:r>
      <w:r w:rsidDel="00000000" w:rsidR="00000000" w:rsidRPr="00000000">
        <w:rPr>
          <w:rFonts w:ascii="Helvetica Neue" w:cs="Helvetica Neue" w:eastAsia="Helvetica Neue" w:hAnsi="Helvetica Neue"/>
          <w:color w:val="333333"/>
          <w:sz w:val="24"/>
          <w:szCs w:val="24"/>
          <w:rtl w:val="0"/>
        </w:rPr>
        <w:t xml:space="preserve">No painel de navegação à esquerda, selecione </w:t>
      </w:r>
      <w:r w:rsidDel="00000000" w:rsidR="00000000" w:rsidRPr="00000000">
        <w:rPr>
          <w:rFonts w:ascii="Helvetica Neue" w:cs="Helvetica Neue" w:eastAsia="Helvetica Neue" w:hAnsi="Helvetica Neue"/>
          <w:b w:val="1"/>
          <w:color w:val="333333"/>
          <w:sz w:val="24"/>
          <w:szCs w:val="24"/>
          <w:rtl w:val="0"/>
        </w:rPr>
        <w:t xml:space="preserve">Tabelas de rotas</w:t>
      </w:r>
      <w:r w:rsidDel="00000000" w:rsidR="00000000" w:rsidRPr="00000000">
        <w:rPr>
          <w:rFonts w:ascii="Helvetica Neue" w:cs="Helvetica Neue" w:eastAsia="Helvetica Neue" w:hAnsi="Helvetica Neue"/>
          <w:color w:val="333333"/>
          <w:sz w:val="24"/>
          <w:szCs w:val="24"/>
          <w:rtl w:val="0"/>
        </w:rPr>
        <w:t xml:space="preserve">. </w:t>
      </w:r>
    </w:p>
    <w:p w:rsidR="00000000" w:rsidDel="00000000" w:rsidP="00000000" w:rsidRDefault="00000000" w:rsidRPr="00000000" w14:paraId="00000039">
      <w:pPr>
        <w:numPr>
          <w:ilvl w:val="0"/>
          <w:numId w:val="2"/>
        </w:numPr>
        <w:shd w:fill="ffffff" w:val="clear"/>
        <w:spacing w:after="0" w:afterAutospacing="0" w:before="200" w:lineRule="auto"/>
        <w:ind w:left="720" w:hanging="360"/>
      </w:pPr>
      <w:r w:rsidDel="00000000" w:rsidR="00000000" w:rsidRPr="00000000">
        <w:rPr>
          <w:rFonts w:ascii="Helvetica Neue" w:cs="Helvetica Neue" w:eastAsia="Helvetica Neue" w:hAnsi="Helvetica Neue"/>
          <w:color w:val="333333"/>
          <w:sz w:val="24"/>
          <w:szCs w:val="24"/>
          <w:rtl w:val="0"/>
        </w:rPr>
        <w:t xml:space="preserve">Criar uma rota </w:t>
      </w:r>
      <w:r w:rsidDel="00000000" w:rsidR="00000000" w:rsidRPr="00000000">
        <w:rPr>
          <w:rFonts w:ascii="Helvetica Neue" w:cs="Helvetica Neue" w:eastAsia="Helvetica Neue" w:hAnsi="Helvetica Neue"/>
          <w:b w:val="1"/>
          <w:color w:val="333333"/>
          <w:sz w:val="24"/>
          <w:szCs w:val="24"/>
          <w:shd w:fill="cccccc" w:val="clear"/>
          <w:rtl w:val="0"/>
        </w:rPr>
        <w:t xml:space="preserve">Comunica-CloudPlay-para-ANEIS</w:t>
        <w:br w:type="textWrapping"/>
        <w:t xml:space="preserve">selecione a vpc CloudPlay</w:t>
        <w:br w:type="textWrapping"/>
      </w:r>
      <w:r w:rsidDel="00000000" w:rsidR="00000000" w:rsidRPr="00000000">
        <w:rPr>
          <w:rFonts w:ascii="Helvetica Neue" w:cs="Helvetica Neue" w:eastAsia="Helvetica Neue" w:hAnsi="Helvetica Neue"/>
          <w:b w:val="1"/>
          <w:color w:val="333333"/>
          <w:sz w:val="24"/>
          <w:szCs w:val="24"/>
          <w:shd w:fill="cccccc" w:val="clear"/>
        </w:rPr>
        <w:drawing>
          <wp:inline distB="114300" distT="114300" distL="114300" distR="114300">
            <wp:extent cx="4633913" cy="2752263"/>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633913" cy="275226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2"/>
        </w:numPr>
        <w:shd w:fill="ffffff" w:val="clear"/>
        <w:spacing w:after="0" w:afterAutospacing="0" w:before="0" w:beforeAutospacing="0" w:lineRule="auto"/>
        <w:ind w:left="720" w:hanging="360"/>
      </w:pPr>
      <w:r w:rsidDel="00000000" w:rsidR="00000000" w:rsidRPr="00000000">
        <w:rPr>
          <w:rFonts w:ascii="Helvetica Neue" w:cs="Helvetica Neue" w:eastAsia="Helvetica Neue" w:hAnsi="Helvetica Neue"/>
          <w:color w:val="333333"/>
          <w:sz w:val="24"/>
          <w:szCs w:val="24"/>
          <w:rtl w:val="0"/>
        </w:rPr>
        <w:t xml:space="preserve">Selecione </w:t>
      </w:r>
      <w:r w:rsidDel="00000000" w:rsidR="00000000" w:rsidRPr="00000000">
        <w:rPr>
          <w:rFonts w:ascii="Helvetica Neue" w:cs="Helvetica Neue" w:eastAsia="Helvetica Neue" w:hAnsi="Helvetica Neue"/>
          <w:b w:val="1"/>
          <w:color w:val="333333"/>
          <w:sz w:val="24"/>
          <w:szCs w:val="24"/>
          <w:shd w:fill="cccccc" w:val="clear"/>
          <w:rtl w:val="0"/>
        </w:rPr>
        <w:t xml:space="preserve">Comunica-ANEIS-para-CloudPlay</w:t>
      </w:r>
      <w:r w:rsidDel="00000000" w:rsidR="00000000" w:rsidRPr="00000000">
        <w:rPr>
          <w:rFonts w:ascii="Helvetica Neue" w:cs="Helvetica Neue" w:eastAsia="Helvetica Neue" w:hAnsi="Helvetica Neue"/>
          <w:color w:val="333333"/>
          <w:sz w:val="24"/>
          <w:szCs w:val="24"/>
          <w:shd w:fill="cccccc" w:val="clear"/>
          <w:rtl w:val="0"/>
        </w:rPr>
        <w:t xml:space="preserve">.</w:t>
      </w:r>
      <w:r w:rsidDel="00000000" w:rsidR="00000000" w:rsidRPr="00000000">
        <w:rPr>
          <w:rtl w:val="0"/>
        </w:rPr>
      </w:r>
    </w:p>
    <w:p w:rsidR="00000000" w:rsidDel="00000000" w:rsidP="00000000" w:rsidRDefault="00000000" w:rsidRPr="00000000" w14:paraId="0000003B">
      <w:pPr>
        <w:numPr>
          <w:ilvl w:val="0"/>
          <w:numId w:val="2"/>
        </w:numPr>
        <w:shd w:fill="ffffff" w:val="clear"/>
        <w:spacing w:after="0" w:afterAutospacing="0" w:before="0" w:beforeAutospacing="0" w:lineRule="auto"/>
        <w:ind w:left="720" w:hanging="360"/>
      </w:pPr>
      <w:r w:rsidDel="00000000" w:rsidR="00000000" w:rsidRPr="00000000">
        <w:rPr>
          <w:rFonts w:ascii="Helvetica Neue" w:cs="Helvetica Neue" w:eastAsia="Helvetica Neue" w:hAnsi="Helvetica Neue"/>
          <w:color w:val="333333"/>
          <w:sz w:val="24"/>
          <w:szCs w:val="24"/>
          <w:rtl w:val="0"/>
        </w:rPr>
        <w:t xml:space="preserve">Na guia </w:t>
      </w:r>
      <w:r w:rsidDel="00000000" w:rsidR="00000000" w:rsidRPr="00000000">
        <w:rPr>
          <w:rFonts w:ascii="Helvetica Neue" w:cs="Helvetica Neue" w:eastAsia="Helvetica Neue" w:hAnsi="Helvetica Neue"/>
          <w:b w:val="1"/>
          <w:color w:val="333333"/>
          <w:sz w:val="24"/>
          <w:szCs w:val="24"/>
          <w:rtl w:val="0"/>
        </w:rPr>
        <w:t xml:space="preserve">Rotas</w:t>
      </w:r>
      <w:r w:rsidDel="00000000" w:rsidR="00000000" w:rsidRPr="00000000">
        <w:rPr>
          <w:rFonts w:ascii="Helvetica Neue" w:cs="Helvetica Neue" w:eastAsia="Helvetica Neue" w:hAnsi="Helvetica Neue"/>
          <w:color w:val="333333"/>
          <w:sz w:val="24"/>
          <w:szCs w:val="24"/>
          <w:rtl w:val="0"/>
        </w:rPr>
        <w:t xml:space="preserve">, selecione </w:t>
      </w:r>
      <w:r w:rsidDel="00000000" w:rsidR="00000000" w:rsidRPr="00000000">
        <w:rPr>
          <w:rFonts w:ascii="Helvetica Neue" w:cs="Helvetica Neue" w:eastAsia="Helvetica Neue" w:hAnsi="Helvetica Neue"/>
          <w:b w:val="1"/>
          <w:color w:val="444444"/>
          <w:shd w:fill="dedede" w:val="clear"/>
          <w:rtl w:val="0"/>
        </w:rPr>
        <w:t xml:space="preserve">Editar rotas</w:t>
      </w:r>
      <w:r w:rsidDel="00000000" w:rsidR="00000000" w:rsidRPr="00000000">
        <w:rPr>
          <w:rFonts w:ascii="Helvetica Neue" w:cs="Helvetica Neue" w:eastAsia="Helvetica Neue" w:hAnsi="Helvetica Neue"/>
          <w:color w:val="333333"/>
          <w:sz w:val="24"/>
          <w:szCs w:val="24"/>
          <w:rtl w:val="0"/>
        </w:rPr>
        <w:t xml:space="preserve"> e defina estas configurações:</w:t>
      </w:r>
    </w:p>
    <w:p w:rsidR="00000000" w:rsidDel="00000000" w:rsidP="00000000" w:rsidRDefault="00000000" w:rsidRPr="00000000" w14:paraId="0000003C">
      <w:pPr>
        <w:numPr>
          <w:ilvl w:val="1"/>
          <w:numId w:val="2"/>
        </w:numPr>
        <w:spacing w:after="0" w:afterAutospacing="0" w:before="0" w:beforeAutospacing="0" w:lineRule="auto"/>
        <w:ind w:left="1440" w:hanging="360"/>
      </w:pPr>
      <w:r w:rsidDel="00000000" w:rsidR="00000000" w:rsidRPr="00000000">
        <w:rPr>
          <w:rFonts w:ascii="Helvetica Neue" w:cs="Helvetica Neue" w:eastAsia="Helvetica Neue" w:hAnsi="Helvetica Neue"/>
          <w:color w:val="333333"/>
          <w:sz w:val="24"/>
          <w:szCs w:val="24"/>
          <w:rtl w:val="0"/>
        </w:rPr>
        <w:t xml:space="preserve">Selecione </w:t>
      </w:r>
      <w:r w:rsidDel="00000000" w:rsidR="00000000" w:rsidRPr="00000000">
        <w:rPr>
          <w:rFonts w:ascii="Helvetica Neue" w:cs="Helvetica Neue" w:eastAsia="Helvetica Neue" w:hAnsi="Helvetica Neue"/>
          <w:b w:val="1"/>
          <w:color w:val="444444"/>
          <w:shd w:fill="dedede" w:val="clear"/>
          <w:rtl w:val="0"/>
        </w:rPr>
        <w:t xml:space="preserve">Adicionar rota</w:t>
      </w:r>
      <w:r w:rsidDel="00000000" w:rsidR="00000000" w:rsidRPr="00000000">
        <w:rPr>
          <w:rFonts w:ascii="Helvetica Neue" w:cs="Helvetica Neue" w:eastAsia="Helvetica Neue" w:hAnsi="Helvetica Neue"/>
          <w:color w:val="333333"/>
          <w:sz w:val="24"/>
          <w:szCs w:val="24"/>
          <w:rtl w:val="0"/>
        </w:rPr>
        <w:t xml:space="preserve">.</w:t>
      </w:r>
    </w:p>
    <w:p w:rsidR="00000000" w:rsidDel="00000000" w:rsidP="00000000" w:rsidRDefault="00000000" w:rsidRPr="00000000" w14:paraId="0000003D">
      <w:pPr>
        <w:numPr>
          <w:ilvl w:val="1"/>
          <w:numId w:val="2"/>
        </w:numPr>
        <w:spacing w:after="0" w:afterAutospacing="0" w:before="0" w:beforeAutospacing="0" w:lineRule="auto"/>
        <w:ind w:left="1440" w:hanging="360"/>
      </w:pPr>
      <w:r w:rsidDel="00000000" w:rsidR="00000000" w:rsidRPr="00000000">
        <w:rPr>
          <w:rFonts w:ascii="Helvetica Neue" w:cs="Helvetica Neue" w:eastAsia="Helvetica Neue" w:hAnsi="Helvetica Neue"/>
          <w:b w:val="1"/>
          <w:color w:val="333333"/>
          <w:sz w:val="24"/>
          <w:szCs w:val="24"/>
          <w:rtl w:val="0"/>
        </w:rPr>
        <w:t xml:space="preserve">Destino:</w:t>
      </w:r>
      <w:r w:rsidDel="00000000" w:rsidR="00000000" w:rsidRPr="00000000">
        <w:rPr>
          <w:rFonts w:ascii="Helvetica Neue" w:cs="Helvetica Neue" w:eastAsia="Helvetica Neue" w:hAnsi="Helvetica Neue"/>
          <w:color w:val="333333"/>
          <w:sz w:val="24"/>
          <w:szCs w:val="24"/>
          <w:rtl w:val="0"/>
        </w:rPr>
        <w:t xml:space="preserve"> </w:t>
      </w:r>
      <w:r w:rsidDel="00000000" w:rsidR="00000000" w:rsidRPr="00000000">
        <w:rPr>
          <w:rFonts w:ascii="Roboto Mono" w:cs="Roboto Mono" w:eastAsia="Roboto Mono" w:hAnsi="Roboto Mono"/>
          <w:color w:val="333333"/>
          <w:shd w:fill="f3f4f4" w:val="clear"/>
          <w:rtl w:val="0"/>
        </w:rPr>
        <w:t xml:space="preserve">172.18.3.0/24</w:t>
      </w:r>
      <w:r w:rsidDel="00000000" w:rsidR="00000000" w:rsidRPr="00000000">
        <w:rPr>
          <w:rFonts w:ascii="Helvetica Neue" w:cs="Helvetica Neue" w:eastAsia="Helvetica Neue" w:hAnsi="Helvetica Neue"/>
          <w:color w:val="333333"/>
          <w:sz w:val="24"/>
          <w:szCs w:val="24"/>
          <w:rtl w:val="0"/>
        </w:rPr>
        <w:t xml:space="preserve"> (Essa configuração é o intervalo de blocos CIDR do </w:t>
      </w:r>
      <w:r w:rsidDel="00000000" w:rsidR="00000000" w:rsidRPr="00000000">
        <w:rPr>
          <w:rFonts w:ascii="Helvetica Neue" w:cs="Helvetica Neue" w:eastAsia="Helvetica Neue" w:hAnsi="Helvetica Neue"/>
          <w:i w:val="1"/>
          <w:color w:val="333333"/>
          <w:sz w:val="24"/>
          <w:szCs w:val="24"/>
          <w:rtl w:val="0"/>
        </w:rPr>
        <w:t xml:space="preserve">CloudPLay-VPC</w:t>
      </w:r>
      <w:r w:rsidDel="00000000" w:rsidR="00000000" w:rsidRPr="00000000">
        <w:rPr>
          <w:rFonts w:ascii="Helvetica Neue" w:cs="Helvetica Neue" w:eastAsia="Helvetica Neue" w:hAnsi="Helvetica Neue"/>
          <w:color w:val="333333"/>
          <w:sz w:val="24"/>
          <w:szCs w:val="24"/>
          <w:rtl w:val="0"/>
        </w:rPr>
        <w:t xml:space="preserve">.)</w:t>
      </w:r>
    </w:p>
    <w:p w:rsidR="00000000" w:rsidDel="00000000" w:rsidP="00000000" w:rsidRDefault="00000000" w:rsidRPr="00000000" w14:paraId="0000003E">
      <w:pPr>
        <w:numPr>
          <w:ilvl w:val="1"/>
          <w:numId w:val="2"/>
        </w:numPr>
        <w:spacing w:after="0" w:afterAutospacing="0" w:before="0" w:beforeAutospacing="0" w:lineRule="auto"/>
        <w:ind w:left="1440" w:hanging="360"/>
      </w:pPr>
      <w:r w:rsidDel="00000000" w:rsidR="00000000" w:rsidRPr="00000000">
        <w:rPr>
          <w:rFonts w:ascii="Helvetica Neue" w:cs="Helvetica Neue" w:eastAsia="Helvetica Neue" w:hAnsi="Helvetica Neue"/>
          <w:b w:val="1"/>
          <w:color w:val="333333"/>
          <w:sz w:val="24"/>
          <w:szCs w:val="24"/>
          <w:rtl w:val="0"/>
        </w:rPr>
        <w:t xml:space="preserve">Destino:</w:t>
      </w:r>
      <w:r w:rsidDel="00000000" w:rsidR="00000000" w:rsidRPr="00000000">
        <w:rPr>
          <w:rFonts w:ascii="Helvetica Neue" w:cs="Helvetica Neue" w:eastAsia="Helvetica Neue" w:hAnsi="Helvetica Neue"/>
          <w:color w:val="333333"/>
          <w:sz w:val="24"/>
          <w:szCs w:val="24"/>
          <w:rtl w:val="0"/>
        </w:rPr>
        <w:t xml:space="preserve"> selecione </w:t>
      </w:r>
      <w:r w:rsidDel="00000000" w:rsidR="00000000" w:rsidRPr="00000000">
        <w:rPr>
          <w:rFonts w:ascii="Helvetica Neue" w:cs="Helvetica Neue" w:eastAsia="Helvetica Neue" w:hAnsi="Helvetica Neue"/>
          <w:i w:val="1"/>
          <w:color w:val="333333"/>
          <w:sz w:val="24"/>
          <w:szCs w:val="24"/>
          <w:rtl w:val="0"/>
        </w:rPr>
        <w:t xml:space="preserve">Conexão de emparelhamento</w:t>
      </w:r>
      <w:r w:rsidDel="00000000" w:rsidR="00000000" w:rsidRPr="00000000">
        <w:rPr>
          <w:rFonts w:ascii="Helvetica Neue" w:cs="Helvetica Neue" w:eastAsia="Helvetica Neue" w:hAnsi="Helvetica Neue"/>
          <w:color w:val="333333"/>
          <w:sz w:val="24"/>
          <w:szCs w:val="24"/>
          <w:rtl w:val="0"/>
        </w:rPr>
        <w:t xml:space="preserve"> e, na lista, selecione </w:t>
      </w:r>
      <w:r w:rsidDel="00000000" w:rsidR="00000000" w:rsidRPr="00000000">
        <w:rPr>
          <w:rFonts w:ascii="Helvetica Neue" w:cs="Helvetica Neue" w:eastAsia="Helvetica Neue" w:hAnsi="Helvetica Neue"/>
          <w:i w:val="1"/>
          <w:color w:val="333333"/>
          <w:sz w:val="24"/>
          <w:szCs w:val="24"/>
          <w:rtl w:val="0"/>
        </w:rPr>
        <w:t xml:space="preserve">Lab-Peer</w:t>
      </w:r>
      <w:r w:rsidDel="00000000" w:rsidR="00000000" w:rsidRPr="00000000">
        <w:rPr>
          <w:rFonts w:ascii="Helvetica Neue" w:cs="Helvetica Neue" w:eastAsia="Helvetica Neue" w:hAnsi="Helvetica Neue"/>
          <w:color w:val="333333"/>
          <w:sz w:val="24"/>
          <w:szCs w:val="24"/>
          <w:rtl w:val="0"/>
        </w:rPr>
        <w:t xml:space="preserve">.</w:t>
      </w:r>
    </w:p>
    <w:p w:rsidR="00000000" w:rsidDel="00000000" w:rsidP="00000000" w:rsidRDefault="00000000" w:rsidRPr="00000000" w14:paraId="0000003F">
      <w:pPr>
        <w:numPr>
          <w:ilvl w:val="1"/>
          <w:numId w:val="2"/>
        </w:numPr>
        <w:spacing w:after="200" w:before="0" w:beforeAutospacing="0" w:lineRule="auto"/>
        <w:ind w:left="1440" w:hanging="360"/>
      </w:pPr>
      <w:r w:rsidDel="00000000" w:rsidR="00000000" w:rsidRPr="00000000">
        <w:rPr>
          <w:rFonts w:ascii="Helvetica Neue" w:cs="Helvetica Neue" w:eastAsia="Helvetica Neue" w:hAnsi="Helvetica Neue"/>
          <w:color w:val="333333"/>
          <w:sz w:val="24"/>
          <w:szCs w:val="24"/>
          <w:rtl w:val="0"/>
        </w:rPr>
        <w:t xml:space="preserve">Clique em </w:t>
      </w:r>
      <w:r w:rsidDel="00000000" w:rsidR="00000000" w:rsidRPr="00000000">
        <w:rPr>
          <w:rFonts w:ascii="Helvetica Neue" w:cs="Helvetica Neue" w:eastAsia="Helvetica Neue" w:hAnsi="Helvetica Neue"/>
          <w:b w:val="1"/>
          <w:color w:val="ffffff"/>
          <w:shd w:fill="257acf" w:val="clear"/>
          <w:rtl w:val="0"/>
        </w:rPr>
        <w:t xml:space="preserve">Salvar rotas</w:t>
      </w:r>
      <w:r w:rsidDel="00000000" w:rsidR="00000000" w:rsidRPr="00000000">
        <w:rPr>
          <w:rFonts w:ascii="Helvetica Neue" w:cs="Helvetica Neue" w:eastAsia="Helvetica Neue" w:hAnsi="Helvetica Neue"/>
          <w:color w:val="333333"/>
          <w:sz w:val="24"/>
          <w:szCs w:val="24"/>
          <w:rtl w:val="0"/>
        </w:rPr>
        <w:t xml:space="preserve"> e </w:t>
      </w:r>
      <w:r w:rsidDel="00000000" w:rsidR="00000000" w:rsidRPr="00000000">
        <w:rPr>
          <w:rFonts w:ascii="Helvetica Neue" w:cs="Helvetica Neue" w:eastAsia="Helvetica Neue" w:hAnsi="Helvetica Neue"/>
          <w:b w:val="1"/>
          <w:color w:val="ffffff"/>
          <w:shd w:fill="257acf" w:val="clear"/>
          <w:rtl w:val="0"/>
        </w:rPr>
        <w:t xml:space="preserve">Fechar</w:t>
      </w:r>
      <w:r w:rsidDel="00000000" w:rsidR="00000000" w:rsidRPr="00000000">
        <w:rPr>
          <w:rFonts w:ascii="Helvetica Neue" w:cs="Helvetica Neue" w:eastAsia="Helvetica Neue" w:hAnsi="Helvetica Neue"/>
          <w:color w:val="333333"/>
          <w:sz w:val="24"/>
          <w:szCs w:val="24"/>
          <w:rtl w:val="0"/>
        </w:rPr>
        <w:t xml:space="preserve">.</w:t>
      </w:r>
    </w:p>
    <w:p w:rsidR="00000000" w:rsidDel="00000000" w:rsidP="00000000" w:rsidRDefault="00000000" w:rsidRPr="00000000" w14:paraId="00000040">
      <w:pPr>
        <w:spacing w:after="200" w:before="200" w:lineRule="auto"/>
        <w:rPr>
          <w:shd w:fill="d9d9d9" w:val="clear"/>
        </w:rPr>
      </w:pPr>
      <w:r w:rsidDel="00000000" w:rsidR="00000000" w:rsidRPr="00000000">
        <w:rPr>
          <w:rFonts w:ascii="Helvetica Neue" w:cs="Helvetica Neue" w:eastAsia="Helvetica Neue" w:hAnsi="Helvetica Neue"/>
          <w:color w:val="333333"/>
          <w:sz w:val="24"/>
          <w:szCs w:val="24"/>
        </w:rPr>
        <w:drawing>
          <wp:inline distB="114300" distT="114300" distL="114300" distR="114300">
            <wp:extent cx="5119688" cy="1318192"/>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119688" cy="1318192"/>
                    </a:xfrm>
                    <a:prstGeom prst="rect"/>
                    <a:ln/>
                  </pic:spPr>
                </pic:pic>
              </a:graphicData>
            </a:graphic>
          </wp:inline>
        </w:drawing>
      </w:r>
      <w:r w:rsidDel="00000000" w:rsidR="00000000" w:rsidRPr="00000000">
        <w:rPr>
          <w:rFonts w:ascii="Helvetica Neue" w:cs="Helvetica Neue" w:eastAsia="Helvetica Neue" w:hAnsi="Helvetica Neue"/>
          <w:color w:val="333333"/>
          <w:sz w:val="24"/>
          <w:szCs w:val="24"/>
          <w:rtl w:val="0"/>
        </w:rPr>
        <w:br w:type="textWrapping"/>
        <w:br w:type="textWrapping"/>
        <w:t xml:space="preserve">No menu da tabela clique em </w:t>
      </w:r>
      <w:r w:rsidDel="00000000" w:rsidR="00000000" w:rsidRPr="00000000">
        <w:rPr>
          <w:rFonts w:ascii="Helvetica Neue" w:cs="Helvetica Neue" w:eastAsia="Helvetica Neue" w:hAnsi="Helvetica Neue"/>
          <w:color w:val="333333"/>
          <w:sz w:val="24"/>
          <w:szCs w:val="24"/>
          <w:shd w:fill="d9d9d9" w:val="clear"/>
          <w:rtl w:val="0"/>
        </w:rPr>
        <w:t xml:space="preserve">Associações de sub-redes </w:t>
      </w:r>
      <w:r w:rsidDel="00000000" w:rsidR="00000000" w:rsidRPr="00000000">
        <w:rPr>
          <w:rFonts w:ascii="Helvetica Neue" w:cs="Helvetica Neue" w:eastAsia="Helvetica Neue" w:hAnsi="Helvetica Neue"/>
          <w:color w:val="333333"/>
          <w:sz w:val="24"/>
          <w:szCs w:val="24"/>
          <w:rtl w:val="0"/>
        </w:rPr>
        <w:t xml:space="preserve">e </w:t>
      </w:r>
      <w:r w:rsidDel="00000000" w:rsidR="00000000" w:rsidRPr="00000000">
        <w:rPr>
          <w:rFonts w:ascii="Helvetica Neue" w:cs="Helvetica Neue" w:eastAsia="Helvetica Neue" w:hAnsi="Helvetica Neue"/>
          <w:color w:val="333333"/>
          <w:sz w:val="24"/>
          <w:szCs w:val="24"/>
          <w:shd w:fill="d9d9d9" w:val="clear"/>
          <w:rtl w:val="0"/>
        </w:rPr>
        <w:t xml:space="preserve">Editar Associações de sub-rede</w:t>
        <w:br w:type="textWrapping"/>
        <w:br w:type="textWrapping"/>
      </w:r>
      <w:r w:rsidDel="00000000" w:rsidR="00000000" w:rsidRPr="00000000">
        <w:rPr>
          <w:rFonts w:ascii="Helvetica Neue" w:cs="Helvetica Neue" w:eastAsia="Helvetica Neue" w:hAnsi="Helvetica Neue"/>
          <w:color w:val="333333"/>
          <w:sz w:val="24"/>
          <w:szCs w:val="24"/>
          <w:shd w:fill="d9d9d9" w:val="clear"/>
        </w:rPr>
        <w:drawing>
          <wp:inline distB="114300" distT="114300" distL="114300" distR="114300">
            <wp:extent cx="5731200" cy="2451100"/>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2451100"/>
                    </a:xfrm>
                    <a:prstGeom prst="rect"/>
                    <a:ln/>
                  </pic:spPr>
                </pic:pic>
              </a:graphicData>
            </a:graphic>
          </wp:inline>
        </w:drawing>
      </w:r>
      <w:r w:rsidDel="00000000" w:rsidR="00000000" w:rsidRPr="00000000">
        <w:rPr>
          <w:rFonts w:ascii="Helvetica Neue" w:cs="Helvetica Neue" w:eastAsia="Helvetica Neue" w:hAnsi="Helvetica Neue"/>
          <w:color w:val="333333"/>
          <w:sz w:val="24"/>
          <w:szCs w:val="24"/>
          <w:shd w:fill="d9d9d9" w:val="clear"/>
          <w:rtl w:val="0"/>
        </w:rPr>
        <w:br w:type="textWrapping"/>
        <w:br w:type="textWrapping"/>
      </w:r>
      <w:r w:rsidDel="00000000" w:rsidR="00000000" w:rsidRPr="00000000">
        <w:rPr>
          <w:rFonts w:ascii="Helvetica Neue" w:cs="Helvetica Neue" w:eastAsia="Helvetica Neue" w:hAnsi="Helvetica Neue"/>
          <w:color w:val="333333"/>
          <w:sz w:val="24"/>
          <w:szCs w:val="24"/>
          <w:rtl w:val="0"/>
        </w:rPr>
        <w:t xml:space="preserve">Adicione somente as redes </w:t>
      </w:r>
      <w:r w:rsidDel="00000000" w:rsidR="00000000" w:rsidRPr="00000000">
        <w:rPr>
          <w:rFonts w:ascii="Helvetica Neue" w:cs="Helvetica Neue" w:eastAsia="Helvetica Neue" w:hAnsi="Helvetica Neue"/>
          <w:color w:val="ff0000"/>
          <w:sz w:val="24"/>
          <w:szCs w:val="24"/>
          <w:rtl w:val="0"/>
        </w:rPr>
        <w:t xml:space="preserve">Privadas</w:t>
      </w:r>
      <w:r w:rsidDel="00000000" w:rsidR="00000000" w:rsidRPr="00000000">
        <w:rPr>
          <w:rFonts w:ascii="Helvetica Neue" w:cs="Helvetica Neue" w:eastAsia="Helvetica Neue" w:hAnsi="Helvetica Neue"/>
          <w:color w:val="333333"/>
          <w:sz w:val="24"/>
          <w:szCs w:val="24"/>
          <w:rtl w:val="0"/>
        </w:rPr>
        <w:t xml:space="preserve"> e clique em </w:t>
      </w:r>
      <w:r w:rsidDel="00000000" w:rsidR="00000000" w:rsidRPr="00000000">
        <w:rPr>
          <w:rFonts w:ascii="Helvetica Neue" w:cs="Helvetica Neue" w:eastAsia="Helvetica Neue" w:hAnsi="Helvetica Neue"/>
          <w:color w:val="333333"/>
          <w:sz w:val="24"/>
          <w:szCs w:val="24"/>
          <w:shd w:fill="d9d9d9" w:val="clear"/>
          <w:rtl w:val="0"/>
        </w:rPr>
        <w:t xml:space="preserve">Salvar Associações </w:t>
        <w:br w:type="textWrapping"/>
      </w:r>
      <w:r w:rsidDel="00000000" w:rsidR="00000000" w:rsidRPr="00000000">
        <w:rPr>
          <w:rtl w:val="0"/>
        </w:rPr>
      </w:r>
    </w:p>
    <w:p w:rsidR="00000000" w:rsidDel="00000000" w:rsidP="00000000" w:rsidRDefault="00000000" w:rsidRPr="00000000" w14:paraId="00000041">
      <w:pPr>
        <w:pStyle w:val="Heading2"/>
        <w:keepNext w:val="0"/>
        <w:keepLines w:val="0"/>
        <w:pBdr>
          <w:bottom w:color="eeeeee" w:space="0" w:sz="5" w:val="single"/>
        </w:pBdr>
        <w:shd w:fill="ffffff" w:val="clear"/>
        <w:spacing w:after="80" w:line="294" w:lineRule="auto"/>
        <w:rPr>
          <w:rFonts w:ascii="Helvetica Neue" w:cs="Helvetica Neue" w:eastAsia="Helvetica Neue" w:hAnsi="Helvetica Neue"/>
          <w:b w:val="1"/>
          <w:color w:val="333333"/>
          <w:sz w:val="60"/>
          <w:szCs w:val="60"/>
        </w:rPr>
      </w:pPr>
      <w:bookmarkStart w:colFirst="0" w:colLast="0" w:name="_c99aot7k1p9h" w:id="7"/>
      <w:bookmarkEnd w:id="7"/>
      <w:r w:rsidDel="00000000" w:rsidR="00000000" w:rsidRPr="00000000">
        <w:rPr>
          <w:rFonts w:ascii="Helvetica Neue" w:cs="Helvetica Neue" w:eastAsia="Helvetica Neue" w:hAnsi="Helvetica Neue"/>
          <w:b w:val="1"/>
          <w:color w:val="333333"/>
          <w:sz w:val="60"/>
          <w:szCs w:val="60"/>
          <w:rtl w:val="0"/>
        </w:rPr>
        <w:br w:type="textWrapping"/>
        <w:br w:type="textWrapping"/>
        <w:br w:type="textWrapping"/>
        <w:br w:type="textWrapping"/>
      </w:r>
      <w:r w:rsidDel="00000000" w:rsidR="00000000" w:rsidRPr="00000000">
        <w:rPr>
          <w:rFonts w:ascii="Helvetica Neue" w:cs="Helvetica Neue" w:eastAsia="Helvetica Neue" w:hAnsi="Helvetica Neue"/>
          <w:b w:val="1"/>
          <w:color w:val="333333"/>
          <w:sz w:val="60"/>
          <w:szCs w:val="60"/>
          <w:rtl w:val="0"/>
        </w:rPr>
        <w:t xml:space="preserve">Tarefa 4: testar a conexão de peering de VPC</w:t>
      </w:r>
    </w:p>
    <w:p w:rsidR="00000000" w:rsidDel="00000000" w:rsidP="00000000" w:rsidRDefault="00000000" w:rsidRPr="00000000" w14:paraId="00000042">
      <w:pPr>
        <w:shd w:fill="ffffff" w:val="clear"/>
        <w:spacing w:after="200" w:before="20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Agora que configurou o peering de VPC, você testará a conexão de peering de VPC. O teste será executado configurando a aplicação de inventário para acessar o banco de dados pela conexão de peering.</w:t>
      </w:r>
    </w:p>
    <w:p w:rsidR="00000000" w:rsidDel="00000000" w:rsidP="00000000" w:rsidRDefault="00000000" w:rsidRPr="00000000" w14:paraId="00000043">
      <w:pPr>
        <w:numPr>
          <w:ilvl w:val="0"/>
          <w:numId w:val="4"/>
        </w:numPr>
        <w:shd w:fill="ffffff" w:val="clear"/>
        <w:spacing w:after="0" w:afterAutospacing="0" w:before="200" w:lineRule="auto"/>
        <w:ind w:left="720" w:hanging="360"/>
      </w:pPr>
      <w:r w:rsidDel="00000000" w:rsidR="00000000" w:rsidRPr="00000000">
        <w:rPr>
          <w:rFonts w:ascii="Helvetica Neue" w:cs="Helvetica Neue" w:eastAsia="Helvetica Neue" w:hAnsi="Helvetica Neue"/>
          <w:color w:val="333333"/>
          <w:sz w:val="24"/>
          <w:szCs w:val="24"/>
          <w:rtl w:val="0"/>
        </w:rPr>
        <w:t xml:space="preserve">No menu </w:t>
      </w:r>
      <w:r w:rsidDel="00000000" w:rsidR="00000000" w:rsidRPr="00000000">
        <w:rPr>
          <w:rFonts w:ascii="Helvetica Neue" w:cs="Helvetica Neue" w:eastAsia="Helvetica Neue" w:hAnsi="Helvetica Neue"/>
          <w:b w:val="1"/>
          <w:color w:val="ffffff"/>
          <w:shd w:fill="232f3e" w:val="clear"/>
          <w:rtl w:val="0"/>
        </w:rPr>
        <w:t xml:space="preserve">Serviços </w:t>
      </w:r>
      <w:r w:rsidDel="00000000" w:rsidR="00000000" w:rsidRPr="00000000">
        <w:rPr>
          <w:rFonts w:ascii="Helvetica Neue" w:cs="Helvetica Neue" w:eastAsia="Helvetica Neue" w:hAnsi="Helvetica Neue"/>
          <w:color w:val="333333"/>
          <w:sz w:val="24"/>
          <w:szCs w:val="24"/>
          <w:rtl w:val="0"/>
        </w:rPr>
        <w:t xml:space="preserve">, selecione </w:t>
      </w:r>
      <w:r w:rsidDel="00000000" w:rsidR="00000000" w:rsidRPr="00000000">
        <w:rPr>
          <w:rFonts w:ascii="Helvetica Neue" w:cs="Helvetica Neue" w:eastAsia="Helvetica Neue" w:hAnsi="Helvetica Neue"/>
          <w:b w:val="1"/>
          <w:color w:val="333333"/>
          <w:sz w:val="24"/>
          <w:szCs w:val="24"/>
          <w:rtl w:val="0"/>
        </w:rPr>
        <w:t xml:space="preserve">EC2</w:t>
      </w:r>
      <w:r w:rsidDel="00000000" w:rsidR="00000000" w:rsidRPr="00000000">
        <w:rPr>
          <w:rFonts w:ascii="Helvetica Neue" w:cs="Helvetica Neue" w:eastAsia="Helvetica Neue" w:hAnsi="Helvetica Neue"/>
          <w:color w:val="333333"/>
          <w:sz w:val="24"/>
          <w:szCs w:val="24"/>
          <w:rtl w:val="0"/>
        </w:rPr>
        <w:t xml:space="preserve">.</w:t>
      </w:r>
    </w:p>
    <w:p w:rsidR="00000000" w:rsidDel="00000000" w:rsidP="00000000" w:rsidRDefault="00000000" w:rsidRPr="00000000" w14:paraId="00000044">
      <w:pPr>
        <w:numPr>
          <w:ilvl w:val="0"/>
          <w:numId w:val="4"/>
        </w:numPr>
        <w:shd w:fill="ffffff" w:val="clear"/>
        <w:spacing w:after="0" w:afterAutospacing="0" w:before="0" w:beforeAutospacing="0" w:lineRule="auto"/>
        <w:ind w:left="720" w:hanging="360"/>
      </w:pPr>
      <w:r w:rsidDel="00000000" w:rsidR="00000000" w:rsidRPr="00000000">
        <w:rPr>
          <w:rFonts w:ascii="Helvetica Neue" w:cs="Helvetica Neue" w:eastAsia="Helvetica Neue" w:hAnsi="Helvetica Neue"/>
          <w:color w:val="333333"/>
          <w:sz w:val="24"/>
          <w:szCs w:val="24"/>
          <w:rtl w:val="0"/>
        </w:rPr>
        <w:t xml:space="preserve">No painel de navegação à esquerda, selecione </w:t>
      </w:r>
      <w:r w:rsidDel="00000000" w:rsidR="00000000" w:rsidRPr="00000000">
        <w:rPr>
          <w:rFonts w:ascii="Helvetica Neue" w:cs="Helvetica Neue" w:eastAsia="Helvetica Neue" w:hAnsi="Helvetica Neue"/>
          <w:b w:val="1"/>
          <w:color w:val="333333"/>
          <w:sz w:val="24"/>
          <w:szCs w:val="24"/>
          <w:rtl w:val="0"/>
        </w:rPr>
        <w:t xml:space="preserve">Instâncias</w:t>
      </w:r>
      <w:r w:rsidDel="00000000" w:rsidR="00000000" w:rsidRPr="00000000">
        <w:rPr>
          <w:rFonts w:ascii="Helvetica Neue" w:cs="Helvetica Neue" w:eastAsia="Helvetica Neue" w:hAnsi="Helvetica Neue"/>
          <w:color w:val="333333"/>
          <w:sz w:val="24"/>
          <w:szCs w:val="24"/>
          <w:rtl w:val="0"/>
        </w:rPr>
        <w:t xml:space="preserve">.</w:t>
      </w:r>
    </w:p>
    <w:p w:rsidR="00000000" w:rsidDel="00000000" w:rsidP="00000000" w:rsidRDefault="00000000" w:rsidRPr="00000000" w14:paraId="00000045">
      <w:pPr>
        <w:numPr>
          <w:ilvl w:val="0"/>
          <w:numId w:val="4"/>
        </w:numPr>
        <w:shd w:fill="ffffff" w:val="clear"/>
        <w:spacing w:after="0" w:afterAutospacing="0" w:before="0" w:beforeAutospacing="0" w:lineRule="auto"/>
        <w:ind w:left="720" w:hanging="360"/>
      </w:pPr>
      <w:r w:rsidDel="00000000" w:rsidR="00000000" w:rsidRPr="00000000">
        <w:rPr>
          <w:rFonts w:ascii="Helvetica Neue" w:cs="Helvetica Neue" w:eastAsia="Helvetica Neue" w:hAnsi="Helvetica Neue"/>
          <w:color w:val="333333"/>
          <w:sz w:val="24"/>
          <w:szCs w:val="24"/>
          <w:rtl w:val="0"/>
        </w:rPr>
        <w:t xml:space="preserve">Copie o endereço </w:t>
      </w:r>
      <w:r w:rsidDel="00000000" w:rsidR="00000000" w:rsidRPr="00000000">
        <w:rPr>
          <w:rFonts w:ascii="Helvetica Neue" w:cs="Helvetica Neue" w:eastAsia="Helvetica Neue" w:hAnsi="Helvetica Neue"/>
          <w:b w:val="1"/>
          <w:color w:val="333333"/>
          <w:sz w:val="24"/>
          <w:szCs w:val="24"/>
          <w:rtl w:val="0"/>
        </w:rPr>
        <w:t xml:space="preserve">IPv4 Public IP</w:t>
      </w:r>
      <w:r w:rsidDel="00000000" w:rsidR="00000000" w:rsidRPr="00000000">
        <w:rPr>
          <w:rFonts w:ascii="Helvetica Neue" w:cs="Helvetica Neue" w:eastAsia="Helvetica Neue" w:hAnsi="Helvetica Neue"/>
          <w:color w:val="333333"/>
          <w:sz w:val="24"/>
          <w:szCs w:val="24"/>
          <w:rtl w:val="0"/>
        </w:rPr>
        <w:t xml:space="preserve"> (IP público IPv4) mostrado na guia </w:t>
      </w:r>
      <w:r w:rsidDel="00000000" w:rsidR="00000000" w:rsidRPr="00000000">
        <w:rPr>
          <w:rFonts w:ascii="Helvetica Neue" w:cs="Helvetica Neue" w:eastAsia="Helvetica Neue" w:hAnsi="Helvetica Neue"/>
          <w:b w:val="1"/>
          <w:color w:val="333333"/>
          <w:sz w:val="24"/>
          <w:szCs w:val="24"/>
          <w:rtl w:val="0"/>
        </w:rPr>
        <w:t xml:space="preserve">Descrição</w:t>
      </w:r>
      <w:r w:rsidDel="00000000" w:rsidR="00000000" w:rsidRPr="00000000">
        <w:rPr>
          <w:rFonts w:ascii="Helvetica Neue" w:cs="Helvetica Neue" w:eastAsia="Helvetica Neue" w:hAnsi="Helvetica Neue"/>
          <w:color w:val="333333"/>
          <w:sz w:val="24"/>
          <w:szCs w:val="24"/>
          <w:rtl w:val="0"/>
        </w:rPr>
        <w:t xml:space="preserve">.</w:t>
      </w:r>
    </w:p>
    <w:p w:rsidR="00000000" w:rsidDel="00000000" w:rsidP="00000000" w:rsidRDefault="00000000" w:rsidRPr="00000000" w14:paraId="00000046">
      <w:pPr>
        <w:numPr>
          <w:ilvl w:val="0"/>
          <w:numId w:val="4"/>
        </w:numPr>
        <w:shd w:fill="ffffff" w:val="clear"/>
        <w:spacing w:after="0" w:afterAutospacing="0" w:before="0" w:beforeAutospacing="0" w:lineRule="auto"/>
        <w:ind w:left="720" w:hanging="360"/>
        <w:rPr>
          <w:rFonts w:ascii="Helvetica Neue" w:cs="Helvetica Neue" w:eastAsia="Helvetica Neue" w:hAnsi="Helvetica Neue"/>
          <w:color w:val="333333"/>
          <w:sz w:val="24"/>
          <w:szCs w:val="24"/>
          <w:u w:val="none"/>
        </w:rPr>
      </w:pPr>
      <w:r w:rsidDel="00000000" w:rsidR="00000000" w:rsidRPr="00000000">
        <w:rPr>
          <w:rFonts w:ascii="Helvetica Neue" w:cs="Helvetica Neue" w:eastAsia="Helvetica Neue" w:hAnsi="Helvetica Neue"/>
          <w:color w:val="333333"/>
          <w:sz w:val="24"/>
          <w:szCs w:val="24"/>
          <w:rtl w:val="0"/>
        </w:rPr>
        <w:t xml:space="preserve">Abra o acesso Remoto de um Inst</w:t>
      </w:r>
      <w:r w:rsidDel="00000000" w:rsidR="00000000" w:rsidRPr="00000000">
        <w:rPr>
          <w:rFonts w:ascii="Helvetica Neue" w:cs="Helvetica Neue" w:eastAsia="Helvetica Neue" w:hAnsi="Helvetica Neue"/>
          <w:color w:val="333333"/>
          <w:sz w:val="24"/>
          <w:szCs w:val="24"/>
          <w:rtl w:val="0"/>
        </w:rPr>
        <w:t xml:space="preserve">ância Pública e conecte-se remotamente dentro dela na instância Privada da CloudPlay</w:t>
      </w:r>
    </w:p>
    <w:p w:rsidR="00000000" w:rsidDel="00000000" w:rsidP="00000000" w:rsidRDefault="00000000" w:rsidRPr="00000000" w14:paraId="00000047">
      <w:pPr>
        <w:numPr>
          <w:ilvl w:val="0"/>
          <w:numId w:val="4"/>
        </w:numPr>
        <w:shd w:fill="ffffff" w:val="clear"/>
        <w:spacing w:after="200" w:before="0" w:beforeAutospacing="0" w:lineRule="auto"/>
        <w:ind w:left="720" w:hanging="360"/>
        <w:rPr>
          <w:rFonts w:ascii="Helvetica Neue" w:cs="Helvetica Neue" w:eastAsia="Helvetica Neue" w:hAnsi="Helvetica Neue"/>
          <w:color w:val="333333"/>
          <w:sz w:val="24"/>
          <w:szCs w:val="24"/>
          <w:u w:val="none"/>
        </w:rPr>
      </w:pPr>
      <w:r w:rsidDel="00000000" w:rsidR="00000000" w:rsidRPr="00000000">
        <w:rPr>
          <w:rFonts w:ascii="Helvetica Neue" w:cs="Helvetica Neue" w:eastAsia="Helvetica Neue" w:hAnsi="Helvetica Neue"/>
          <w:color w:val="333333"/>
          <w:sz w:val="24"/>
          <w:szCs w:val="24"/>
          <w:rtl w:val="0"/>
        </w:rPr>
        <w:t xml:space="preserve">Quando estiver com o acesso à Instância Privada da CloudPlay conecte-se a Instância da ANEIS </w:t>
        <w:br w:type="textWrapping"/>
      </w:r>
    </w:p>
    <w:p w:rsidR="00000000" w:rsidDel="00000000" w:rsidP="00000000" w:rsidRDefault="00000000" w:rsidRPr="00000000" w14:paraId="00000048">
      <w:pPr>
        <w:shd w:fill="ffffff" w:val="clear"/>
        <w:spacing w:after="200" w:before="200" w:lineRule="auto"/>
        <w:ind w:left="0" w:firstLine="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Pr>
        <w:drawing>
          <wp:inline distB="114300" distT="114300" distL="114300" distR="114300">
            <wp:extent cx="5731200" cy="1130300"/>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1130300"/>
                    </a:xfrm>
                    <a:prstGeom prst="rect"/>
                    <a:ln/>
                  </pic:spPr>
                </pic:pic>
              </a:graphicData>
            </a:graphic>
          </wp:inline>
        </w:drawing>
      </w:r>
      <w:r w:rsidDel="00000000" w:rsidR="00000000" w:rsidRPr="00000000">
        <w:rPr>
          <w:rFonts w:ascii="Helvetica Neue" w:cs="Helvetica Neue" w:eastAsia="Helvetica Neue" w:hAnsi="Helvetica Neue"/>
          <w:color w:val="333333"/>
          <w:sz w:val="24"/>
          <w:szCs w:val="24"/>
          <w:rtl w:val="0"/>
        </w:rPr>
        <w:br w:type="textWrapping"/>
        <w:br w:type="textWrapping"/>
        <w:t xml:space="preserve">Laboratório Concluído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5"/>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bullet"/>
      <w:lvlText w:val="○"/>
      <w:lvlJc w:val="left"/>
      <w:pPr>
        <w:ind w:left="1440" w:hanging="360"/>
      </w:pPr>
      <w:rPr>
        <w:rFonts w:ascii="Helvetica Neue" w:cs="Helvetica Neue" w:eastAsia="Helvetica Neue" w:hAnsi="Helvetica Neue"/>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1"/>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bullet"/>
      <w:lvlText w:val="○"/>
      <w:lvlJc w:val="left"/>
      <w:pPr>
        <w:ind w:left="1440" w:hanging="360"/>
      </w:pPr>
      <w:rPr>
        <w:rFonts w:ascii="Helvetica Neue" w:cs="Helvetica Neue" w:eastAsia="Helvetica Neue" w:hAnsi="Helvetica Neue"/>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Helvetica Neue" w:cs="Helvetica Neue" w:eastAsia="Helvetica Neue" w:hAnsi="Helvetica Neue"/>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6"/>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bullet"/>
      <w:lvlText w:val="○"/>
      <w:lvlJc w:val="left"/>
      <w:pPr>
        <w:ind w:left="1440" w:hanging="360"/>
      </w:pPr>
      <w:rPr>
        <w:rFonts w:ascii="Helvetica Neue" w:cs="Helvetica Neue" w:eastAsia="Helvetica Neue" w:hAnsi="Helvetica Neue"/>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9.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