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5BC30" w14:textId="482725FC" w:rsidR="00E74730" w:rsidRDefault="00E975A9">
      <w:r w:rsidRPr="00E975A9">
        <w:t>https://itexam24.com/ccna2-v7/modules-7-9-available-and-reliable-networks-exam-answers/</w:t>
      </w:r>
      <w:bookmarkStart w:id="0" w:name="_GoBack"/>
      <w:bookmarkEnd w:id="0"/>
    </w:p>
    <w:sectPr w:rsidR="00E74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F"/>
    <w:rsid w:val="0030506F"/>
    <w:rsid w:val="00E74730"/>
    <w:rsid w:val="00E9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4C56B-EA8E-4AB6-A9D7-2E40AD4F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Danilo sibov</cp:lastModifiedBy>
  <cp:revision>3</cp:revision>
  <dcterms:created xsi:type="dcterms:W3CDTF">2021-08-26T12:57:00Z</dcterms:created>
  <dcterms:modified xsi:type="dcterms:W3CDTF">2021-08-26T13:02:00Z</dcterms:modified>
</cp:coreProperties>
</file>