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BE40D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Министерство науки и высшего образования Российской Федерации</w:t>
      </w:r>
    </w:p>
    <w:p w14:paraId="4A08BA7D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Федеральное государственное бюджетное образовательное учреждение</w:t>
      </w:r>
    </w:p>
    <w:p w14:paraId="4BE71950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высшего образования</w:t>
      </w:r>
    </w:p>
    <w:p w14:paraId="7BC2EBF9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«Пермский национальный исследовательский</w:t>
      </w:r>
    </w:p>
    <w:p w14:paraId="7FE3AE75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политехнический университет»</w:t>
      </w:r>
    </w:p>
    <w:p w14:paraId="5CA8BA36" w14:textId="77777777" w:rsidR="00451484" w:rsidRDefault="00451484" w:rsidP="00487E79">
      <w:pPr>
        <w:spacing w:line="360" w:lineRule="auto"/>
      </w:pPr>
    </w:p>
    <w:p w14:paraId="4FFC7F42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Кафедра «Информационные технологии и автоматизированные системы»</w:t>
      </w:r>
    </w:p>
    <w:p w14:paraId="24AAF86C" w14:textId="77777777" w:rsidR="00451484" w:rsidRDefault="00451484" w:rsidP="00487E79">
      <w:pPr>
        <w:spacing w:line="360" w:lineRule="auto"/>
      </w:pPr>
    </w:p>
    <w:p w14:paraId="4E08FADC" w14:textId="77777777" w:rsidR="00451484" w:rsidRDefault="00451484" w:rsidP="00487E79">
      <w:pPr>
        <w:spacing w:line="360" w:lineRule="auto"/>
      </w:pPr>
    </w:p>
    <w:p w14:paraId="498CA988" w14:textId="77777777" w:rsidR="00451484" w:rsidRDefault="00451484" w:rsidP="00487E79">
      <w:pPr>
        <w:spacing w:line="360" w:lineRule="auto"/>
      </w:pPr>
    </w:p>
    <w:p w14:paraId="4189E606" w14:textId="752B24F8" w:rsidR="00451484" w:rsidRDefault="002032F3" w:rsidP="00487E79">
      <w:pPr>
        <w:spacing w:line="360" w:lineRule="auto"/>
        <w:jc w:val="center"/>
      </w:pPr>
      <w:r>
        <w:rPr>
          <w:b/>
          <w:bCs/>
        </w:rPr>
        <w:t>О</w:t>
      </w:r>
      <w:r w:rsidR="005F410A">
        <w:rPr>
          <w:b/>
          <w:bCs/>
        </w:rPr>
        <w:t>ТЧЁТ</w:t>
      </w:r>
    </w:p>
    <w:p w14:paraId="624A3D4F" w14:textId="7BCC0C1B" w:rsidR="00451484" w:rsidRDefault="005F410A" w:rsidP="00487E79">
      <w:pPr>
        <w:spacing w:after="120"/>
      </w:pP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о лабораторной работе № </w:t>
      </w:r>
      <w:r w:rsidR="008D1273">
        <w:rPr>
          <w:b/>
          <w:bCs/>
        </w:rPr>
        <w:t>3</w:t>
      </w:r>
    </w:p>
    <w:p w14:paraId="1D2A422F" w14:textId="333A7A83" w:rsidR="00451484" w:rsidRDefault="00E15825" w:rsidP="00487E79">
      <w:pPr>
        <w:spacing w:line="360" w:lineRule="auto"/>
        <w:jc w:val="center"/>
      </w:pPr>
      <w:r>
        <w:rPr>
          <w:b/>
          <w:bCs/>
        </w:rPr>
        <w:t>Тема: «</w:t>
      </w:r>
      <w:r w:rsidR="008B3447">
        <w:rPr>
          <w:b/>
          <w:bCs/>
        </w:rPr>
        <w:t>Вычисление функций с использованием их разложения в степенной ряд</w:t>
      </w:r>
      <w:r>
        <w:rPr>
          <w:b/>
          <w:bCs/>
        </w:rPr>
        <w:t>»</w:t>
      </w:r>
    </w:p>
    <w:p w14:paraId="7939CC7A" w14:textId="0658302F" w:rsidR="00451484" w:rsidRDefault="00E15825" w:rsidP="00487E79">
      <w:pPr>
        <w:spacing w:line="360" w:lineRule="auto"/>
        <w:jc w:val="center"/>
      </w:pPr>
      <w:r>
        <w:t xml:space="preserve">Вариант </w:t>
      </w:r>
      <w:r w:rsidR="00F310F8">
        <w:t>20</w:t>
      </w:r>
    </w:p>
    <w:p w14:paraId="3966687F" w14:textId="77777777" w:rsidR="00451484" w:rsidRDefault="00451484" w:rsidP="00487E79">
      <w:pPr>
        <w:spacing w:line="360" w:lineRule="auto"/>
      </w:pPr>
    </w:p>
    <w:p w14:paraId="28C39380" w14:textId="77777777" w:rsidR="00451484" w:rsidRDefault="00451484" w:rsidP="00487E79">
      <w:pPr>
        <w:spacing w:line="360" w:lineRule="auto"/>
      </w:pPr>
    </w:p>
    <w:p w14:paraId="71FE544A" w14:textId="77777777" w:rsidR="00451484" w:rsidRDefault="00451484" w:rsidP="00487E79">
      <w:pPr>
        <w:spacing w:line="360" w:lineRule="auto"/>
      </w:pPr>
    </w:p>
    <w:p w14:paraId="65ECF9C5" w14:textId="77777777" w:rsidR="00867D74" w:rsidRDefault="00867D74" w:rsidP="00487E79">
      <w:pPr>
        <w:spacing w:line="360" w:lineRule="auto"/>
      </w:pPr>
    </w:p>
    <w:p w14:paraId="0749E708" w14:textId="77777777" w:rsidR="00345772" w:rsidRDefault="00345772" w:rsidP="00487E79">
      <w:pPr>
        <w:spacing w:line="360" w:lineRule="auto"/>
      </w:pPr>
    </w:p>
    <w:p w14:paraId="31217FAF" w14:textId="77777777" w:rsidR="002032F3" w:rsidRDefault="002032F3" w:rsidP="00487E79">
      <w:pPr>
        <w:spacing w:line="360" w:lineRule="auto"/>
      </w:pPr>
    </w:p>
    <w:p w14:paraId="726AE0BA" w14:textId="7C22795A" w:rsidR="00451484" w:rsidRDefault="00E15825" w:rsidP="00487E79">
      <w:pPr>
        <w:spacing w:line="360" w:lineRule="auto"/>
        <w:ind w:left="5529"/>
      </w:pPr>
      <w:r>
        <w:t>Выполнил:</w:t>
      </w:r>
      <w:r>
        <w:tab/>
        <w:t>студент группы РИС-25-3б</w:t>
      </w:r>
      <w:r w:rsidR="00876959">
        <w:rPr>
          <w:lang w:val="en-US"/>
        </w:rPr>
        <w:t> </w:t>
      </w:r>
      <w:proofErr w:type="spellStart"/>
      <w:r>
        <w:t>Шаисламов</w:t>
      </w:r>
      <w:proofErr w:type="spellEnd"/>
      <w:r>
        <w:t xml:space="preserve"> М.Р.</w:t>
      </w:r>
    </w:p>
    <w:p w14:paraId="63AFEB68" w14:textId="53131722" w:rsidR="00451484" w:rsidRPr="003B0278" w:rsidRDefault="00E15825" w:rsidP="00487E79">
      <w:pPr>
        <w:spacing w:line="360" w:lineRule="auto"/>
        <w:ind w:left="5529"/>
      </w:pPr>
      <w:r>
        <w:t>Принял:</w:t>
      </w:r>
      <w:r w:rsidR="002032F3">
        <w:t> </w:t>
      </w:r>
      <w:r w:rsidR="00BC21DF">
        <w:t>Варенцов Д. А.</w:t>
      </w:r>
    </w:p>
    <w:p w14:paraId="6EE6E386" w14:textId="77777777" w:rsidR="00451484" w:rsidRDefault="00451484" w:rsidP="00487E79">
      <w:pPr>
        <w:spacing w:line="360" w:lineRule="auto"/>
      </w:pPr>
    </w:p>
    <w:p w14:paraId="60EF8A9D" w14:textId="77777777" w:rsidR="002032F3" w:rsidRDefault="002032F3" w:rsidP="00487E79">
      <w:pPr>
        <w:spacing w:line="360" w:lineRule="auto"/>
      </w:pPr>
    </w:p>
    <w:p w14:paraId="41F69249" w14:textId="51ADFE94" w:rsidR="00451484" w:rsidRDefault="00451484" w:rsidP="00487E79">
      <w:pPr>
        <w:spacing w:line="360" w:lineRule="auto"/>
      </w:pPr>
    </w:p>
    <w:p w14:paraId="1B0C5686" w14:textId="77777777" w:rsidR="006D4766" w:rsidRDefault="006D4766" w:rsidP="00487E79">
      <w:pPr>
        <w:spacing w:line="360" w:lineRule="auto"/>
      </w:pPr>
    </w:p>
    <w:p w14:paraId="2B56C526" w14:textId="77777777" w:rsidR="00451484" w:rsidRDefault="00451484" w:rsidP="00487E79">
      <w:pPr>
        <w:spacing w:line="360" w:lineRule="auto"/>
      </w:pPr>
    </w:p>
    <w:p w14:paraId="42973D4E" w14:textId="63707904" w:rsidR="00451484" w:rsidRDefault="00E15825" w:rsidP="00487E79">
      <w:pPr>
        <w:spacing w:line="360" w:lineRule="auto"/>
        <w:jc w:val="center"/>
      </w:pPr>
      <w:r>
        <w:t>Пермь, 2026</w:t>
      </w:r>
    </w:p>
    <w:p w14:paraId="3F17A83C" w14:textId="77777777" w:rsidR="00451484" w:rsidRDefault="00E15825" w:rsidP="00C44152">
      <w:pPr>
        <w:pStyle w:val="1"/>
        <w:ind w:firstLine="709"/>
        <w:jc w:val="center"/>
      </w:pPr>
      <w:bookmarkStart w:id="0" w:name="_Toc241772577"/>
      <w:r>
        <w:lastRenderedPageBreak/>
        <w:t>СОДЕРЖАНИЕ</w:t>
      </w:r>
      <w:bookmarkEnd w:id="0"/>
    </w:p>
    <w:sdt>
      <w:sdtPr>
        <w:alias w:val="СОДЕРЖАНИЕ"/>
        <w:id w:val="-1530174972"/>
      </w:sdtPr>
      <w:sdtEndPr/>
      <w:sdtContent>
        <w:p w14:paraId="1CDFB1CB" w14:textId="7539B1FB" w:rsidR="00A26521" w:rsidRDefault="00E158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72577" w:history="1">
            <w:r w:rsidR="00A26521" w:rsidRPr="00DD585C">
              <w:rPr>
                <w:rStyle w:val="a5"/>
                <w:noProof/>
              </w:rPr>
              <w:t>СОДЕРЖАНИЕ</w:t>
            </w:r>
            <w:r w:rsidR="00A26521">
              <w:rPr>
                <w:noProof/>
              </w:rPr>
              <w:tab/>
            </w:r>
            <w:r w:rsidR="00A26521">
              <w:rPr>
                <w:noProof/>
              </w:rPr>
              <w:fldChar w:fldCharType="begin"/>
            </w:r>
            <w:r w:rsidR="00A26521">
              <w:rPr>
                <w:noProof/>
              </w:rPr>
              <w:instrText xml:space="preserve"> PAGEREF _Toc241772577 \h </w:instrText>
            </w:r>
            <w:r w:rsidR="00A26521">
              <w:rPr>
                <w:noProof/>
              </w:rPr>
            </w:r>
            <w:r w:rsidR="00A26521">
              <w:rPr>
                <w:noProof/>
              </w:rPr>
              <w:fldChar w:fldCharType="separate"/>
            </w:r>
            <w:r w:rsidR="00A26521">
              <w:rPr>
                <w:noProof/>
              </w:rPr>
              <w:t>2</w:t>
            </w:r>
            <w:r w:rsidR="00A26521">
              <w:rPr>
                <w:noProof/>
              </w:rPr>
              <w:fldChar w:fldCharType="end"/>
            </w:r>
          </w:hyperlink>
        </w:p>
        <w:p w14:paraId="4CB46EB2" w14:textId="401E9950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78" w:history="1">
            <w:r w:rsidRPr="00DD585C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07741D" w14:textId="13576CDF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79" w:history="1">
            <w:r w:rsidRPr="00DD585C">
              <w:rPr>
                <w:rStyle w:val="a5"/>
                <w:noProof/>
              </w:rPr>
              <w:t>Методические указания подчёркивают, что алгоритм такой задачи естественным образом сводится к трём циклам: внешнему циклу по значениям x и двум внутренним циклам, которые выполняют суммирование при фиксированном x.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FE4105" w14:textId="4AA44566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0" w:history="1">
            <w:r w:rsidRPr="00DD585C">
              <w:rPr>
                <w:rStyle w:val="a5"/>
                <w:noProof/>
              </w:rPr>
              <w:t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113768" w14:textId="5522411B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1" w:history="1">
            <w:r w:rsidRPr="00DD585C">
              <w:rPr>
                <w:rStyle w:val="a5"/>
                <w:noProof/>
              </w:rPr>
              <w:t>1.1 Исходные данные варианта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875B69" w14:textId="0F929E13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2" w:history="1">
            <w:r w:rsidRPr="00DD585C">
              <w:rPr>
                <w:rStyle w:val="a5"/>
                <w:noProof/>
              </w:rPr>
              <w:t>1.2 Требования к результатам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CAA1B0" w14:textId="2C75CA72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3" w:history="1">
            <w:r w:rsidRPr="00DD585C">
              <w:rPr>
                <w:rStyle w:val="a5"/>
                <w:noProof/>
              </w:rPr>
              <w:t>2 Теоретические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A9AEE9" w14:textId="4B461012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4" w:history="1">
            <w:r w:rsidRPr="00DD585C">
              <w:rPr>
                <w:rStyle w:val="a5"/>
                <w:noProof/>
              </w:rPr>
              <w:t>2.1 Степенной ряд и ряд Маклорена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A7EF8B" w14:textId="463F3FC2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5" w:history="1">
            <w:r w:rsidRPr="00DD585C">
              <w:rPr>
                <w:rStyle w:val="a5"/>
                <w:noProof/>
              </w:rPr>
              <w:t>2.2 Сходимость ряда и погрешность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9D8B9A" w14:textId="2260BD63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6" w:history="1">
            <w:r w:rsidRPr="00DD585C">
              <w:rPr>
                <w:rStyle w:val="a5"/>
                <w:noProof/>
              </w:rPr>
              <w:t>2.3 Рекуррентное вычисление членов ряда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016032" w14:textId="4CF0B013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7" w:history="1">
            <w:r w:rsidRPr="00DD585C">
              <w:rPr>
                <w:rStyle w:val="a5"/>
                <w:noProof/>
              </w:rPr>
              <w:t>3 Получение разложения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D4426C" w14:textId="739D71B0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8" w:history="1">
            <w:r w:rsidRPr="00DD585C">
              <w:rPr>
                <w:rStyle w:val="a5"/>
                <w:noProof/>
              </w:rPr>
              <w:t>3.1 Преобразование исходной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04DE10" w14:textId="28FCA2C0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89" w:history="1">
            <w:r w:rsidRPr="00DD585C">
              <w:rPr>
                <w:rStyle w:val="a5"/>
                <w:noProof/>
              </w:rPr>
              <w:t>3.2 Вывод общего члена ряда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C7C176" w14:textId="5D926461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0" w:history="1">
            <w:r w:rsidRPr="00DD585C">
              <w:rPr>
                <w:rStyle w:val="a5"/>
                <w:noProof/>
              </w:rPr>
              <w:t>3.3 Рекуррентная формула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5A7CE" w14:textId="33A4A965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1" w:history="1">
            <w:r w:rsidRPr="00DD585C">
              <w:rPr>
                <w:rStyle w:val="a5"/>
                <w:noProof/>
              </w:rPr>
              <w:t>4 Алгоритм решения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135ECD" w14:textId="0C0065EC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2" w:history="1">
            <w:r w:rsidRPr="00DD585C">
              <w:rPr>
                <w:rStyle w:val="a5"/>
                <w:noProof/>
              </w:rPr>
              <w:t>4.1 Формирование значений аргумента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28DDEE" w14:textId="32CC142C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3" w:history="1">
            <w:r w:rsidRPr="00DD585C">
              <w:rPr>
                <w:rStyle w:val="a5"/>
                <w:noProof/>
              </w:rPr>
              <w:t>4.2 Вычисление SN при заданном числе членов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D6A5E3" w14:textId="339702AF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4" w:history="1">
            <w:r w:rsidRPr="00DD585C">
              <w:rPr>
                <w:rStyle w:val="a5"/>
                <w:noProof/>
              </w:rPr>
              <w:t>4.3 Вычисление SE при заданной точности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A6D8AC" w14:textId="7EB9E88D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5" w:history="1">
            <w:r w:rsidRPr="00DD585C">
              <w:rPr>
                <w:rStyle w:val="a5"/>
                <w:noProof/>
              </w:rPr>
              <w:t>4.4 Вычисление точного значения и погрешностей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D31BD8" w14:textId="63C964CF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6" w:history="1">
            <w:r w:rsidRPr="00DD585C">
              <w:rPr>
                <w:rStyle w:val="a5"/>
                <w:noProof/>
                <w:lang w:val="en-US"/>
              </w:rPr>
              <w:t>5</w:t>
            </w:r>
            <w:r w:rsidRPr="00DD585C">
              <w:rPr>
                <w:rStyle w:val="a5"/>
                <w:noProof/>
              </w:rPr>
              <w:t xml:space="preserve"> Результаты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E013BF" w14:textId="2BDB5E54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7" w:history="1">
            <w:r w:rsidRPr="00DD585C">
              <w:rPr>
                <w:rStyle w:val="a5"/>
                <w:noProof/>
                <w:lang w:val="en-US"/>
              </w:rPr>
              <w:t>5</w:t>
            </w:r>
            <w:r w:rsidRPr="00DD585C">
              <w:rPr>
                <w:rStyle w:val="a5"/>
                <w:noProof/>
              </w:rPr>
              <w:t>.1 Таблица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625DE8" w14:textId="6938AA43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8" w:history="1">
            <w:r w:rsidRPr="00DD585C">
              <w:rPr>
                <w:rStyle w:val="a5"/>
                <w:noProof/>
                <w:lang w:val="en-US"/>
              </w:rPr>
              <w:t>5</w:t>
            </w:r>
            <w:r w:rsidRPr="00DD585C">
              <w:rPr>
                <w:rStyle w:val="a5"/>
                <w:noProof/>
              </w:rPr>
              <w:t>.2 Анализ погрешностей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B946C1" w14:textId="20F98975" w:rsidR="00A26521" w:rsidRDefault="00A2652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599" w:history="1">
            <w:r w:rsidRPr="00DD585C">
              <w:rPr>
                <w:rStyle w:val="a5"/>
                <w:noProof/>
                <w:lang w:val="en-US"/>
              </w:rPr>
              <w:t>5</w:t>
            </w:r>
            <w:r w:rsidRPr="00DD585C">
              <w:rPr>
                <w:rStyle w:val="a5"/>
                <w:noProof/>
              </w:rPr>
              <w:t>.3 Сравнение способов суммирования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DC19CD" w14:textId="3360DBCB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600" w:history="1">
            <w:r w:rsidRPr="00DD585C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D6B672" w14:textId="2D4132ED" w:rsidR="00A26521" w:rsidRDefault="00A265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72601" w:history="1">
            <w:r w:rsidRPr="00DD585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_Toc241772601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89D8F0" w14:textId="61221F9C" w:rsidR="00451484" w:rsidRDefault="00E15825" w:rsidP="00C44152">
          <w:pPr>
            <w:pStyle w:val="11"/>
            <w:tabs>
              <w:tab w:val="right" w:leader="dot" w:pos="9345"/>
            </w:tabs>
            <w:ind w:firstLine="709"/>
            <w:rPr>
              <w:noProof/>
            </w:rPr>
          </w:pPr>
          <w:r>
            <w:fldChar w:fldCharType="end"/>
          </w:r>
        </w:p>
      </w:sdtContent>
    </w:sdt>
    <w:p w14:paraId="01544A01" w14:textId="34795CDF" w:rsidR="00892291" w:rsidRDefault="00892291" w:rsidP="00C44152">
      <w:pPr>
        <w:ind w:firstLine="709"/>
      </w:pPr>
      <w:r>
        <w:br w:type="page"/>
      </w:r>
    </w:p>
    <w:p w14:paraId="39CA24A5" w14:textId="77777777" w:rsidR="009A1CE9" w:rsidRDefault="009A1CE9" w:rsidP="009A1CE9">
      <w:pPr>
        <w:pStyle w:val="1"/>
      </w:pPr>
      <w:bookmarkStart w:id="1" w:name="_Toc241772578"/>
      <w:r>
        <w:lastRenderedPageBreak/>
        <w:t>Введение</w:t>
      </w:r>
      <w:bookmarkEnd w:id="1"/>
    </w:p>
    <w:p w14:paraId="7D1DAF51" w14:textId="77777777" w:rsidR="004053B8" w:rsidRDefault="004053B8" w:rsidP="0053035F">
      <w:pPr>
        <w:ind w:firstLine="709"/>
      </w:pPr>
      <w:r>
        <w:t xml:space="preserve">Численные методы позволяют получать приближённые значения функций в тех случаях, когда непосредственное вычисление по исходной формуле является неудобным или когда требуется исследовать сам процесс приближения. Одним из таких способов является представление функции в виде степенного ряда. В этом случае значение функции </w:t>
      </w:r>
      <w:proofErr w:type="gramStart"/>
      <w:r>
        <w:t>получается</w:t>
      </w:r>
      <w:proofErr w:type="gramEnd"/>
      <w:r>
        <w:t xml:space="preserve"> как сумма конечного или некоторого количества членов бесконечного ряда.</w:t>
      </w:r>
    </w:p>
    <w:p w14:paraId="76DB9E80" w14:textId="77777777" w:rsidR="004053B8" w:rsidRDefault="004053B8" w:rsidP="0053035F">
      <w:pPr>
        <w:ind w:firstLine="709"/>
      </w:pPr>
      <w:r>
        <w:t>В данной лабораторной работе рассматривается вычисление функции с использованием её разложения в степенной ряд. Методическая часть работы предусматривает два режима суммирования: первый режим использует заранее заданное число членов ряда, а второй режим выполняет суммирование до тех пор, пока очередной член ряда не станет достаточно малым. Такой подход позволяет на практике сравнить влияние количества членов ряда и заданной точности на конечный результат.</w:t>
      </w:r>
    </w:p>
    <w:p w14:paraId="625C79E0" w14:textId="77777777" w:rsidR="004053B8" w:rsidRDefault="004053B8" w:rsidP="0053035F">
      <w:pPr>
        <w:ind w:firstLine="709"/>
      </w:pPr>
      <w:r>
        <w:t>Для варианта 20 необходимо рассмотреть функцию на отрезке 0,1 ≤ x ≤ 1,0. На этом интервале требуется получить десять равномерно расположенных значений аргумента. Для каждого значения x вычисляются сумма SN при n = 30, сумма SE при заданной точности ε = 0,0001 и точное значение функции Y. После этого результаты сравниваются, а полученные погрешности используются для оценки качества приближения.</w:t>
      </w:r>
    </w:p>
    <w:p w14:paraId="10BC7D70" w14:textId="77777777" w:rsidR="004053B8" w:rsidRDefault="004053B8" w:rsidP="0053035F">
      <w:pPr>
        <w:ind w:firstLine="709"/>
      </w:pPr>
      <w:r>
        <w:t>Целью работы является закрепление навыков построения арифметических и итерационных циклов, работы с вещественными данными, использования рекуррентных формул и анализа результатов численного эксперимента.</w:t>
      </w:r>
    </w:p>
    <w:p w14:paraId="5A95596F" w14:textId="77777777" w:rsidR="004053B8" w:rsidRDefault="004053B8" w:rsidP="0053035F">
      <w:pPr>
        <w:pStyle w:val="1"/>
        <w:ind w:firstLine="709"/>
        <w:rPr>
          <w:b w:val="0"/>
        </w:rPr>
      </w:pPr>
      <w:bookmarkStart w:id="2" w:name="_Toc241772579"/>
      <w:r>
        <w:rPr>
          <w:b w:val="0"/>
        </w:rPr>
        <w:t>Методические указания подчёркивают, что алгоритм такой задачи естественным образом сводится к трём циклам: внешнему циклу по значениям x и двум внутренним циклам, которые выполняют суммирование при фиксированном x.</w:t>
      </w:r>
      <w:bookmarkEnd w:id="2"/>
    </w:p>
    <w:p w14:paraId="1F767AEE" w14:textId="77777777" w:rsidR="004053B8" w:rsidRDefault="004053B8" w:rsidP="0053035F">
      <w:pPr>
        <w:ind w:firstLine="709"/>
        <w:rPr>
          <w:bCs/>
        </w:rPr>
      </w:pPr>
      <w:r>
        <w:rPr>
          <w:b/>
        </w:rPr>
        <w:br w:type="page"/>
      </w:r>
    </w:p>
    <w:p w14:paraId="3271CCE2" w14:textId="2E94D9DB" w:rsidR="009A1CE9" w:rsidRDefault="009A1CE9" w:rsidP="00A26521">
      <w:pPr>
        <w:pStyle w:val="1"/>
      </w:pPr>
      <w:bookmarkStart w:id="3" w:name="_Toc241772580"/>
      <w:r>
        <w:lastRenderedPageBreak/>
        <w:t>1 Постановка задачи</w:t>
      </w:r>
      <w:bookmarkEnd w:id="3"/>
    </w:p>
    <w:p w14:paraId="42CE1CA5" w14:textId="77777777" w:rsidR="00F92A41" w:rsidRDefault="00F92A41" w:rsidP="00A26521">
      <w:pPr>
        <w:pStyle w:val="2"/>
      </w:pPr>
      <w:bookmarkStart w:id="4" w:name="_Toc241772581"/>
      <w:r>
        <w:t>1.1 Исходные данные варианта</w:t>
      </w:r>
      <w:bookmarkEnd w:id="4"/>
    </w:p>
    <w:p w14:paraId="782DAE3E" w14:textId="77777777" w:rsidR="00F92A41" w:rsidRDefault="00F92A41" w:rsidP="0053035F">
      <w:pPr>
        <w:ind w:firstLine="709"/>
      </w:pPr>
      <w:r>
        <w:t>В соответствии с вариантом 20 исходная функция имеет вид:</w:t>
      </w:r>
    </w:p>
    <w:p w14:paraId="0B828B98" w14:textId="77777777" w:rsidR="00F92A41" w:rsidRDefault="00F92A41" w:rsidP="0053035F">
      <w:pPr>
        <w:ind w:firstLine="709"/>
        <w:jc w:val="center"/>
      </w:pPr>
      <w:r>
        <w:t>y = (x²/4 + x/2 + 1) · e^(x/2).</w:t>
      </w:r>
    </w:p>
    <w:p w14:paraId="2A31FE7E" w14:textId="77777777" w:rsidR="00F92A41" w:rsidRDefault="00F92A41" w:rsidP="0053035F">
      <w:pPr>
        <w:ind w:firstLine="709"/>
      </w:pPr>
      <w:r>
        <w:t>Область изменения аргумента задаётся неравенством:</w:t>
      </w:r>
    </w:p>
    <w:p w14:paraId="5AFCEB0F" w14:textId="77777777" w:rsidR="00F92A41" w:rsidRDefault="00F92A41" w:rsidP="0053035F">
      <w:pPr>
        <w:ind w:firstLine="709"/>
        <w:jc w:val="center"/>
      </w:pPr>
      <w:r>
        <w:t>0,1 ≤ x ≤ 1,0.</w:t>
      </w:r>
    </w:p>
    <w:p w14:paraId="33D27CA3" w14:textId="77777777" w:rsidR="00F92A41" w:rsidRDefault="00F92A41" w:rsidP="0053035F">
      <w:pPr>
        <w:ind w:firstLine="709"/>
      </w:pPr>
      <w:r>
        <w:t>Количество членов ряда для первого способа суммирования:</w:t>
      </w:r>
    </w:p>
    <w:p w14:paraId="2D04390E" w14:textId="77777777" w:rsidR="00F92A41" w:rsidRDefault="00F92A41" w:rsidP="0053035F">
      <w:pPr>
        <w:ind w:firstLine="709"/>
        <w:jc w:val="center"/>
      </w:pPr>
      <w:r>
        <w:t>n = 30.</w:t>
      </w:r>
    </w:p>
    <w:p w14:paraId="160D9EA3" w14:textId="77777777" w:rsidR="00F92A41" w:rsidRDefault="00F92A41" w:rsidP="0053035F">
      <w:pPr>
        <w:ind w:firstLine="709"/>
      </w:pPr>
      <w:r>
        <w:t>Для второго способа суммирования используется заданная точность:</w:t>
      </w:r>
    </w:p>
    <w:p w14:paraId="238B90CF" w14:textId="77777777" w:rsidR="00F92A41" w:rsidRDefault="00F92A41" w:rsidP="0053035F">
      <w:pPr>
        <w:ind w:firstLine="709"/>
        <w:jc w:val="center"/>
      </w:pPr>
      <w:r>
        <w:t>ε = 0,0001.</w:t>
      </w:r>
    </w:p>
    <w:p w14:paraId="3C3F1484" w14:textId="40B1A396" w:rsidR="00F92A41" w:rsidRDefault="00F92A41" w:rsidP="0053035F">
      <w:pPr>
        <w:ind w:firstLine="709"/>
      </w:pPr>
      <w:r>
        <w:t xml:space="preserve">В соответствии с методическими указаниями функция должна вычисляться для десяти точек, равномерно расположенных на заданном отрезке. Для каждой точки необходимо получить три основных результата: SN — сумму при заданном количестве членов, SE — сумму при заданной точности и Y — значение исходной функции. </w:t>
      </w:r>
    </w:p>
    <w:p w14:paraId="5B02D216" w14:textId="77777777" w:rsidR="00F92A41" w:rsidRDefault="00F92A41" w:rsidP="00A26521">
      <w:pPr>
        <w:pStyle w:val="2"/>
      </w:pPr>
      <w:bookmarkStart w:id="5" w:name="_Toc241772582"/>
      <w:r>
        <w:t>1.2 Требования к результатам</w:t>
      </w:r>
      <w:bookmarkEnd w:id="5"/>
    </w:p>
    <w:p w14:paraId="1642706F" w14:textId="77777777" w:rsidR="00F92A41" w:rsidRDefault="00F92A41" w:rsidP="0053035F">
      <w:pPr>
        <w:ind w:firstLine="709"/>
      </w:pPr>
      <w:r>
        <w:t>Результаты расчётов должны быть представлены в табличной форме. Для каждой точки аргумента необходимо указать значение x, полученную сумму SN, сумму SE и значение исходной функции Y. Дополнительно в данной работе рассчитаны абсолютные погрешности двух приближённых значений. Это позволяет не только выполнить требование методички, но и более подробно оценить различие между двумя способами вычисления.</w:t>
      </w:r>
    </w:p>
    <w:p w14:paraId="0DE00F05" w14:textId="77777777" w:rsidR="00F92A41" w:rsidRDefault="00F92A41" w:rsidP="0053035F">
      <w:pPr>
        <w:ind w:firstLine="709"/>
      </w:pPr>
      <w:r>
        <w:t>При сравнении результатов используется абсолютная погрешность. Для суммы SN она определяется как модуль разности между приближённым и точным значениями:</w:t>
      </w:r>
    </w:p>
    <w:p w14:paraId="67ACEB3C" w14:textId="77777777" w:rsidR="00F92A41" w:rsidRDefault="00F92A41" w:rsidP="0053035F">
      <w:pPr>
        <w:ind w:firstLine="709"/>
        <w:jc w:val="center"/>
      </w:pPr>
      <w:r>
        <w:t>ΔSN = |SN − Y|.</w:t>
      </w:r>
    </w:p>
    <w:p w14:paraId="6FC95461" w14:textId="77777777" w:rsidR="00F92A41" w:rsidRDefault="00F92A41" w:rsidP="0053035F">
      <w:pPr>
        <w:ind w:firstLine="709"/>
      </w:pPr>
      <w:r>
        <w:t>Аналогично для второго способа:</w:t>
      </w:r>
    </w:p>
    <w:p w14:paraId="19B7098C" w14:textId="77777777" w:rsidR="00F92A41" w:rsidRDefault="00F92A41" w:rsidP="0053035F">
      <w:pPr>
        <w:ind w:firstLine="709"/>
        <w:jc w:val="center"/>
      </w:pPr>
      <w:r>
        <w:t>ΔSE = |SE − Y|.</w:t>
      </w:r>
    </w:p>
    <w:p w14:paraId="1DF60086" w14:textId="77777777" w:rsidR="00F92A41" w:rsidRDefault="00F92A41" w:rsidP="0053035F">
      <w:pPr>
        <w:ind w:firstLine="709"/>
      </w:pPr>
      <w:r>
        <w:t>Чем меньше полученная величина погрешности, тем ближе приближённое значение к значению исходной функции. При этом следует учитывать, что вычисления выполняются с ограниченной точностью представления вещественных чисел, поэтому для SN возможны очень малые значения ошибки порядка машинной погрешности.</w:t>
      </w:r>
    </w:p>
    <w:p w14:paraId="3AC3DECD" w14:textId="77777777" w:rsidR="009A1CE9" w:rsidRDefault="009A1CE9" w:rsidP="0053035F">
      <w:pPr>
        <w:ind w:firstLine="709"/>
        <w:rPr>
          <w:b/>
          <w:bCs/>
        </w:rPr>
      </w:pPr>
      <w:r>
        <w:br w:type="page"/>
      </w:r>
    </w:p>
    <w:p w14:paraId="4F9FD0FC" w14:textId="77777777" w:rsidR="00D65970" w:rsidRDefault="00D65970" w:rsidP="00A26521">
      <w:pPr>
        <w:pStyle w:val="1"/>
      </w:pPr>
      <w:bookmarkStart w:id="6" w:name="_Toc241772583"/>
      <w:r>
        <w:lastRenderedPageBreak/>
        <w:t>2 Теоретические сведения</w:t>
      </w:r>
      <w:bookmarkEnd w:id="6"/>
    </w:p>
    <w:p w14:paraId="41212C7D" w14:textId="77777777" w:rsidR="00D65970" w:rsidRDefault="00D65970" w:rsidP="00A26521">
      <w:pPr>
        <w:pStyle w:val="2"/>
      </w:pPr>
      <w:bookmarkStart w:id="7" w:name="_Toc241772584"/>
      <w:r>
        <w:t xml:space="preserve">2.1 Степенной ряд и ряд </w:t>
      </w:r>
      <w:proofErr w:type="spellStart"/>
      <w:r>
        <w:t>Маклорена</w:t>
      </w:r>
      <w:bookmarkEnd w:id="7"/>
      <w:proofErr w:type="spellEnd"/>
    </w:p>
    <w:p w14:paraId="30B48231" w14:textId="79DD8928" w:rsidR="00D65970" w:rsidRDefault="00D65970" w:rsidP="0053035F">
      <w:pPr>
        <w:ind w:firstLine="709"/>
      </w:pPr>
      <w:r>
        <w:t xml:space="preserve">Согласно методическим указаниям, действительная функция называется аналитической в точке, если в некоторой окрестности этой точки она может быть представлена степенным рядом. Общий вид ряда Тейлора содержит производные функции в выбранной точке. При выборе точки разложения e = 0 получается ряд </w:t>
      </w:r>
      <w:proofErr w:type="spellStart"/>
      <w:r>
        <w:t>Маклорена</w:t>
      </w:r>
      <w:proofErr w:type="spellEnd"/>
      <w:r>
        <w:t xml:space="preserve">. </w:t>
      </w:r>
    </w:p>
    <w:p w14:paraId="17F34FEB" w14:textId="77777777" w:rsidR="00D65970" w:rsidRDefault="00D65970" w:rsidP="0053035F">
      <w:pPr>
        <w:ind w:firstLine="709"/>
      </w:pPr>
      <w:r>
        <w:t>Для рассматриваемой задачи основным элементом является разложение экспоненциальной функции:</w:t>
      </w:r>
    </w:p>
    <w:p w14:paraId="6C4DB419" w14:textId="77777777" w:rsidR="00D65970" w:rsidRDefault="00D65970" w:rsidP="0053035F">
      <w:pPr>
        <w:ind w:firstLine="709"/>
        <w:jc w:val="center"/>
      </w:pPr>
      <w:proofErr w:type="spellStart"/>
      <w:r>
        <w:t>e^t</w:t>
      </w:r>
      <w:proofErr w:type="spellEnd"/>
      <w:r>
        <w:t xml:space="preserve"> = 1 + t + t²/2! + t³/3! + … + </w:t>
      </w:r>
      <w:proofErr w:type="spellStart"/>
      <w:r>
        <w:t>t^n</w:t>
      </w:r>
      <w:proofErr w:type="spellEnd"/>
      <w:r>
        <w:t>/n! + …</w:t>
      </w:r>
    </w:p>
    <w:p w14:paraId="7C031917" w14:textId="77777777" w:rsidR="00D65970" w:rsidRDefault="00D65970" w:rsidP="0053035F">
      <w:pPr>
        <w:ind w:firstLine="709"/>
      </w:pPr>
      <w:r>
        <w:t>После подстановки такого разложения в исходную функцию можно получить бесконечную сумму, каждый член которой зависит от значения аргумента x и номера члена n. В результате задача вычисления функции сводится к задаче нахождения суммы числового ряда для конкретного x.</w:t>
      </w:r>
    </w:p>
    <w:p w14:paraId="1DE68ADB" w14:textId="77777777" w:rsidR="00D65970" w:rsidRDefault="00D65970" w:rsidP="0053035F">
      <w:pPr>
        <w:ind w:firstLine="709"/>
      </w:pPr>
      <w:r>
        <w:t>Важным моментом является то, что бесконечный ряд нельзя непосредственно просуммировать до бесконечности в компьютерной программе. Поэтому используются критерии остановки: либо заранее задаётся количество членов, либо задаётся требуемая точность и суммирование останавливается при выполнении соответствующего условия.</w:t>
      </w:r>
    </w:p>
    <w:p w14:paraId="3069C502" w14:textId="77777777" w:rsidR="00D65970" w:rsidRDefault="00D65970" w:rsidP="00A26521">
      <w:pPr>
        <w:pStyle w:val="2"/>
      </w:pPr>
      <w:bookmarkStart w:id="8" w:name="_Toc241772585"/>
      <w:r>
        <w:t>2.2 Сходимость ряда и погрешность</w:t>
      </w:r>
      <w:bookmarkEnd w:id="8"/>
    </w:p>
    <w:p w14:paraId="64B7A236" w14:textId="77777777" w:rsidR="00D65970" w:rsidRDefault="00D65970" w:rsidP="0053035F">
      <w:pPr>
        <w:ind w:firstLine="709"/>
      </w:pPr>
      <w:r>
        <w:t xml:space="preserve">Числовой ряд называется сходящимся, если последовательность его частичных сумм имеет конечный предел. Этот предел рассматривается как сумма ряда. Если через </w:t>
      </w:r>
      <w:proofErr w:type="spellStart"/>
      <w:r>
        <w:t>Sn</w:t>
      </w:r>
      <w:proofErr w:type="spellEnd"/>
      <w:r>
        <w:t xml:space="preserve"> обозначить частичную сумму первых n членов, то при увеличении n она приближается к сумме S.</w:t>
      </w:r>
    </w:p>
    <w:p w14:paraId="73D6CC34" w14:textId="77777777" w:rsidR="00D65970" w:rsidRDefault="00D65970" w:rsidP="0053035F">
      <w:pPr>
        <w:ind w:firstLine="709"/>
        <w:jc w:val="center"/>
      </w:pPr>
      <w:r>
        <w:t xml:space="preserve">S = </w:t>
      </w:r>
      <w:proofErr w:type="spellStart"/>
      <w:r>
        <w:t>lim</w:t>
      </w:r>
      <w:proofErr w:type="spellEnd"/>
      <w:r>
        <w:t xml:space="preserve">(n→∞) </w:t>
      </w:r>
      <w:proofErr w:type="spellStart"/>
      <w:r>
        <w:t>Sn</w:t>
      </w:r>
      <w:proofErr w:type="spellEnd"/>
      <w:r>
        <w:t>.</w:t>
      </w:r>
    </w:p>
    <w:p w14:paraId="1264D7E3" w14:textId="77777777" w:rsidR="00D65970" w:rsidRDefault="00D65970" w:rsidP="0053035F">
      <w:pPr>
        <w:ind w:firstLine="709"/>
      </w:pPr>
      <w:r>
        <w:t>Разность между точной суммой и частичной суммой определяется остатком ряда. При увеличении количества членов для сходящегося ряда остаток стремится к нулю. Поэтому частичную сумму можно использовать как приближённое значение функции.</w:t>
      </w:r>
    </w:p>
    <w:p w14:paraId="41BACFA5" w14:textId="42E3B14D" w:rsidR="00D65970" w:rsidRDefault="00D65970" w:rsidP="0053035F">
      <w:pPr>
        <w:ind w:firstLine="709"/>
      </w:pPr>
      <w:r>
        <w:t>Методические указания предлагают при вычислении с заданной точностью ориентироваться на условие |</w:t>
      </w:r>
      <w:proofErr w:type="spellStart"/>
      <w:r>
        <w:t>a_n</w:t>
      </w:r>
      <w:proofErr w:type="spellEnd"/>
      <w:r>
        <w:t xml:space="preserve">| </w:t>
      </w:r>
      <w:proofErr w:type="gramStart"/>
      <w:r>
        <w:t>&lt; ε</w:t>
      </w:r>
      <w:proofErr w:type="gramEnd"/>
      <w:r>
        <w:t xml:space="preserve"> или близкое к нему условие для соседних частичных сумм. В данной работе используется непосредственно условие малости очередного члена. Это означает, </w:t>
      </w:r>
      <w:proofErr w:type="gramStart"/>
      <w:r>
        <w:t>что</w:t>
      </w:r>
      <w:proofErr w:type="gramEnd"/>
      <w:r>
        <w:t xml:space="preserve"> когда очередное слагаемое становится меньше 0,0001 по модулю, дальнейшее суммирование прекращается. </w:t>
      </w:r>
    </w:p>
    <w:p w14:paraId="36BCBEEA" w14:textId="77777777" w:rsidR="00D65970" w:rsidRDefault="00D65970" w:rsidP="0053035F">
      <w:pPr>
        <w:ind w:firstLine="709"/>
      </w:pPr>
      <w:r>
        <w:t>Следует понимать, что условие |</w:t>
      </w:r>
      <w:proofErr w:type="spellStart"/>
      <w:r>
        <w:t>a_n</w:t>
      </w:r>
      <w:proofErr w:type="spellEnd"/>
      <w:r>
        <w:t xml:space="preserve">| </w:t>
      </w:r>
      <w:proofErr w:type="gramStart"/>
      <w:r>
        <w:t>&lt; ε</w:t>
      </w:r>
      <w:proofErr w:type="gramEnd"/>
      <w:r>
        <w:t xml:space="preserve"> является практическим критерием остановки, а не буквальным вычислением остатка бесконечного ряда. Поэтому фактическая погрешность SE и Y может оказаться как меньше, так и заметно меньше установленной границы ε.</w:t>
      </w:r>
    </w:p>
    <w:p w14:paraId="01F4E5E9" w14:textId="77777777" w:rsidR="00D65970" w:rsidRDefault="00D65970" w:rsidP="00A26521">
      <w:pPr>
        <w:pStyle w:val="2"/>
      </w:pPr>
      <w:bookmarkStart w:id="9" w:name="_Toc241772586"/>
      <w:r>
        <w:t>2.3 Рекуррентное вычисление членов ряда</w:t>
      </w:r>
      <w:bookmarkEnd w:id="9"/>
    </w:p>
    <w:p w14:paraId="2B24D963" w14:textId="4E9B1DFE" w:rsidR="00D65970" w:rsidRDefault="00D65970" w:rsidP="0053035F">
      <w:pPr>
        <w:ind w:firstLine="709"/>
      </w:pPr>
      <w:r>
        <w:t xml:space="preserve">При прямом вычислении каждого члена степенного ряда пришлось бы многократно вычислять степени и факториалы. Для больших номеров членов это увеличивает количество операций и усложняет программу. Методические </w:t>
      </w:r>
      <w:r>
        <w:lastRenderedPageBreak/>
        <w:t xml:space="preserve">указания рекомендуют в подобных случаях использовать рекуррентные соотношения, то есть выражать очередной член через предыдущий. Такой способ уменьшает объём вычислений и делает цикл более простым. </w:t>
      </w:r>
    </w:p>
    <w:p w14:paraId="3FB47838" w14:textId="77777777" w:rsidR="00D65970" w:rsidRDefault="00D65970" w:rsidP="0053035F">
      <w:pPr>
        <w:ind w:firstLine="709"/>
      </w:pPr>
      <w:r>
        <w:t>Для рассматриваемого ряда рекуррентная формула особенно удобна, поскольку в ней не требуется отдельно вычислять факториал. На каждой итерации достаточно знать предыдущий член, номер текущего члена и значение x.</w:t>
      </w:r>
    </w:p>
    <w:p w14:paraId="537BB8E5" w14:textId="77777777" w:rsidR="009A1CE9" w:rsidRDefault="009A1CE9" w:rsidP="0053035F">
      <w:pPr>
        <w:ind w:firstLine="709"/>
        <w:rPr>
          <w:b/>
          <w:bCs/>
        </w:rPr>
      </w:pPr>
      <w:r>
        <w:br w:type="page"/>
      </w:r>
    </w:p>
    <w:p w14:paraId="5FA5AC29" w14:textId="6A3F219C" w:rsidR="00A91B73" w:rsidRDefault="00A91B73" w:rsidP="00A26521">
      <w:pPr>
        <w:pStyle w:val="1"/>
      </w:pPr>
      <w:bookmarkStart w:id="10" w:name="_Toc241772587"/>
      <w:r>
        <w:lastRenderedPageBreak/>
        <w:t>3 Получение разложения</w:t>
      </w:r>
      <w:bookmarkEnd w:id="10"/>
      <w:r>
        <w:t xml:space="preserve"> </w:t>
      </w:r>
    </w:p>
    <w:p w14:paraId="71CA8DB0" w14:textId="77777777" w:rsidR="00A91B73" w:rsidRDefault="00A91B73" w:rsidP="00A26521">
      <w:pPr>
        <w:pStyle w:val="2"/>
      </w:pPr>
      <w:bookmarkStart w:id="11" w:name="_Toc241772588"/>
      <w:r>
        <w:t>3.1 Преобразование исходной функции</w:t>
      </w:r>
      <w:bookmarkEnd w:id="11"/>
    </w:p>
    <w:p w14:paraId="02AA8F41" w14:textId="77777777" w:rsidR="00A91B73" w:rsidRDefault="00A91B73" w:rsidP="0053035F">
      <w:pPr>
        <w:ind w:firstLine="709"/>
      </w:pPr>
      <w:r>
        <w:t>Для упрощения вывода введём новую переменную t = x/2. Тогда исходное выражение принимает вид:</w:t>
      </w:r>
    </w:p>
    <w:p w14:paraId="64465CE5" w14:textId="77777777" w:rsidR="00A91B73" w:rsidRDefault="00A91B73" w:rsidP="0053035F">
      <w:pPr>
        <w:ind w:firstLine="709"/>
        <w:jc w:val="center"/>
      </w:pPr>
      <w:r>
        <w:t xml:space="preserve">y = (t² + t + </w:t>
      </w:r>
      <w:proofErr w:type="gramStart"/>
      <w:r>
        <w:t>1)</w:t>
      </w:r>
      <w:proofErr w:type="spellStart"/>
      <w:r>
        <w:t>e</w:t>
      </w:r>
      <w:proofErr w:type="gramEnd"/>
      <w:r>
        <w:t>^t</w:t>
      </w:r>
      <w:proofErr w:type="spellEnd"/>
      <w:r>
        <w:t>.</w:t>
      </w:r>
    </w:p>
    <w:p w14:paraId="7A66A471" w14:textId="77777777" w:rsidR="00A91B73" w:rsidRDefault="00A91B73" w:rsidP="0053035F">
      <w:pPr>
        <w:ind w:firstLine="709"/>
      </w:pPr>
      <w:r>
        <w:t xml:space="preserve">Такое преобразование удобно, поскольку известное разложение функции </w:t>
      </w:r>
      <w:proofErr w:type="spellStart"/>
      <w:r>
        <w:t>e^t</w:t>
      </w:r>
      <w:proofErr w:type="spellEnd"/>
      <w:r>
        <w:t xml:space="preserve"> непосредственно подставляется в полученное выражение. Далее необходимо перемножить многочлен (1 + t + t²) на степенной ряд экспоненты.</w:t>
      </w:r>
    </w:p>
    <w:p w14:paraId="4EBF7F6E" w14:textId="77777777" w:rsidR="00A91B73" w:rsidRDefault="00A91B73" w:rsidP="0053035F">
      <w:pPr>
        <w:ind w:firstLine="709"/>
        <w:jc w:val="center"/>
      </w:pPr>
      <w:r>
        <w:t>y = (1 + t + t</w:t>
      </w:r>
      <w:proofErr w:type="gramStart"/>
      <w:r>
        <w:t>²)(</w:t>
      </w:r>
      <w:proofErr w:type="gramEnd"/>
      <w:r>
        <w:t>1 + t + t²/2! + t³/3! + …).</w:t>
      </w:r>
    </w:p>
    <w:p w14:paraId="23888CE2" w14:textId="77777777" w:rsidR="00A91B73" w:rsidRDefault="00A91B73" w:rsidP="0053035F">
      <w:pPr>
        <w:ind w:firstLine="709"/>
      </w:pPr>
      <w:r>
        <w:t xml:space="preserve">После раскрытия скобок коэффициент каждого члена определяется несколькими соседними элементами ряда экспоненты. Для степени </w:t>
      </w:r>
      <w:proofErr w:type="spellStart"/>
      <w:r>
        <w:t>t^n</w:t>
      </w:r>
      <w:proofErr w:type="spellEnd"/>
      <w:r>
        <w:t xml:space="preserve"> при n ≥ 2 появляются три слагаемых: 1/</w:t>
      </w:r>
      <w:proofErr w:type="gramStart"/>
      <w:r>
        <w:t>n!,</w:t>
      </w:r>
      <w:proofErr w:type="gramEnd"/>
      <w:r>
        <w:t xml:space="preserve"> 1/(n−1)! и 1/(n−2)!.</w:t>
      </w:r>
    </w:p>
    <w:p w14:paraId="48917F7C" w14:textId="77777777" w:rsidR="00A91B73" w:rsidRDefault="00A91B73" w:rsidP="00A26521">
      <w:pPr>
        <w:pStyle w:val="2"/>
      </w:pPr>
      <w:bookmarkStart w:id="12" w:name="_Toc241772589"/>
      <w:r>
        <w:t>3.2 Вывод общего члена ряда</w:t>
      </w:r>
      <w:bookmarkEnd w:id="12"/>
    </w:p>
    <w:p w14:paraId="10D49988" w14:textId="77777777" w:rsidR="00A91B73" w:rsidRDefault="00A91B73" w:rsidP="0053035F">
      <w:pPr>
        <w:ind w:firstLine="709"/>
      </w:pPr>
      <w:r>
        <w:t xml:space="preserve">Общий коэффициент при </w:t>
      </w:r>
      <w:proofErr w:type="spellStart"/>
      <w:r>
        <w:t>t^n</w:t>
      </w:r>
      <w:proofErr w:type="spellEnd"/>
      <w:r>
        <w:t xml:space="preserve"> можно привести к общему знаменателю </w:t>
      </w:r>
      <w:proofErr w:type="gramStart"/>
      <w:r>
        <w:t>n!:</w:t>
      </w:r>
      <w:proofErr w:type="gramEnd"/>
    </w:p>
    <w:p w14:paraId="4712B5F2" w14:textId="77777777" w:rsidR="00A91B73" w:rsidRDefault="00A91B73" w:rsidP="0053035F">
      <w:pPr>
        <w:ind w:firstLine="709"/>
        <w:jc w:val="center"/>
      </w:pPr>
      <w:r>
        <w:t>1/n! + 1/(n−1)! + 1/(n−2)! = (1 + n + n(n−1))/</w:t>
      </w:r>
      <w:proofErr w:type="gramStart"/>
      <w:r>
        <w:t>n!.</w:t>
      </w:r>
      <w:proofErr w:type="gramEnd"/>
    </w:p>
    <w:p w14:paraId="33DADFF4" w14:textId="77777777" w:rsidR="00A91B73" w:rsidRDefault="00A91B73" w:rsidP="0053035F">
      <w:pPr>
        <w:ind w:firstLine="709"/>
      </w:pPr>
      <w:r>
        <w:t>После упрощения числителя получаем:</w:t>
      </w:r>
    </w:p>
    <w:p w14:paraId="6ECE61B7" w14:textId="77777777" w:rsidR="00A91B73" w:rsidRDefault="00A91B73" w:rsidP="0053035F">
      <w:pPr>
        <w:ind w:firstLine="709"/>
        <w:jc w:val="center"/>
      </w:pPr>
      <w:r>
        <w:t>1 + n + n(n−1) = n² + 1.</w:t>
      </w:r>
    </w:p>
    <w:p w14:paraId="7E878DA8" w14:textId="77777777" w:rsidR="00A91B73" w:rsidRDefault="00A91B73" w:rsidP="0053035F">
      <w:pPr>
        <w:ind w:firstLine="709"/>
      </w:pPr>
      <w:r>
        <w:t>Следовательно, для n ≥ 2 общий член ряда имеет вид:</w:t>
      </w:r>
    </w:p>
    <w:p w14:paraId="315260B1" w14:textId="77777777" w:rsidR="00A91B73" w:rsidRDefault="00A91B73" w:rsidP="0053035F">
      <w:pPr>
        <w:ind w:firstLine="709"/>
        <w:jc w:val="center"/>
      </w:pPr>
      <w:proofErr w:type="spellStart"/>
      <w:r>
        <w:t>a_n</w:t>
      </w:r>
      <w:proofErr w:type="spellEnd"/>
      <w:r>
        <w:t xml:space="preserve"> = ((n² + 1)/n!) · </w:t>
      </w:r>
      <w:proofErr w:type="spellStart"/>
      <w:r>
        <w:t>t^n</w:t>
      </w:r>
      <w:proofErr w:type="spellEnd"/>
      <w:r>
        <w:t>.</w:t>
      </w:r>
    </w:p>
    <w:p w14:paraId="4054271D" w14:textId="77777777" w:rsidR="00A91B73" w:rsidRDefault="00A91B73" w:rsidP="0053035F">
      <w:pPr>
        <w:ind w:firstLine="709"/>
      </w:pPr>
      <w:r>
        <w:t>С учётом t = x/2 окончательно получаем:</w:t>
      </w:r>
    </w:p>
    <w:p w14:paraId="776D61F1" w14:textId="77777777" w:rsidR="00A91B73" w:rsidRDefault="00A91B73" w:rsidP="0053035F">
      <w:pPr>
        <w:ind w:firstLine="709"/>
        <w:jc w:val="center"/>
      </w:pPr>
      <w:proofErr w:type="spellStart"/>
      <w:r>
        <w:t>a_n</w:t>
      </w:r>
      <w:proofErr w:type="spellEnd"/>
      <w:r>
        <w:t xml:space="preserve"> = ((n² + 1)/n!) · (x/</w:t>
      </w:r>
      <w:proofErr w:type="gramStart"/>
      <w:r>
        <w:t>2)^</w:t>
      </w:r>
      <w:proofErr w:type="gramEnd"/>
      <w:r>
        <w:t>n,  n ≥ 2.</w:t>
      </w:r>
    </w:p>
    <w:p w14:paraId="3A5355A9" w14:textId="77777777" w:rsidR="00A91B73" w:rsidRDefault="00A91B73" w:rsidP="0053035F">
      <w:pPr>
        <w:ind w:firstLine="709"/>
      </w:pPr>
      <w:r>
        <w:t>Для первых двух членов формула также может быть согласована с общим выражением. При n = 0 получается a_0 = 1, а при n = 1 — a_1 = 2t = x. Поэтому вычисление можно начинать с a_0 = 1 и затем получать последующие члены рекуррентно.</w:t>
      </w:r>
    </w:p>
    <w:p w14:paraId="2A09F8A8" w14:textId="77777777" w:rsidR="00A91B73" w:rsidRDefault="00A91B73" w:rsidP="00A26521">
      <w:pPr>
        <w:pStyle w:val="2"/>
      </w:pPr>
      <w:bookmarkStart w:id="13" w:name="_Toc241772590"/>
      <w:r>
        <w:t>3.3 Рекуррентная формула</w:t>
      </w:r>
      <w:bookmarkEnd w:id="13"/>
    </w:p>
    <w:p w14:paraId="5B950AB7" w14:textId="77777777" w:rsidR="00A91B73" w:rsidRDefault="00A91B73" w:rsidP="0053035F">
      <w:pPr>
        <w:ind w:firstLine="709"/>
      </w:pPr>
      <w:r>
        <w:t xml:space="preserve">Разделим выражение для </w:t>
      </w:r>
      <w:proofErr w:type="spellStart"/>
      <w:r>
        <w:t>a_n</w:t>
      </w:r>
      <w:proofErr w:type="spellEnd"/>
      <w:r>
        <w:t xml:space="preserve"> на выражение для предыдущего члена a_(n−1):</w:t>
      </w:r>
    </w:p>
    <w:p w14:paraId="7FC8E578" w14:textId="77777777" w:rsidR="00A91B73" w:rsidRDefault="00A91B73" w:rsidP="0053035F">
      <w:pPr>
        <w:ind w:firstLine="709"/>
        <w:jc w:val="center"/>
      </w:pPr>
      <w:proofErr w:type="spellStart"/>
      <w:r>
        <w:t>a_n</w:t>
      </w:r>
      <w:proofErr w:type="spellEnd"/>
      <w:r>
        <w:t xml:space="preserve"> / a_(n−1) = (x/2) · (n² + 1) / [n((n−</w:t>
      </w:r>
      <w:proofErr w:type="gramStart"/>
      <w:r>
        <w:t>1)²</w:t>
      </w:r>
      <w:proofErr w:type="gramEnd"/>
      <w:r>
        <w:t xml:space="preserve"> + 1)].</w:t>
      </w:r>
    </w:p>
    <w:p w14:paraId="59182860" w14:textId="77777777" w:rsidR="00A91B73" w:rsidRDefault="00A91B73" w:rsidP="0053035F">
      <w:pPr>
        <w:ind w:firstLine="709"/>
      </w:pPr>
      <w:r>
        <w:t>Отсюда рекуррентная формула имеет вид:</w:t>
      </w:r>
    </w:p>
    <w:p w14:paraId="0ED1C76A" w14:textId="77777777" w:rsidR="00A91B73" w:rsidRDefault="00A91B73" w:rsidP="0053035F">
      <w:pPr>
        <w:ind w:firstLine="709"/>
        <w:jc w:val="center"/>
      </w:pPr>
      <w:proofErr w:type="spellStart"/>
      <w:r>
        <w:t>a_n</w:t>
      </w:r>
      <w:proofErr w:type="spellEnd"/>
      <w:r>
        <w:t xml:space="preserve"> = a_(n−1) · (x/2) · (n² + 1) / [n((n−</w:t>
      </w:r>
      <w:proofErr w:type="gramStart"/>
      <w:r>
        <w:t>1)²</w:t>
      </w:r>
      <w:proofErr w:type="gramEnd"/>
      <w:r>
        <w:t xml:space="preserve"> + 1)].</w:t>
      </w:r>
    </w:p>
    <w:p w14:paraId="20DBED80" w14:textId="77777777" w:rsidR="00A91B73" w:rsidRDefault="00A91B73" w:rsidP="0053035F">
      <w:pPr>
        <w:ind w:firstLine="709"/>
      </w:pPr>
      <w:r>
        <w:t>Эта формула позволяет вычислять члены ряда последовательно. В программе не требуется вычислять факториал для каждого n, что является одним из основных преимуществ такого подхода. Начальное значение принимается равным a_0 = 1.</w:t>
      </w:r>
    </w:p>
    <w:p w14:paraId="7434F396" w14:textId="77777777" w:rsidR="004D4755" w:rsidRDefault="004D4755" w:rsidP="0053035F">
      <w:pPr>
        <w:ind w:firstLine="709"/>
        <w:rPr>
          <w:b/>
          <w:bCs/>
        </w:rPr>
      </w:pPr>
      <w:r>
        <w:br w:type="page"/>
      </w:r>
    </w:p>
    <w:p w14:paraId="3032FF9F" w14:textId="5B94BD74" w:rsidR="00A91B73" w:rsidRDefault="00A91B73" w:rsidP="00A26521">
      <w:pPr>
        <w:pStyle w:val="1"/>
      </w:pPr>
      <w:bookmarkStart w:id="14" w:name="_Toc241772591"/>
      <w:r>
        <w:lastRenderedPageBreak/>
        <w:t>4 Алгоритм решения задачи</w:t>
      </w:r>
      <w:bookmarkEnd w:id="14"/>
    </w:p>
    <w:p w14:paraId="2F85527A" w14:textId="77777777" w:rsidR="00A91B73" w:rsidRDefault="00A91B73" w:rsidP="00A26521">
      <w:pPr>
        <w:pStyle w:val="2"/>
      </w:pPr>
      <w:bookmarkStart w:id="15" w:name="_Toc241772592"/>
      <w:r>
        <w:t>4.1 Формирование значений аргумента</w:t>
      </w:r>
      <w:bookmarkEnd w:id="15"/>
    </w:p>
    <w:p w14:paraId="28B9D263" w14:textId="77777777" w:rsidR="00A91B73" w:rsidRDefault="00A91B73" w:rsidP="0053035F">
      <w:pPr>
        <w:ind w:firstLine="709"/>
      </w:pPr>
      <w:r>
        <w:t>Сначала задаются исходные параметры задачи: нижняя граница a = 0,1, верхняя граница b = 1,0, количество точек k = 10, количество членов ряда n = 30 и точность ε = 0,0001.</w:t>
      </w:r>
    </w:p>
    <w:p w14:paraId="7BC8DF0D" w14:textId="77777777" w:rsidR="00A91B73" w:rsidRDefault="00A91B73" w:rsidP="0053035F">
      <w:pPr>
        <w:ind w:firstLine="709"/>
      </w:pPr>
      <w:r>
        <w:t>Шаг между соседними точками определяется по формуле:</w:t>
      </w:r>
    </w:p>
    <w:p w14:paraId="6421F3AD" w14:textId="77777777" w:rsidR="00A91B73" w:rsidRDefault="00A91B73" w:rsidP="0053035F">
      <w:pPr>
        <w:ind w:firstLine="709"/>
        <w:jc w:val="center"/>
      </w:pPr>
      <w:r>
        <w:t>h = (b − a)</w:t>
      </w:r>
      <w:proofErr w:type="gramStart"/>
      <w:r>
        <w:t>/(</w:t>
      </w:r>
      <w:proofErr w:type="gramEnd"/>
      <w:r>
        <w:t>k − 1) = (1,0 − 0,1)/9 = 0,1.</w:t>
      </w:r>
    </w:p>
    <w:p w14:paraId="058E1ABA" w14:textId="77777777" w:rsidR="00A91B73" w:rsidRDefault="00A91B73" w:rsidP="0053035F">
      <w:pPr>
        <w:ind w:firstLine="709"/>
      </w:pPr>
      <w:r>
        <w:t>Таким образом, получаются значения 0,1; 0,2; 0,3; …; 1,0. Деление именно на девять объясняется тем, что десять точек образуют девять равных промежутков.</w:t>
      </w:r>
    </w:p>
    <w:p w14:paraId="37A4141C" w14:textId="77777777" w:rsidR="00A91B73" w:rsidRDefault="00A91B73" w:rsidP="00A26521">
      <w:pPr>
        <w:pStyle w:val="2"/>
      </w:pPr>
      <w:bookmarkStart w:id="16" w:name="_Toc241772593"/>
      <w:r>
        <w:t>4.2 Вычисление SN при заданном числе членов</w:t>
      </w:r>
      <w:bookmarkEnd w:id="16"/>
    </w:p>
    <w:p w14:paraId="2CA4350A" w14:textId="77777777" w:rsidR="00A91B73" w:rsidRDefault="00A91B73" w:rsidP="0053035F">
      <w:pPr>
        <w:ind w:firstLine="709"/>
      </w:pPr>
      <w:r>
        <w:t>Для каждого значения x сначала рассчитывается сумма SN. Начальное значение суммы равно нулевому члену ряда. Затем выполняется арифметический цикл, в котором последовательно получаются следующие члены с использованием рекуррентной формулы.</w:t>
      </w:r>
    </w:p>
    <w:p w14:paraId="32938352" w14:textId="77777777" w:rsidR="00A91B73" w:rsidRDefault="00A91B73" w:rsidP="0053035F">
      <w:pPr>
        <w:ind w:firstLine="709"/>
      </w:pPr>
      <w:r>
        <w:t>Общий порядок действий можно представить следующим образом:</w:t>
      </w:r>
    </w:p>
    <w:p w14:paraId="6021AD97" w14:textId="77777777" w:rsidR="00A91B73" w:rsidRDefault="00A91B73" w:rsidP="0053035F">
      <w:pPr>
        <w:ind w:left="709" w:firstLine="709"/>
      </w:pPr>
      <w:r>
        <w:t>– задать текущее значение x;</w:t>
      </w:r>
    </w:p>
    <w:p w14:paraId="070D5AAB" w14:textId="77777777" w:rsidR="00A91B73" w:rsidRDefault="00A91B73" w:rsidP="0053035F">
      <w:pPr>
        <w:ind w:left="709" w:firstLine="709"/>
      </w:pPr>
      <w:r>
        <w:t>– присвоить a0 = 1 и S = a0;</w:t>
      </w:r>
    </w:p>
    <w:p w14:paraId="265BF94F" w14:textId="77777777" w:rsidR="00A91B73" w:rsidRDefault="00A91B73" w:rsidP="0053035F">
      <w:pPr>
        <w:ind w:left="709" w:firstLine="709"/>
      </w:pPr>
      <w:r>
        <w:t>– для n от 1 до 30 вычислить очередной член по рекуррентной формуле;</w:t>
      </w:r>
    </w:p>
    <w:p w14:paraId="31782577" w14:textId="77777777" w:rsidR="00A91B73" w:rsidRDefault="00A91B73" w:rsidP="0053035F">
      <w:pPr>
        <w:ind w:left="709" w:firstLine="709"/>
      </w:pPr>
      <w:r>
        <w:t>– прибавить полученный член к текущей сумме;</w:t>
      </w:r>
    </w:p>
    <w:p w14:paraId="694210EF" w14:textId="77777777" w:rsidR="00A91B73" w:rsidRDefault="00A91B73" w:rsidP="0053035F">
      <w:pPr>
        <w:ind w:left="709" w:firstLine="709"/>
      </w:pPr>
      <w:r>
        <w:t>– после завершения цикла сохранить полученное значение как SN.</w:t>
      </w:r>
    </w:p>
    <w:p w14:paraId="26907E56" w14:textId="77777777" w:rsidR="00A91B73" w:rsidRDefault="00A91B73" w:rsidP="00A26521">
      <w:pPr>
        <w:pStyle w:val="2"/>
      </w:pPr>
      <w:bookmarkStart w:id="17" w:name="_Toc241772594"/>
      <w:r>
        <w:t>4.3 Вычисление SE при заданной точности</w:t>
      </w:r>
      <w:bookmarkEnd w:id="17"/>
    </w:p>
    <w:p w14:paraId="104B7719" w14:textId="77777777" w:rsidR="00A91B73" w:rsidRDefault="00A91B73" w:rsidP="0053035F">
      <w:pPr>
        <w:ind w:firstLine="709"/>
      </w:pPr>
      <w:r>
        <w:t>Второй внутренний цикл отличается тем, что количество итераций заранее неизвестно. Суммирование выполняется до достижения условия остановки. После вычисления очередного члена проверяется его абсолютное значение.</w:t>
      </w:r>
    </w:p>
    <w:p w14:paraId="3A24A2FE" w14:textId="77777777" w:rsidR="00A91B73" w:rsidRDefault="00A91B73" w:rsidP="0053035F">
      <w:pPr>
        <w:ind w:firstLine="709"/>
        <w:jc w:val="center"/>
      </w:pPr>
      <w:r>
        <w:t>|</w:t>
      </w:r>
      <w:proofErr w:type="spellStart"/>
      <w:r>
        <w:t>a_n</w:t>
      </w:r>
      <w:proofErr w:type="spellEnd"/>
      <w:r>
        <w:t xml:space="preserve">| </w:t>
      </w:r>
      <w:proofErr w:type="gramStart"/>
      <w:r>
        <w:t>&lt; ε.</w:t>
      </w:r>
      <w:proofErr w:type="gramEnd"/>
    </w:p>
    <w:p w14:paraId="2A8DCADC" w14:textId="77777777" w:rsidR="00A91B73" w:rsidRDefault="00A91B73" w:rsidP="0053035F">
      <w:pPr>
        <w:ind w:firstLine="709"/>
      </w:pPr>
      <w:r>
        <w:t>Если условие не выполняется, член добавляется к сумме и вычисляется следующий. Если условие выполнено, дальнейшие вычисления для данного x прекращаются. Полученная сумма сохраняется как SE, а количество использованных членов дополнительно фиксируется для анализа.</w:t>
      </w:r>
    </w:p>
    <w:p w14:paraId="1CAC1292" w14:textId="77777777" w:rsidR="00A91B73" w:rsidRDefault="00A91B73" w:rsidP="00A26521">
      <w:pPr>
        <w:pStyle w:val="2"/>
      </w:pPr>
      <w:bookmarkStart w:id="18" w:name="_Toc241772595"/>
      <w:r>
        <w:t>4.4 Вычисление точного значения и погрешностей</w:t>
      </w:r>
      <w:bookmarkEnd w:id="18"/>
    </w:p>
    <w:p w14:paraId="10512ACE" w14:textId="77777777" w:rsidR="00A91B73" w:rsidRDefault="00A91B73" w:rsidP="0053035F">
      <w:pPr>
        <w:ind w:firstLine="709"/>
      </w:pPr>
      <w:r>
        <w:t xml:space="preserve">После получения двух приближённых значений непосредственно вычисляется исходная функция по формуле y = (x²/4 + x/2 + </w:t>
      </w:r>
      <w:proofErr w:type="gramStart"/>
      <w:r>
        <w:t>1)e</w:t>
      </w:r>
      <w:proofErr w:type="gramEnd"/>
      <w:r>
        <w:t>^(x/2). Это значение используется как контрольное.</w:t>
      </w:r>
    </w:p>
    <w:p w14:paraId="14E3EA6B" w14:textId="77777777" w:rsidR="00A91B73" w:rsidRDefault="00A91B73" w:rsidP="0053035F">
      <w:pPr>
        <w:ind w:firstLine="709"/>
      </w:pPr>
      <w:r>
        <w:t>Затем для каждого x определяются две абсолютные погрешности: |SN − Y| и |SE − Y|. В результате можно увидеть, какой из методов на конкретной точке даёт большее отличие от значения исходной функции.</w:t>
      </w:r>
    </w:p>
    <w:p w14:paraId="6BA1C957" w14:textId="77777777" w:rsidR="00C003D9" w:rsidRDefault="00A91B73" w:rsidP="0053035F">
      <w:pPr>
        <w:ind w:firstLine="709"/>
      </w:pPr>
      <w:r>
        <w:t xml:space="preserve">Согласно методическим указаниям, внешним циклом является изменение параметра x, а два внутренних цикла отвечают соответственно за </w:t>
      </w:r>
      <w:r>
        <w:lastRenderedPageBreak/>
        <w:t>арифметическое суммирование при заданном n и итерационное суммирование при заданной точности.</w:t>
      </w:r>
    </w:p>
    <w:p w14:paraId="3B6B8CA2" w14:textId="77777777" w:rsidR="00C003D9" w:rsidRDefault="00C003D9" w:rsidP="0053035F">
      <w:pPr>
        <w:ind w:firstLine="709"/>
      </w:pPr>
      <w:r>
        <w:br w:type="page"/>
      </w:r>
    </w:p>
    <w:p w14:paraId="27FEFDD1" w14:textId="3B38E2DB" w:rsidR="00C003D9" w:rsidRDefault="00C003D9" w:rsidP="00A26521">
      <w:pPr>
        <w:pStyle w:val="1"/>
      </w:pPr>
      <w:bookmarkStart w:id="19" w:name="_Toc241772596"/>
      <w:r>
        <w:rPr>
          <w:lang w:val="en-US"/>
        </w:rPr>
        <w:lastRenderedPageBreak/>
        <w:t>5</w:t>
      </w:r>
      <w:r>
        <w:t xml:space="preserve"> Результаты работы</w:t>
      </w:r>
      <w:bookmarkEnd w:id="19"/>
    </w:p>
    <w:p w14:paraId="7C5C0208" w14:textId="5D457AFC" w:rsidR="00C003D9" w:rsidRDefault="00C003D9" w:rsidP="00A26521">
      <w:pPr>
        <w:pStyle w:val="2"/>
      </w:pPr>
      <w:bookmarkStart w:id="20" w:name="_Toc241772597"/>
      <w:r>
        <w:rPr>
          <w:lang w:val="en-US"/>
        </w:rPr>
        <w:t>5</w:t>
      </w:r>
      <w:r>
        <w:t>.1 Таблица результатов</w:t>
      </w:r>
      <w:bookmarkEnd w:id="20"/>
    </w:p>
    <w:p w14:paraId="70C6D534" w14:textId="77777777" w:rsidR="00C003D9" w:rsidRDefault="00C003D9" w:rsidP="0053035F">
      <w:pPr>
        <w:ind w:firstLine="709"/>
      </w:pPr>
      <w:r>
        <w:t>Расчёт выполнен для десяти равномерно распределённых точек. Значения SN и SE сравниваются с точным значением функции Y. Количество членов во втором способе также приведено, поскольку оно показывает, сколько итераций потребовалось для достижения установленной точности.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459"/>
        <w:gridCol w:w="1459"/>
        <w:gridCol w:w="1459"/>
        <w:gridCol w:w="1318"/>
        <w:gridCol w:w="1250"/>
        <w:gridCol w:w="1227"/>
      </w:tblGrid>
      <w:tr w:rsidR="00C003D9" w14:paraId="2546C9A1" w14:textId="77777777" w:rsidTr="00822D1F">
        <w:trPr>
          <w:jc w:val="center"/>
        </w:trPr>
        <w:tc>
          <w:tcPr>
            <w:tcW w:w="1336" w:type="dxa"/>
            <w:vAlign w:val="center"/>
          </w:tcPr>
          <w:p w14:paraId="16EE261A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x</w:t>
            </w:r>
          </w:p>
        </w:tc>
        <w:tc>
          <w:tcPr>
            <w:tcW w:w="1336" w:type="dxa"/>
            <w:vAlign w:val="center"/>
          </w:tcPr>
          <w:p w14:paraId="493870D0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SN</w:t>
            </w:r>
          </w:p>
        </w:tc>
        <w:tc>
          <w:tcPr>
            <w:tcW w:w="1336" w:type="dxa"/>
            <w:vAlign w:val="center"/>
          </w:tcPr>
          <w:p w14:paraId="154CAC5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SE</w:t>
            </w:r>
          </w:p>
        </w:tc>
        <w:tc>
          <w:tcPr>
            <w:tcW w:w="1336" w:type="dxa"/>
            <w:vAlign w:val="center"/>
          </w:tcPr>
          <w:p w14:paraId="397C31B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Y</w:t>
            </w:r>
          </w:p>
        </w:tc>
        <w:tc>
          <w:tcPr>
            <w:tcW w:w="1336" w:type="dxa"/>
            <w:vAlign w:val="center"/>
          </w:tcPr>
          <w:p w14:paraId="6C8CF8F9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|SN−Y|</w:t>
            </w:r>
          </w:p>
        </w:tc>
        <w:tc>
          <w:tcPr>
            <w:tcW w:w="1336" w:type="dxa"/>
            <w:vAlign w:val="center"/>
          </w:tcPr>
          <w:p w14:paraId="77385613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|SE−Y|</w:t>
            </w:r>
          </w:p>
        </w:tc>
        <w:tc>
          <w:tcPr>
            <w:tcW w:w="1336" w:type="dxa"/>
            <w:vAlign w:val="center"/>
          </w:tcPr>
          <w:p w14:paraId="474B0D37" w14:textId="77777777" w:rsidR="00C003D9" w:rsidRDefault="00C003D9" w:rsidP="0053035F">
            <w:pPr>
              <w:ind w:firstLine="709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Число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членов</w:t>
            </w:r>
            <w:proofErr w:type="spellEnd"/>
          </w:p>
        </w:tc>
      </w:tr>
      <w:tr w:rsidR="00C003D9" w14:paraId="03F3FBC7" w14:textId="77777777" w:rsidTr="00822D1F">
        <w:trPr>
          <w:jc w:val="center"/>
        </w:trPr>
        <w:tc>
          <w:tcPr>
            <w:tcW w:w="1336" w:type="dxa"/>
            <w:vAlign w:val="center"/>
          </w:tcPr>
          <w:p w14:paraId="27B1E661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0.1000</w:t>
            </w:r>
          </w:p>
        </w:tc>
        <w:tc>
          <w:tcPr>
            <w:tcW w:w="1336" w:type="dxa"/>
            <w:vAlign w:val="center"/>
          </w:tcPr>
          <w:p w14:paraId="6EDFD640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1.10646283</w:t>
            </w:r>
          </w:p>
        </w:tc>
        <w:tc>
          <w:tcPr>
            <w:tcW w:w="1336" w:type="dxa"/>
            <w:vAlign w:val="center"/>
          </w:tcPr>
          <w:p w14:paraId="1C2B4C3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1.10646276</w:t>
            </w:r>
          </w:p>
        </w:tc>
        <w:tc>
          <w:tcPr>
            <w:tcW w:w="1336" w:type="dxa"/>
            <w:vAlign w:val="center"/>
          </w:tcPr>
          <w:p w14:paraId="441884B8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1.10646283</w:t>
            </w:r>
          </w:p>
        </w:tc>
        <w:tc>
          <w:tcPr>
            <w:tcW w:w="1336" w:type="dxa"/>
            <w:vAlign w:val="center"/>
          </w:tcPr>
          <w:p w14:paraId="7BA86866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2.22e-16</w:t>
            </w:r>
          </w:p>
        </w:tc>
        <w:tc>
          <w:tcPr>
            <w:tcW w:w="1336" w:type="dxa"/>
            <w:vAlign w:val="center"/>
          </w:tcPr>
          <w:p w14:paraId="06B9FDEE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6.85e-08</w:t>
            </w:r>
          </w:p>
        </w:tc>
        <w:tc>
          <w:tcPr>
            <w:tcW w:w="1336" w:type="dxa"/>
            <w:vAlign w:val="center"/>
          </w:tcPr>
          <w:p w14:paraId="284F441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</w:tr>
      <w:tr w:rsidR="00C003D9" w14:paraId="4CA21DCC" w14:textId="77777777" w:rsidTr="00822D1F">
        <w:trPr>
          <w:jc w:val="center"/>
        </w:trPr>
        <w:tc>
          <w:tcPr>
            <w:tcW w:w="1336" w:type="dxa"/>
            <w:vAlign w:val="center"/>
          </w:tcPr>
          <w:p w14:paraId="420EB77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0.2000</w:t>
            </w:r>
          </w:p>
        </w:tc>
        <w:tc>
          <w:tcPr>
            <w:tcW w:w="1336" w:type="dxa"/>
            <w:vAlign w:val="center"/>
          </w:tcPr>
          <w:p w14:paraId="49A1369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1.22673972</w:t>
            </w:r>
          </w:p>
        </w:tc>
        <w:tc>
          <w:tcPr>
            <w:tcW w:w="1336" w:type="dxa"/>
            <w:vAlign w:val="center"/>
          </w:tcPr>
          <w:p w14:paraId="48B7D09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1.22673750</w:t>
            </w:r>
          </w:p>
        </w:tc>
        <w:tc>
          <w:tcPr>
            <w:tcW w:w="1336" w:type="dxa"/>
            <w:vAlign w:val="center"/>
          </w:tcPr>
          <w:p w14:paraId="4ECAF2B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1.22673972</w:t>
            </w:r>
          </w:p>
        </w:tc>
        <w:tc>
          <w:tcPr>
            <w:tcW w:w="1336" w:type="dxa"/>
            <w:vAlign w:val="center"/>
          </w:tcPr>
          <w:p w14:paraId="5ACF6FD0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0.00e+00</w:t>
            </w:r>
          </w:p>
        </w:tc>
        <w:tc>
          <w:tcPr>
            <w:tcW w:w="1336" w:type="dxa"/>
            <w:vAlign w:val="center"/>
          </w:tcPr>
          <w:p w14:paraId="63016403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2.22e-06</w:t>
            </w:r>
          </w:p>
        </w:tc>
        <w:tc>
          <w:tcPr>
            <w:tcW w:w="1336" w:type="dxa"/>
            <w:vAlign w:val="center"/>
          </w:tcPr>
          <w:p w14:paraId="4766C50B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</w:t>
            </w:r>
          </w:p>
        </w:tc>
      </w:tr>
      <w:tr w:rsidR="00C003D9" w14:paraId="68C85018" w14:textId="77777777" w:rsidTr="00822D1F">
        <w:trPr>
          <w:jc w:val="center"/>
        </w:trPr>
        <w:tc>
          <w:tcPr>
            <w:tcW w:w="1336" w:type="dxa"/>
            <w:vAlign w:val="center"/>
          </w:tcPr>
          <w:p w14:paraId="025DFD0B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0.3000</w:t>
            </w:r>
          </w:p>
        </w:tc>
        <w:tc>
          <w:tcPr>
            <w:tcW w:w="1336" w:type="dxa"/>
            <w:vAlign w:val="center"/>
          </w:tcPr>
          <w:p w14:paraId="6AC151FB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1.36225065</w:t>
            </w:r>
          </w:p>
        </w:tc>
        <w:tc>
          <w:tcPr>
            <w:tcW w:w="1336" w:type="dxa"/>
            <w:vAlign w:val="center"/>
          </w:tcPr>
          <w:p w14:paraId="1572F2D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1.36225005</w:t>
            </w:r>
          </w:p>
        </w:tc>
        <w:tc>
          <w:tcPr>
            <w:tcW w:w="1336" w:type="dxa"/>
            <w:vAlign w:val="center"/>
          </w:tcPr>
          <w:p w14:paraId="75DBC93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1.36225065</w:t>
            </w:r>
          </w:p>
        </w:tc>
        <w:tc>
          <w:tcPr>
            <w:tcW w:w="1336" w:type="dxa"/>
            <w:vAlign w:val="center"/>
          </w:tcPr>
          <w:p w14:paraId="0BC4623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0.00e+00</w:t>
            </w:r>
          </w:p>
        </w:tc>
        <w:tc>
          <w:tcPr>
            <w:tcW w:w="1336" w:type="dxa"/>
            <w:vAlign w:val="center"/>
          </w:tcPr>
          <w:p w14:paraId="07F9647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6.03e-07</w:t>
            </w:r>
          </w:p>
        </w:tc>
        <w:tc>
          <w:tcPr>
            <w:tcW w:w="1336" w:type="dxa"/>
            <w:vAlign w:val="center"/>
          </w:tcPr>
          <w:p w14:paraId="058F62A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</w:tr>
      <w:tr w:rsidR="00C003D9" w14:paraId="734B6E9C" w14:textId="77777777" w:rsidTr="00822D1F">
        <w:trPr>
          <w:jc w:val="center"/>
        </w:trPr>
        <w:tc>
          <w:tcPr>
            <w:tcW w:w="1336" w:type="dxa"/>
            <w:vAlign w:val="center"/>
          </w:tcPr>
          <w:p w14:paraId="67B5A818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0.4000</w:t>
            </w:r>
          </w:p>
        </w:tc>
        <w:tc>
          <w:tcPr>
            <w:tcW w:w="1336" w:type="dxa"/>
            <w:vAlign w:val="center"/>
          </w:tcPr>
          <w:p w14:paraId="3EFE98D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1.51453942</w:t>
            </w:r>
          </w:p>
        </w:tc>
        <w:tc>
          <w:tcPr>
            <w:tcW w:w="1336" w:type="dxa"/>
            <w:vAlign w:val="center"/>
          </w:tcPr>
          <w:p w14:paraId="4839DD60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1.51453600</w:t>
            </w:r>
          </w:p>
        </w:tc>
        <w:tc>
          <w:tcPr>
            <w:tcW w:w="1336" w:type="dxa"/>
            <w:vAlign w:val="center"/>
          </w:tcPr>
          <w:p w14:paraId="6EEE75FA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1.51453942</w:t>
            </w:r>
          </w:p>
        </w:tc>
        <w:tc>
          <w:tcPr>
            <w:tcW w:w="1336" w:type="dxa"/>
            <w:vAlign w:val="center"/>
          </w:tcPr>
          <w:p w14:paraId="4D30EA4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0.00e+00</w:t>
            </w:r>
          </w:p>
        </w:tc>
        <w:tc>
          <w:tcPr>
            <w:tcW w:w="1336" w:type="dxa"/>
            <w:vAlign w:val="center"/>
          </w:tcPr>
          <w:p w14:paraId="6899C78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3.42e-06</w:t>
            </w:r>
          </w:p>
        </w:tc>
        <w:tc>
          <w:tcPr>
            <w:tcW w:w="1336" w:type="dxa"/>
            <w:vAlign w:val="center"/>
          </w:tcPr>
          <w:p w14:paraId="6E88059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</w:tr>
      <w:tr w:rsidR="00C003D9" w14:paraId="76644A3B" w14:textId="77777777" w:rsidTr="00822D1F">
        <w:trPr>
          <w:jc w:val="center"/>
        </w:trPr>
        <w:tc>
          <w:tcPr>
            <w:tcW w:w="1336" w:type="dxa"/>
            <w:vAlign w:val="center"/>
          </w:tcPr>
          <w:p w14:paraId="2FDF412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0.5000</w:t>
            </w:r>
          </w:p>
        </w:tc>
        <w:tc>
          <w:tcPr>
            <w:tcW w:w="1336" w:type="dxa"/>
            <w:vAlign w:val="center"/>
          </w:tcPr>
          <w:p w14:paraId="22D306A1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1.68528336</w:t>
            </w:r>
          </w:p>
        </w:tc>
        <w:tc>
          <w:tcPr>
            <w:tcW w:w="1336" w:type="dxa"/>
            <w:vAlign w:val="center"/>
          </w:tcPr>
          <w:p w14:paraId="14B20E5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1.68528273</w:t>
            </w:r>
          </w:p>
        </w:tc>
        <w:tc>
          <w:tcPr>
            <w:tcW w:w="1336" w:type="dxa"/>
            <w:vAlign w:val="center"/>
          </w:tcPr>
          <w:p w14:paraId="0DDC7D11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1.68528336</w:t>
            </w:r>
          </w:p>
        </w:tc>
        <w:tc>
          <w:tcPr>
            <w:tcW w:w="1336" w:type="dxa"/>
            <w:vAlign w:val="center"/>
          </w:tcPr>
          <w:p w14:paraId="5EB6B2C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2.22e-16</w:t>
            </w:r>
          </w:p>
        </w:tc>
        <w:tc>
          <w:tcPr>
            <w:tcW w:w="1336" w:type="dxa"/>
            <w:vAlign w:val="center"/>
          </w:tcPr>
          <w:p w14:paraId="21F4EEE2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6.31e-07</w:t>
            </w:r>
          </w:p>
        </w:tc>
        <w:tc>
          <w:tcPr>
            <w:tcW w:w="1336" w:type="dxa"/>
            <w:vAlign w:val="center"/>
          </w:tcPr>
          <w:p w14:paraId="4C7D1A3C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C003D9" w14:paraId="0F6B6EB5" w14:textId="77777777" w:rsidTr="00822D1F">
        <w:trPr>
          <w:jc w:val="center"/>
        </w:trPr>
        <w:tc>
          <w:tcPr>
            <w:tcW w:w="1336" w:type="dxa"/>
            <w:vAlign w:val="center"/>
          </w:tcPr>
          <w:p w14:paraId="0080C2DB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0.6000</w:t>
            </w:r>
          </w:p>
        </w:tc>
        <w:tc>
          <w:tcPr>
            <w:tcW w:w="1336" w:type="dxa"/>
            <w:vAlign w:val="center"/>
          </w:tcPr>
          <w:p w14:paraId="66C00421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1.87630374</w:t>
            </w:r>
          </w:p>
        </w:tc>
        <w:tc>
          <w:tcPr>
            <w:tcW w:w="1336" w:type="dxa"/>
            <w:vAlign w:val="center"/>
          </w:tcPr>
          <w:p w14:paraId="6F6B452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1.87630146</w:t>
            </w:r>
          </w:p>
        </w:tc>
        <w:tc>
          <w:tcPr>
            <w:tcW w:w="1336" w:type="dxa"/>
            <w:vAlign w:val="center"/>
          </w:tcPr>
          <w:p w14:paraId="01489BF9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1.87630374</w:t>
            </w:r>
          </w:p>
        </w:tc>
        <w:tc>
          <w:tcPr>
            <w:tcW w:w="1336" w:type="dxa"/>
            <w:vAlign w:val="center"/>
          </w:tcPr>
          <w:p w14:paraId="599458E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2.22e-16</w:t>
            </w:r>
          </w:p>
        </w:tc>
        <w:tc>
          <w:tcPr>
            <w:tcW w:w="1336" w:type="dxa"/>
            <w:vAlign w:val="center"/>
          </w:tcPr>
          <w:p w14:paraId="2B24622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2.28e-06</w:t>
            </w:r>
          </w:p>
        </w:tc>
        <w:tc>
          <w:tcPr>
            <w:tcW w:w="1336" w:type="dxa"/>
            <w:vAlign w:val="center"/>
          </w:tcPr>
          <w:p w14:paraId="2DD6403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C003D9" w14:paraId="06AC3B04" w14:textId="77777777" w:rsidTr="00822D1F">
        <w:trPr>
          <w:jc w:val="center"/>
        </w:trPr>
        <w:tc>
          <w:tcPr>
            <w:tcW w:w="1336" w:type="dxa"/>
            <w:vAlign w:val="center"/>
          </w:tcPr>
          <w:p w14:paraId="2782C39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0.7000</w:t>
            </w:r>
          </w:p>
        </w:tc>
        <w:tc>
          <w:tcPr>
            <w:tcW w:w="1336" w:type="dxa"/>
            <w:vAlign w:val="center"/>
          </w:tcPr>
          <w:p w14:paraId="5E9717CE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2.08957697</w:t>
            </w:r>
          </w:p>
        </w:tc>
        <w:tc>
          <w:tcPr>
            <w:tcW w:w="1336" w:type="dxa"/>
            <w:vAlign w:val="center"/>
          </w:tcPr>
          <w:p w14:paraId="6579156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2.08957020</w:t>
            </w:r>
          </w:p>
        </w:tc>
        <w:tc>
          <w:tcPr>
            <w:tcW w:w="1336" w:type="dxa"/>
            <w:vAlign w:val="center"/>
          </w:tcPr>
          <w:p w14:paraId="7136C28B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2.08957697</w:t>
            </w:r>
          </w:p>
        </w:tc>
        <w:tc>
          <w:tcPr>
            <w:tcW w:w="1336" w:type="dxa"/>
            <w:vAlign w:val="center"/>
          </w:tcPr>
          <w:p w14:paraId="5CD23C31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8.88e-16</w:t>
            </w:r>
          </w:p>
        </w:tc>
        <w:tc>
          <w:tcPr>
            <w:tcW w:w="1336" w:type="dxa"/>
            <w:vAlign w:val="center"/>
          </w:tcPr>
          <w:p w14:paraId="085BFAA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6.76e-06</w:t>
            </w:r>
          </w:p>
        </w:tc>
        <w:tc>
          <w:tcPr>
            <w:tcW w:w="1336" w:type="dxa"/>
            <w:vAlign w:val="center"/>
          </w:tcPr>
          <w:p w14:paraId="4BAB536C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C003D9" w14:paraId="517B16DB" w14:textId="77777777" w:rsidTr="00822D1F">
        <w:trPr>
          <w:jc w:val="center"/>
        </w:trPr>
        <w:tc>
          <w:tcPr>
            <w:tcW w:w="1336" w:type="dxa"/>
            <w:vAlign w:val="center"/>
          </w:tcPr>
          <w:p w14:paraId="1860C7B2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0.8000</w:t>
            </w:r>
          </w:p>
        </w:tc>
        <w:tc>
          <w:tcPr>
            <w:tcW w:w="1336" w:type="dxa"/>
            <w:vAlign w:val="center"/>
          </w:tcPr>
          <w:p w14:paraId="53D9B6D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2.32724653</w:t>
            </w:r>
          </w:p>
        </w:tc>
        <w:tc>
          <w:tcPr>
            <w:tcW w:w="1336" w:type="dxa"/>
            <w:vAlign w:val="center"/>
          </w:tcPr>
          <w:p w14:paraId="6247C193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2.32724541</w:t>
            </w:r>
          </w:p>
        </w:tc>
        <w:tc>
          <w:tcPr>
            <w:tcW w:w="1336" w:type="dxa"/>
            <w:vAlign w:val="center"/>
          </w:tcPr>
          <w:p w14:paraId="75DA071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2.32724653</w:t>
            </w:r>
          </w:p>
        </w:tc>
        <w:tc>
          <w:tcPr>
            <w:tcW w:w="1336" w:type="dxa"/>
            <w:vAlign w:val="center"/>
          </w:tcPr>
          <w:p w14:paraId="484E92E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4.44e-16</w:t>
            </w:r>
          </w:p>
        </w:tc>
        <w:tc>
          <w:tcPr>
            <w:tcW w:w="1336" w:type="dxa"/>
            <w:vAlign w:val="center"/>
          </w:tcPr>
          <w:p w14:paraId="0967C0A8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1.12e-06</w:t>
            </w:r>
          </w:p>
        </w:tc>
        <w:tc>
          <w:tcPr>
            <w:tcW w:w="1336" w:type="dxa"/>
            <w:vAlign w:val="center"/>
          </w:tcPr>
          <w:p w14:paraId="6C569ABC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C003D9" w14:paraId="3EC11078" w14:textId="77777777" w:rsidTr="00822D1F">
        <w:trPr>
          <w:jc w:val="center"/>
        </w:trPr>
        <w:tc>
          <w:tcPr>
            <w:tcW w:w="1336" w:type="dxa"/>
            <w:vAlign w:val="center"/>
          </w:tcPr>
          <w:p w14:paraId="7A28B36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0.9000</w:t>
            </w:r>
          </w:p>
        </w:tc>
        <w:tc>
          <w:tcPr>
            <w:tcW w:w="1336" w:type="dxa"/>
            <w:vAlign w:val="center"/>
          </w:tcPr>
          <w:p w14:paraId="0678AE6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2.59163589</w:t>
            </w:r>
          </w:p>
        </w:tc>
        <w:tc>
          <w:tcPr>
            <w:tcW w:w="1336" w:type="dxa"/>
            <w:vAlign w:val="center"/>
          </w:tcPr>
          <w:p w14:paraId="5EC7494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2.59163299</w:t>
            </w:r>
          </w:p>
        </w:tc>
        <w:tc>
          <w:tcPr>
            <w:tcW w:w="1336" w:type="dxa"/>
            <w:vAlign w:val="center"/>
          </w:tcPr>
          <w:p w14:paraId="1E5435C4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2.59163589</w:t>
            </w:r>
          </w:p>
        </w:tc>
        <w:tc>
          <w:tcPr>
            <w:tcW w:w="1336" w:type="dxa"/>
            <w:vAlign w:val="center"/>
          </w:tcPr>
          <w:p w14:paraId="1F9F606B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1.33e-15</w:t>
            </w:r>
          </w:p>
        </w:tc>
        <w:tc>
          <w:tcPr>
            <w:tcW w:w="1336" w:type="dxa"/>
            <w:vAlign w:val="center"/>
          </w:tcPr>
          <w:p w14:paraId="4042B5E6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2.89e-06</w:t>
            </w:r>
          </w:p>
        </w:tc>
        <w:tc>
          <w:tcPr>
            <w:tcW w:w="1336" w:type="dxa"/>
            <w:vAlign w:val="center"/>
          </w:tcPr>
          <w:p w14:paraId="5A4907E7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C003D9" w14:paraId="1D9B7570" w14:textId="77777777" w:rsidTr="00822D1F">
        <w:trPr>
          <w:jc w:val="center"/>
        </w:trPr>
        <w:tc>
          <w:tcPr>
            <w:tcW w:w="1336" w:type="dxa"/>
            <w:vAlign w:val="center"/>
          </w:tcPr>
          <w:p w14:paraId="0FA1A67C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1.0000</w:t>
            </w:r>
          </w:p>
        </w:tc>
        <w:tc>
          <w:tcPr>
            <w:tcW w:w="1336" w:type="dxa"/>
            <w:vAlign w:val="center"/>
          </w:tcPr>
          <w:p w14:paraId="477CA32F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2.88526222</w:t>
            </w:r>
          </w:p>
        </w:tc>
        <w:tc>
          <w:tcPr>
            <w:tcW w:w="1336" w:type="dxa"/>
            <w:vAlign w:val="center"/>
          </w:tcPr>
          <w:p w14:paraId="138D2E80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2.88525546</w:t>
            </w:r>
          </w:p>
        </w:tc>
        <w:tc>
          <w:tcPr>
            <w:tcW w:w="1336" w:type="dxa"/>
            <w:vAlign w:val="center"/>
          </w:tcPr>
          <w:p w14:paraId="2A3D919C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2.88526222</w:t>
            </w:r>
          </w:p>
        </w:tc>
        <w:tc>
          <w:tcPr>
            <w:tcW w:w="1336" w:type="dxa"/>
            <w:vAlign w:val="center"/>
          </w:tcPr>
          <w:p w14:paraId="1707CE7D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4.44e-16</w:t>
            </w:r>
          </w:p>
        </w:tc>
        <w:tc>
          <w:tcPr>
            <w:tcW w:w="1336" w:type="dxa"/>
            <w:vAlign w:val="center"/>
          </w:tcPr>
          <w:p w14:paraId="21894975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6.77e-06</w:t>
            </w:r>
          </w:p>
        </w:tc>
        <w:tc>
          <w:tcPr>
            <w:tcW w:w="1336" w:type="dxa"/>
            <w:vAlign w:val="center"/>
          </w:tcPr>
          <w:p w14:paraId="2AD3E240" w14:textId="77777777" w:rsidR="00C003D9" w:rsidRDefault="00C003D9" w:rsidP="0053035F">
            <w:pPr>
              <w:ind w:firstLine="70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</w:tbl>
    <w:p w14:paraId="6FF50866" w14:textId="77777777" w:rsidR="00C003D9" w:rsidRDefault="00C003D9" w:rsidP="0053035F">
      <w:pPr>
        <w:ind w:firstLine="709"/>
      </w:pPr>
      <w:r>
        <w:t>Из таблицы видно, что значения SN практически полностью совпадают с контрольным значением Y. При втором способе результат отличается немного сильнее, что связано с остановкой суммирования после выполнения условия по точности.</w:t>
      </w:r>
    </w:p>
    <w:p w14:paraId="26503288" w14:textId="103CCEAB" w:rsidR="00C003D9" w:rsidRDefault="00C003D9" w:rsidP="0053035F">
      <w:pPr>
        <w:pStyle w:val="2"/>
      </w:pPr>
      <w:bookmarkStart w:id="21" w:name="_Toc241772598"/>
      <w:r>
        <w:rPr>
          <w:lang w:val="en-US"/>
        </w:rPr>
        <w:t>5</w:t>
      </w:r>
      <w:r>
        <w:t>.2 Анализ погрешностей</w:t>
      </w:r>
      <w:bookmarkEnd w:id="21"/>
    </w:p>
    <w:p w14:paraId="6DAF6073" w14:textId="77777777" w:rsidR="00C003D9" w:rsidRDefault="00C003D9" w:rsidP="0053035F">
      <w:pPr>
        <w:ind w:firstLine="709"/>
      </w:pPr>
      <w:r>
        <w:t>Максимальная абсолютная погрешность суммы SN при использовании 30 членов составила 1,332·10⁻15. Это значение находится на уровне ошибок округления при работе с вещественными числами двойной точности. Следовательно, для рассматриваемого отрезка 30 членов ряда более чем достаточно для получения практически совпадающего результата.</w:t>
      </w:r>
    </w:p>
    <w:p w14:paraId="7C13FBD5" w14:textId="77777777" w:rsidR="00C003D9" w:rsidRDefault="00C003D9" w:rsidP="0053035F">
      <w:pPr>
        <w:ind w:firstLine="709"/>
      </w:pPr>
      <w:r>
        <w:t>Максимальная абсолютная погрешность SE при ε = 0,0001 составила приблизительно 6,767·10⁻6. Она значительно меньше самой установленной точности ε. Это объясняется тем, что после уменьшения очередного члена ниже заданного порога оставшаяся часть ряда также становится достаточно малой.</w:t>
      </w:r>
    </w:p>
    <w:p w14:paraId="25B1157D" w14:textId="77777777" w:rsidR="00C003D9" w:rsidRDefault="00C003D9" w:rsidP="0053035F">
      <w:pPr>
        <w:ind w:firstLine="709"/>
      </w:pPr>
      <w:r>
        <w:t>Наибольшая ошибка второго способа наблюдается при x = 0,7 и составляет около 6,76·10⁻6. При x = 0,1 ошибка минимальна и находится на уровне 10⁻8. В целом при увеличении x количество членов, необходимое для выполнения условия остановки, возрастает: от 4 для первых точек до 7 для x = 0,8–1,0. Это соответствует ожидаемому поведению ряда, поскольку при увеличении x абсолютные значения его членов уменьшаются медленнее.</w:t>
      </w:r>
    </w:p>
    <w:p w14:paraId="159220AC" w14:textId="00E1C57A" w:rsidR="00C003D9" w:rsidRDefault="00C003D9" w:rsidP="0053035F">
      <w:pPr>
        <w:pStyle w:val="2"/>
      </w:pPr>
      <w:bookmarkStart w:id="22" w:name="_Toc241772599"/>
      <w:r>
        <w:rPr>
          <w:lang w:val="en-US"/>
        </w:rPr>
        <w:t>5</w:t>
      </w:r>
      <w:r>
        <w:t>.3 Сравнение способов суммирования</w:t>
      </w:r>
      <w:bookmarkEnd w:id="22"/>
    </w:p>
    <w:p w14:paraId="21FC2C2B" w14:textId="77777777" w:rsidR="00C003D9" w:rsidRDefault="00C003D9" w:rsidP="0053035F">
      <w:pPr>
        <w:ind w:firstLine="709"/>
      </w:pPr>
      <w:r>
        <w:lastRenderedPageBreak/>
        <w:t>Первый способ является более предсказуемым с точки зрения времени выполнения: для каждой точки всегда выполняется одинаковое количество итераций — 30. При этом результат на рассматриваемом диапазоне получается практически точным.</w:t>
      </w:r>
    </w:p>
    <w:p w14:paraId="6237449C" w14:textId="77777777" w:rsidR="00C003D9" w:rsidRDefault="00C003D9" w:rsidP="0053035F">
      <w:pPr>
        <w:ind w:firstLine="709"/>
      </w:pPr>
      <w:r>
        <w:t>Второй способ автоматически подбирает количество членов в зависимости от x. Для малых значений аргумента достаточно меньшего количества членов, а при увеличении x количество итераций возрастает. Такой вариант удобен, когда заранее неизвестно, сколько членов потребуется для получения результата с заданной точностью.</w:t>
      </w:r>
    </w:p>
    <w:p w14:paraId="29655ADC" w14:textId="03940EAE" w:rsidR="009A1CE9" w:rsidRDefault="00C003D9" w:rsidP="0053035F">
      <w:pPr>
        <w:ind w:firstLine="709"/>
        <w:rPr>
          <w:b/>
          <w:bCs/>
        </w:rPr>
      </w:pPr>
      <w:r>
        <w:t>Таким образом, два способа суммирования позволяют увидеть различие между фиксированной и адаптивной остановкой цикла. В первом случае задаётся число итераций, а во втором число итераций определяется условием точности. Именно эти два вида циклов рассматриваются в методических указаниях к работе</w:t>
      </w:r>
      <w:r>
        <w:t xml:space="preserve"> </w:t>
      </w:r>
      <w:r w:rsidR="009A1CE9">
        <w:br w:type="page"/>
      </w:r>
    </w:p>
    <w:p w14:paraId="785FF6D9" w14:textId="4C7115FD" w:rsidR="009A1CE9" w:rsidRDefault="009A1CE9" w:rsidP="009A1CE9">
      <w:pPr>
        <w:pStyle w:val="1"/>
      </w:pPr>
      <w:bookmarkStart w:id="23" w:name="_Toc241772600"/>
      <w:r>
        <w:lastRenderedPageBreak/>
        <w:t>Заключение</w:t>
      </w:r>
      <w:bookmarkEnd w:id="23"/>
    </w:p>
    <w:p w14:paraId="148DE2E3" w14:textId="77777777" w:rsidR="009A1CE9" w:rsidRDefault="009A1CE9" w:rsidP="0053035F">
      <w:pPr>
        <w:spacing w:after="120"/>
        <w:ind w:firstLine="709"/>
      </w:pPr>
      <w:r>
        <w:t xml:space="preserve">В ходе лабораторной работы было получено разложение заданной функции в степенной ряд. Исходная функция y = (x²/4 + x/2 + </w:t>
      </w:r>
      <w:proofErr w:type="gramStart"/>
      <w:r>
        <w:t>1)e</w:t>
      </w:r>
      <w:proofErr w:type="gramEnd"/>
      <w:r>
        <w:t>^(x/2) после замены t = x/2 была представлена в виде произведения (1 + t + t²)</w:t>
      </w:r>
      <w:proofErr w:type="spellStart"/>
      <w:r>
        <w:t>e^t</w:t>
      </w:r>
      <w:proofErr w:type="spellEnd"/>
      <w:r>
        <w:t>. На основе разложения экспоненты получен общий член ряда ((n² + 1)/n</w:t>
      </w:r>
      <w:proofErr w:type="gramStart"/>
      <w:r>
        <w:t>!)(</w:t>
      </w:r>
      <w:proofErr w:type="gramEnd"/>
      <w:r>
        <w:t>x/2)^n.</w:t>
      </w:r>
    </w:p>
    <w:p w14:paraId="2245E247" w14:textId="77777777" w:rsidR="009A1CE9" w:rsidRDefault="009A1CE9" w:rsidP="0053035F">
      <w:pPr>
        <w:spacing w:after="120"/>
        <w:ind w:firstLine="709"/>
      </w:pPr>
      <w:r>
        <w:t>Были рассмотрены два способа вычисления суммы: при фиксированном числе членов n = 30 и при заданной точности ε = 0,0001. Для ускорения вычислений использована рекуррентная формула перехода от одного члена ряда к следующему. По результатам расчетов значения сумм близки к значениям исходной функции на всем заданном отрезке.</w:t>
      </w:r>
    </w:p>
    <w:p w14:paraId="40C3CE0E" w14:textId="77777777" w:rsidR="009A1CE9" w:rsidRDefault="009A1CE9">
      <w:pPr>
        <w:rPr>
          <w:b/>
          <w:bCs/>
        </w:rPr>
      </w:pPr>
      <w:r>
        <w:br w:type="page"/>
      </w:r>
    </w:p>
    <w:p w14:paraId="6E068007" w14:textId="40149A4B" w:rsidR="009A1CE9" w:rsidRDefault="009A1CE9" w:rsidP="009A1CE9">
      <w:pPr>
        <w:pStyle w:val="1"/>
      </w:pPr>
      <w:bookmarkStart w:id="24" w:name="_Toc241772601"/>
      <w:r>
        <w:lastRenderedPageBreak/>
        <w:t>Список источников</w:t>
      </w:r>
      <w:bookmarkEnd w:id="24"/>
    </w:p>
    <w:p w14:paraId="37258BF8" w14:textId="77777777" w:rsidR="00FD0DD4" w:rsidRPr="00FD0DD4" w:rsidRDefault="00FD0DD4" w:rsidP="00FD0DD4">
      <w:pPr>
        <w:pStyle w:val="a4"/>
        <w:numPr>
          <w:ilvl w:val="0"/>
          <w:numId w:val="4"/>
        </w:numPr>
        <w:ind w:left="0" w:firstLine="709"/>
      </w:pPr>
      <w:r w:rsidRPr="00FD0DD4">
        <w:t xml:space="preserve">Демидович Б. П. Сборник задач и упражнений по математическому </w:t>
      </w:r>
      <w:proofErr w:type="gramStart"/>
      <w:r w:rsidRPr="00FD0DD4">
        <w:t>анализу :</w:t>
      </w:r>
      <w:proofErr w:type="gramEnd"/>
      <w:r w:rsidRPr="00FD0DD4">
        <w:t xml:space="preserve"> учебное пособие для вузов / Б. П. Демидович. — </w:t>
      </w:r>
      <w:proofErr w:type="gramStart"/>
      <w:r w:rsidRPr="00FD0DD4">
        <w:t>Москва :</w:t>
      </w:r>
      <w:proofErr w:type="gramEnd"/>
      <w:r w:rsidRPr="00FD0DD4">
        <w:t xml:space="preserve"> АСТ : Астрель, 2004. — 558 с.</w:t>
      </w:r>
    </w:p>
    <w:p w14:paraId="3677815C" w14:textId="77777777" w:rsidR="00FD0DD4" w:rsidRPr="00FD0DD4" w:rsidRDefault="00FD0DD4" w:rsidP="00FD0DD4">
      <w:pPr>
        <w:pStyle w:val="a4"/>
        <w:numPr>
          <w:ilvl w:val="0"/>
          <w:numId w:val="4"/>
        </w:numPr>
        <w:ind w:left="0" w:firstLine="709"/>
      </w:pPr>
      <w:r w:rsidRPr="00FD0DD4">
        <w:t xml:space="preserve">Фихтенгольц Г. М. Курс дифференциального и интегрального </w:t>
      </w:r>
      <w:proofErr w:type="gramStart"/>
      <w:r w:rsidRPr="00FD0DD4">
        <w:t>исчисления :</w:t>
      </w:r>
      <w:proofErr w:type="gramEnd"/>
      <w:r w:rsidRPr="00FD0DD4">
        <w:t xml:space="preserve"> в 3 т. Т. 2 / Г. М. Фихтенгольц. — 8-е изд. — </w:t>
      </w:r>
      <w:proofErr w:type="gramStart"/>
      <w:r w:rsidRPr="00FD0DD4">
        <w:t>Москва :</w:t>
      </w:r>
      <w:proofErr w:type="gramEnd"/>
      <w:r w:rsidRPr="00FD0DD4">
        <w:t xml:space="preserve"> ФИЗМАТЛИТ, 2001. — 864 с.</w:t>
      </w:r>
    </w:p>
    <w:p w14:paraId="21AA7F37" w14:textId="77777777" w:rsidR="00FD0DD4" w:rsidRPr="00FD0DD4" w:rsidRDefault="00FD0DD4" w:rsidP="00FD0DD4">
      <w:pPr>
        <w:pStyle w:val="a4"/>
        <w:numPr>
          <w:ilvl w:val="0"/>
          <w:numId w:val="4"/>
        </w:numPr>
        <w:ind w:left="0" w:firstLine="709"/>
      </w:pPr>
      <w:r w:rsidRPr="00FD0DD4">
        <w:t xml:space="preserve">Ильин В. А. Основы математического </w:t>
      </w:r>
      <w:proofErr w:type="gramStart"/>
      <w:r w:rsidRPr="00FD0DD4">
        <w:t>анализа :</w:t>
      </w:r>
      <w:proofErr w:type="gramEnd"/>
      <w:r w:rsidRPr="00FD0DD4">
        <w:t xml:space="preserve"> в 2 ч. Ч. 2 / В. А. Ильин, Э. Г. Позняк. — 4-е изд. — </w:t>
      </w:r>
      <w:proofErr w:type="gramStart"/>
      <w:r w:rsidRPr="00FD0DD4">
        <w:t>Москва :</w:t>
      </w:r>
      <w:proofErr w:type="gramEnd"/>
      <w:r w:rsidRPr="00FD0DD4">
        <w:t xml:space="preserve"> Наука, 2002. — 464 с.</w:t>
      </w:r>
    </w:p>
    <w:p w14:paraId="24DF1DD3" w14:textId="77777777" w:rsidR="00FD0DD4" w:rsidRPr="00FD0DD4" w:rsidRDefault="00FD0DD4" w:rsidP="00FD0DD4">
      <w:pPr>
        <w:pStyle w:val="a4"/>
        <w:numPr>
          <w:ilvl w:val="0"/>
          <w:numId w:val="4"/>
        </w:numPr>
        <w:ind w:left="0" w:firstLine="709"/>
      </w:pPr>
      <w:r w:rsidRPr="00FD0DD4">
        <w:t xml:space="preserve">Кудрявцев Л. Д. Курс математического </w:t>
      </w:r>
      <w:proofErr w:type="gramStart"/>
      <w:r w:rsidRPr="00FD0DD4">
        <w:t>анализа :</w:t>
      </w:r>
      <w:proofErr w:type="gramEnd"/>
      <w:r w:rsidRPr="00FD0DD4">
        <w:t xml:space="preserve"> в 3 т. Т. 1 / Л. Д. Кудрявцев. — </w:t>
      </w:r>
      <w:proofErr w:type="gramStart"/>
      <w:r w:rsidRPr="00FD0DD4">
        <w:t>Москва :</w:t>
      </w:r>
      <w:proofErr w:type="gramEnd"/>
      <w:r w:rsidRPr="00FD0DD4">
        <w:t xml:space="preserve"> Дрофа, 2003. — 704 с.</w:t>
      </w:r>
    </w:p>
    <w:p w14:paraId="1E87EE03" w14:textId="77777777" w:rsidR="00FD0DD4" w:rsidRPr="00FD0DD4" w:rsidRDefault="00FD0DD4" w:rsidP="00FD0DD4">
      <w:pPr>
        <w:pStyle w:val="a4"/>
        <w:numPr>
          <w:ilvl w:val="0"/>
          <w:numId w:val="4"/>
        </w:numPr>
        <w:ind w:left="0" w:firstLine="709"/>
      </w:pPr>
      <w:r w:rsidRPr="00FD0DD4">
        <w:t xml:space="preserve">Пискунов Н. С. Дифференциальное и интегральное </w:t>
      </w:r>
      <w:proofErr w:type="gramStart"/>
      <w:r w:rsidRPr="00FD0DD4">
        <w:t>исчисления :</w:t>
      </w:r>
      <w:proofErr w:type="gramEnd"/>
      <w:r w:rsidRPr="00FD0DD4">
        <w:t xml:space="preserve"> в 2 т. Т. 1 / Н. С. Пискунов. — </w:t>
      </w:r>
      <w:proofErr w:type="gramStart"/>
      <w:r w:rsidRPr="00FD0DD4">
        <w:t>Москва :</w:t>
      </w:r>
      <w:proofErr w:type="gramEnd"/>
      <w:r w:rsidRPr="00FD0DD4">
        <w:t xml:space="preserve"> Интеграл-Пресс, 2004. — 416 с.</w:t>
      </w:r>
    </w:p>
    <w:p w14:paraId="2EECB1AD" w14:textId="77777777" w:rsidR="00451484" w:rsidRDefault="00451484" w:rsidP="0053035F"/>
    <w:sectPr w:rsidR="0045148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ED5F1" w14:textId="77777777" w:rsidR="00B07B8A" w:rsidRDefault="00B07B8A">
      <w:r>
        <w:separator/>
      </w:r>
    </w:p>
  </w:endnote>
  <w:endnote w:type="continuationSeparator" w:id="0">
    <w:p w14:paraId="5DBE3A1A" w14:textId="77777777" w:rsidR="00B07B8A" w:rsidRDefault="00B07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4CC4B" w14:textId="77777777" w:rsidR="00B07B8A" w:rsidRDefault="00B07B8A">
      <w:r>
        <w:separator/>
      </w:r>
    </w:p>
  </w:footnote>
  <w:footnote w:type="continuationSeparator" w:id="0">
    <w:p w14:paraId="39EFB21D" w14:textId="77777777" w:rsidR="00B07B8A" w:rsidRDefault="00B07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C0703"/>
    <w:multiLevelType w:val="hybridMultilevel"/>
    <w:tmpl w:val="46F45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67A9E"/>
    <w:multiLevelType w:val="hybridMultilevel"/>
    <w:tmpl w:val="8C62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D3BD8"/>
    <w:multiLevelType w:val="multilevel"/>
    <w:tmpl w:val="1FD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663C9"/>
    <w:multiLevelType w:val="hybridMultilevel"/>
    <w:tmpl w:val="B8C61774"/>
    <w:lvl w:ilvl="0" w:tplc="45A65224">
      <w:start w:val="1"/>
      <w:numFmt w:val="bullet"/>
      <w:lvlText w:val="●"/>
      <w:lvlJc w:val="left"/>
      <w:pPr>
        <w:ind w:left="720" w:hanging="360"/>
      </w:pPr>
    </w:lvl>
    <w:lvl w:ilvl="1" w:tplc="9D0431BA">
      <w:start w:val="1"/>
      <w:numFmt w:val="bullet"/>
      <w:lvlText w:val="○"/>
      <w:lvlJc w:val="left"/>
      <w:pPr>
        <w:ind w:left="1440" w:hanging="360"/>
      </w:pPr>
    </w:lvl>
    <w:lvl w:ilvl="2" w:tplc="0C5A54F6">
      <w:start w:val="1"/>
      <w:numFmt w:val="bullet"/>
      <w:lvlText w:val="■"/>
      <w:lvlJc w:val="left"/>
      <w:pPr>
        <w:ind w:left="2160" w:hanging="360"/>
      </w:pPr>
    </w:lvl>
    <w:lvl w:ilvl="3" w:tplc="F564C046">
      <w:start w:val="1"/>
      <w:numFmt w:val="bullet"/>
      <w:lvlText w:val="●"/>
      <w:lvlJc w:val="left"/>
      <w:pPr>
        <w:ind w:left="2880" w:hanging="360"/>
      </w:pPr>
    </w:lvl>
    <w:lvl w:ilvl="4" w:tplc="F264A3E2">
      <w:start w:val="1"/>
      <w:numFmt w:val="bullet"/>
      <w:lvlText w:val="○"/>
      <w:lvlJc w:val="left"/>
      <w:pPr>
        <w:ind w:left="3600" w:hanging="360"/>
      </w:pPr>
    </w:lvl>
    <w:lvl w:ilvl="5" w:tplc="C63C67F8">
      <w:start w:val="1"/>
      <w:numFmt w:val="bullet"/>
      <w:lvlText w:val="■"/>
      <w:lvlJc w:val="left"/>
      <w:pPr>
        <w:ind w:left="4320" w:hanging="360"/>
      </w:pPr>
    </w:lvl>
    <w:lvl w:ilvl="6" w:tplc="F6548F88">
      <w:start w:val="1"/>
      <w:numFmt w:val="bullet"/>
      <w:lvlText w:val="●"/>
      <w:lvlJc w:val="left"/>
      <w:pPr>
        <w:ind w:left="5040" w:hanging="360"/>
      </w:pPr>
    </w:lvl>
    <w:lvl w:ilvl="7" w:tplc="F3CC7D82">
      <w:start w:val="1"/>
      <w:numFmt w:val="bullet"/>
      <w:lvlText w:val="●"/>
      <w:lvlJc w:val="left"/>
      <w:pPr>
        <w:ind w:left="5760" w:hanging="360"/>
      </w:pPr>
    </w:lvl>
    <w:lvl w:ilvl="8" w:tplc="5ED0DB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484"/>
    <w:rsid w:val="000162D0"/>
    <w:rsid w:val="000305B1"/>
    <w:rsid w:val="000D2CA9"/>
    <w:rsid w:val="001874F9"/>
    <w:rsid w:val="002032F3"/>
    <w:rsid w:val="00231FF6"/>
    <w:rsid w:val="002A413D"/>
    <w:rsid w:val="00345772"/>
    <w:rsid w:val="003527F6"/>
    <w:rsid w:val="003B0278"/>
    <w:rsid w:val="003B257A"/>
    <w:rsid w:val="003F2730"/>
    <w:rsid w:val="003F2EB6"/>
    <w:rsid w:val="004053B8"/>
    <w:rsid w:val="00423AAA"/>
    <w:rsid w:val="00451484"/>
    <w:rsid w:val="00487E79"/>
    <w:rsid w:val="004B0FA0"/>
    <w:rsid w:val="004D4755"/>
    <w:rsid w:val="004E3198"/>
    <w:rsid w:val="0053035F"/>
    <w:rsid w:val="00556783"/>
    <w:rsid w:val="005A610B"/>
    <w:rsid w:val="005B1E5B"/>
    <w:rsid w:val="005F410A"/>
    <w:rsid w:val="006D4766"/>
    <w:rsid w:val="007179C1"/>
    <w:rsid w:val="00792239"/>
    <w:rsid w:val="007D4E40"/>
    <w:rsid w:val="00867D74"/>
    <w:rsid w:val="00876959"/>
    <w:rsid w:val="00892291"/>
    <w:rsid w:val="008B3447"/>
    <w:rsid w:val="008D1273"/>
    <w:rsid w:val="008E628D"/>
    <w:rsid w:val="00903EE6"/>
    <w:rsid w:val="00911A4C"/>
    <w:rsid w:val="00921A99"/>
    <w:rsid w:val="00961846"/>
    <w:rsid w:val="00964BAC"/>
    <w:rsid w:val="009A1CE9"/>
    <w:rsid w:val="009B1DD5"/>
    <w:rsid w:val="00A26521"/>
    <w:rsid w:val="00A40AEF"/>
    <w:rsid w:val="00A91B73"/>
    <w:rsid w:val="00AD0C03"/>
    <w:rsid w:val="00B07B8A"/>
    <w:rsid w:val="00B16DB3"/>
    <w:rsid w:val="00BC21DF"/>
    <w:rsid w:val="00C003D9"/>
    <w:rsid w:val="00C31E8B"/>
    <w:rsid w:val="00C44152"/>
    <w:rsid w:val="00CB077A"/>
    <w:rsid w:val="00D65970"/>
    <w:rsid w:val="00DD0C2E"/>
    <w:rsid w:val="00DF59C9"/>
    <w:rsid w:val="00E15825"/>
    <w:rsid w:val="00F310F8"/>
    <w:rsid w:val="00F3330D"/>
    <w:rsid w:val="00F92A41"/>
    <w:rsid w:val="00FD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AE00"/>
  <w15:docId w15:val="{79D32BB8-920E-4AF0-BF34-66648A50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874F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874F9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D0C2E"/>
  </w:style>
  <w:style w:type="paragraph" w:styleId="ae">
    <w:name w:val="footer"/>
    <w:basedOn w:val="a"/>
    <w:link w:val="af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D0C2E"/>
  </w:style>
  <w:style w:type="table" w:styleId="af0">
    <w:name w:val="Table Grid"/>
    <w:basedOn w:val="a1"/>
    <w:uiPriority w:val="59"/>
    <w:rsid w:val="00892291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D0DD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2631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Fohin 💀</cp:lastModifiedBy>
  <cp:revision>29</cp:revision>
  <dcterms:created xsi:type="dcterms:W3CDTF">2026-09-11T15:02:00Z</dcterms:created>
  <dcterms:modified xsi:type="dcterms:W3CDTF">2026-10-01T13:44:00Z</dcterms:modified>
</cp:coreProperties>
</file>