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E9FCE9" w14:textId="77777777" w:rsidR="003C3AD7" w:rsidRDefault="003C3AD7" w:rsidP="003C3AD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iCs/>
          <w:color w:val="000000"/>
          <w:spacing w:val="3"/>
          <w:sz w:val="28"/>
          <w:szCs w:val="28"/>
          <w:u w:val="single"/>
          <w:lang w:eastAsia="ru-RU"/>
        </w:rPr>
      </w:pPr>
      <w:r w:rsidRPr="006B7B98">
        <w:rPr>
          <w:rFonts w:ascii="Times New Roman" w:eastAsia="Times New Roman" w:hAnsi="Times New Roman" w:cs="Times New Roman"/>
          <w:b/>
          <w:color w:val="000000"/>
          <w:spacing w:val="3"/>
          <w:sz w:val="28"/>
          <w:szCs w:val="28"/>
          <w:u w:val="single"/>
          <w:lang w:eastAsia="ru-RU"/>
        </w:rPr>
        <w:t xml:space="preserve">Лекция </w:t>
      </w:r>
      <w:r w:rsidRPr="006B7B98">
        <w:rPr>
          <w:rFonts w:ascii="Times New Roman" w:eastAsia="Times New Roman" w:hAnsi="Times New Roman" w:cs="Times New Roman"/>
          <w:b/>
          <w:iCs/>
          <w:color w:val="000000"/>
          <w:spacing w:val="3"/>
          <w:sz w:val="28"/>
          <w:szCs w:val="28"/>
          <w:u w:val="single"/>
          <w:lang w:eastAsia="ru-RU"/>
        </w:rPr>
        <w:t>1</w:t>
      </w:r>
    </w:p>
    <w:p w14:paraId="1C9831EA" w14:textId="77777777" w:rsidR="003C3AD7" w:rsidRPr="006B7B98" w:rsidRDefault="003C3AD7" w:rsidP="003C3AD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iCs/>
          <w:color w:val="000000"/>
          <w:spacing w:val="3"/>
          <w:sz w:val="28"/>
          <w:szCs w:val="28"/>
          <w:u w:val="single"/>
          <w:lang w:eastAsia="ru-RU"/>
        </w:rPr>
      </w:pPr>
    </w:p>
    <w:p w14:paraId="15BFAB7D" w14:textId="77777777" w:rsidR="003C3AD7" w:rsidRDefault="003C3AD7" w:rsidP="003C3AD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color w:val="000000"/>
          <w:spacing w:val="1"/>
          <w:sz w:val="24"/>
          <w:szCs w:val="24"/>
          <w:lang w:eastAsia="ru-RU"/>
        </w:rPr>
      </w:pPr>
      <w:r w:rsidRPr="006B7B98">
        <w:rPr>
          <w:rFonts w:ascii="Times New Roman" w:eastAsia="Times New Roman" w:hAnsi="Times New Roman" w:cs="Times New Roman"/>
          <w:b/>
          <w:color w:val="000000"/>
          <w:spacing w:val="1"/>
          <w:sz w:val="24"/>
          <w:szCs w:val="24"/>
          <w:lang w:eastAsia="ru-RU"/>
        </w:rPr>
        <w:t>ТЕМА</w:t>
      </w:r>
      <w:r w:rsidRPr="006B7B98">
        <w:rPr>
          <w:rFonts w:ascii="Times New Roman" w:eastAsia="Times New Roman" w:hAnsi="Times New Roman" w:cs="Times New Roman"/>
          <w:color w:val="000000"/>
          <w:spacing w:val="1"/>
          <w:sz w:val="24"/>
          <w:szCs w:val="24"/>
          <w:lang w:eastAsia="ru-RU"/>
        </w:rPr>
        <w:t xml:space="preserve">: </w:t>
      </w:r>
      <w:r w:rsidRPr="006B7B98">
        <w:rPr>
          <w:rFonts w:ascii="Times New Roman" w:eastAsia="Times New Roman" w:hAnsi="Times New Roman" w:cs="Times New Roman"/>
          <w:b/>
          <w:color w:val="000000"/>
          <w:spacing w:val="1"/>
          <w:sz w:val="24"/>
          <w:szCs w:val="24"/>
          <w:lang w:eastAsia="ru-RU"/>
        </w:rPr>
        <w:t>Введение в базы данных. Основные понятия.</w:t>
      </w:r>
    </w:p>
    <w:p w14:paraId="752286D7" w14:textId="77777777" w:rsidR="003C3AD7" w:rsidRPr="006B7B98" w:rsidRDefault="003C3AD7" w:rsidP="003C3AD7">
      <w:pPr>
        <w:widowControl w:val="0"/>
        <w:shd w:val="clear" w:color="auto" w:fill="FFFFFF"/>
        <w:autoSpaceDE w:val="0"/>
        <w:autoSpaceDN w:val="0"/>
        <w:adjustRightInd w:val="0"/>
        <w:spacing w:after="0" w:line="240" w:lineRule="auto"/>
        <w:ind w:firstLine="567"/>
        <w:jc w:val="center"/>
        <w:rPr>
          <w:rFonts w:ascii="Times New Roman" w:eastAsia="Times New Roman" w:hAnsi="Times New Roman" w:cs="Times New Roman"/>
          <w:b/>
          <w:sz w:val="20"/>
          <w:szCs w:val="20"/>
          <w:lang w:eastAsia="ru-RU"/>
        </w:rPr>
      </w:pPr>
    </w:p>
    <w:p w14:paraId="489BDB4B" w14:textId="77777777" w:rsidR="003C3AD7" w:rsidRPr="006B7B98" w:rsidRDefault="003C3AD7" w:rsidP="003C3AD7">
      <w:pPr>
        <w:widowControl w:val="0"/>
        <w:shd w:val="clear" w:color="auto" w:fill="FFFFFF"/>
        <w:autoSpaceDE w:val="0"/>
        <w:autoSpaceDN w:val="0"/>
        <w:adjustRightInd w:val="0"/>
        <w:spacing w:after="0" w:line="281" w:lineRule="exact"/>
        <w:ind w:right="7" w:firstLine="567"/>
        <w:jc w:val="both"/>
        <w:rPr>
          <w:rFonts w:ascii="Times New Roman" w:eastAsia="Times New Roman" w:hAnsi="Times New Roman" w:cs="Times New Roman"/>
          <w:sz w:val="20"/>
          <w:szCs w:val="20"/>
          <w:lang w:eastAsia="ru-RU"/>
        </w:rPr>
      </w:pPr>
      <w:r w:rsidRPr="006B7B98">
        <w:rPr>
          <w:rFonts w:ascii="Times New Roman" w:eastAsia="Times New Roman" w:hAnsi="Times New Roman" w:cs="Times New Roman"/>
          <w:color w:val="000000"/>
          <w:sz w:val="24"/>
          <w:szCs w:val="24"/>
          <w:lang w:eastAsia="ru-RU"/>
        </w:rPr>
        <w:t xml:space="preserve">Для успешного функционирования различных организаций требуется наличие развитой </w:t>
      </w:r>
      <w:r w:rsidRPr="006B7B98">
        <w:rPr>
          <w:rFonts w:ascii="Times New Roman" w:eastAsia="Times New Roman" w:hAnsi="Times New Roman" w:cs="Times New Roman"/>
          <w:color w:val="000000"/>
          <w:spacing w:val="2"/>
          <w:sz w:val="24"/>
          <w:szCs w:val="24"/>
          <w:lang w:eastAsia="ru-RU"/>
        </w:rPr>
        <w:t xml:space="preserve">информационной системы, которая реализует автоматизированный сбор, обработку и </w:t>
      </w:r>
      <w:r w:rsidRPr="006B7B98">
        <w:rPr>
          <w:rFonts w:ascii="Times New Roman" w:eastAsia="Times New Roman" w:hAnsi="Times New Roman" w:cs="Times New Roman"/>
          <w:color w:val="000000"/>
          <w:spacing w:val="-1"/>
          <w:sz w:val="24"/>
          <w:szCs w:val="24"/>
          <w:lang w:eastAsia="ru-RU"/>
        </w:rPr>
        <w:t>манипулирование данными.</w:t>
      </w:r>
    </w:p>
    <w:p w14:paraId="1E38A962" w14:textId="77777777" w:rsidR="003C3AD7" w:rsidRPr="006B7B98" w:rsidRDefault="003C3AD7" w:rsidP="003C3AD7">
      <w:pPr>
        <w:widowControl w:val="0"/>
        <w:shd w:val="clear" w:color="auto" w:fill="FFFFFF"/>
        <w:autoSpaceDE w:val="0"/>
        <w:autoSpaceDN w:val="0"/>
        <w:adjustRightInd w:val="0"/>
        <w:spacing w:after="0" w:line="281" w:lineRule="exact"/>
        <w:ind w:right="14" w:firstLine="567"/>
        <w:jc w:val="both"/>
        <w:rPr>
          <w:rFonts w:ascii="Times New Roman" w:eastAsia="Times New Roman" w:hAnsi="Times New Roman" w:cs="Times New Roman"/>
          <w:sz w:val="20"/>
          <w:szCs w:val="20"/>
          <w:lang w:eastAsia="ru-RU"/>
        </w:rPr>
      </w:pPr>
      <w:r w:rsidRPr="006B7B98">
        <w:rPr>
          <w:rFonts w:ascii="Times New Roman" w:eastAsia="Times New Roman" w:hAnsi="Times New Roman" w:cs="Times New Roman"/>
          <w:color w:val="000000"/>
          <w:sz w:val="24"/>
          <w:szCs w:val="24"/>
          <w:lang w:eastAsia="ru-RU"/>
        </w:rPr>
        <w:t xml:space="preserve">Современной формой информационных систем являются банки данных, включающие в </w:t>
      </w:r>
      <w:r w:rsidRPr="006B7B98">
        <w:rPr>
          <w:rFonts w:ascii="Times New Roman" w:eastAsia="Times New Roman" w:hAnsi="Times New Roman" w:cs="Times New Roman"/>
          <w:color w:val="000000"/>
          <w:spacing w:val="-1"/>
          <w:sz w:val="24"/>
          <w:szCs w:val="24"/>
          <w:lang w:eastAsia="ru-RU"/>
        </w:rPr>
        <w:t>свой состав следующие составляющие;</w:t>
      </w:r>
    </w:p>
    <w:p w14:paraId="7EC6E5F8" w14:textId="77777777" w:rsidR="003C3AD7" w:rsidRPr="006B7B98" w:rsidRDefault="003C3AD7" w:rsidP="003C3AD7">
      <w:pPr>
        <w:widowControl w:val="0"/>
        <w:numPr>
          <w:ilvl w:val="0"/>
          <w:numId w:val="1"/>
        </w:numPr>
        <w:shd w:val="clear" w:color="auto" w:fill="FFFFFF"/>
        <w:tabs>
          <w:tab w:val="left" w:pos="1231"/>
        </w:tabs>
        <w:autoSpaceDE w:val="0"/>
        <w:autoSpaceDN w:val="0"/>
        <w:adjustRightInd w:val="0"/>
        <w:spacing w:after="0" w:line="281" w:lineRule="exact"/>
        <w:ind w:firstLine="567"/>
        <w:jc w:val="both"/>
        <w:rPr>
          <w:rFonts w:ascii="Times New Roman" w:eastAsia="Times New Roman" w:hAnsi="Times New Roman" w:cs="Times New Roman"/>
          <w:color w:val="000000"/>
          <w:spacing w:val="-25"/>
          <w:sz w:val="24"/>
          <w:szCs w:val="24"/>
          <w:lang w:eastAsia="ru-RU"/>
        </w:rPr>
      </w:pPr>
      <w:r w:rsidRPr="006B7B98">
        <w:rPr>
          <w:rFonts w:ascii="Times New Roman" w:eastAsia="Times New Roman" w:hAnsi="Times New Roman" w:cs="Times New Roman"/>
          <w:color w:val="000000"/>
          <w:spacing w:val="-1"/>
          <w:sz w:val="24"/>
          <w:szCs w:val="24"/>
          <w:lang w:eastAsia="ru-RU"/>
        </w:rPr>
        <w:t>Вычислительную систему;</w:t>
      </w:r>
    </w:p>
    <w:p w14:paraId="2F716556" w14:textId="77777777" w:rsidR="003C3AD7" w:rsidRPr="006B7B98" w:rsidRDefault="003C3AD7" w:rsidP="003C3AD7">
      <w:pPr>
        <w:widowControl w:val="0"/>
        <w:numPr>
          <w:ilvl w:val="0"/>
          <w:numId w:val="1"/>
        </w:numPr>
        <w:shd w:val="clear" w:color="auto" w:fill="FFFFFF"/>
        <w:tabs>
          <w:tab w:val="left" w:pos="1231"/>
        </w:tabs>
        <w:autoSpaceDE w:val="0"/>
        <w:autoSpaceDN w:val="0"/>
        <w:adjustRightInd w:val="0"/>
        <w:spacing w:after="0" w:line="281" w:lineRule="exact"/>
        <w:ind w:firstLine="567"/>
        <w:jc w:val="both"/>
        <w:rPr>
          <w:rFonts w:ascii="Times New Roman" w:eastAsia="Times New Roman" w:hAnsi="Times New Roman" w:cs="Times New Roman"/>
          <w:color w:val="000000"/>
          <w:spacing w:val="-14"/>
          <w:sz w:val="24"/>
          <w:szCs w:val="24"/>
          <w:lang w:eastAsia="ru-RU"/>
        </w:rPr>
      </w:pPr>
      <w:r w:rsidRPr="006B7B98">
        <w:rPr>
          <w:rFonts w:ascii="Times New Roman" w:eastAsia="Times New Roman" w:hAnsi="Times New Roman" w:cs="Times New Roman"/>
          <w:color w:val="000000"/>
          <w:spacing w:val="-1"/>
          <w:sz w:val="24"/>
          <w:szCs w:val="24"/>
          <w:lang w:eastAsia="ru-RU"/>
        </w:rPr>
        <w:t>Систему управления базами данных (СУБД);</w:t>
      </w:r>
    </w:p>
    <w:p w14:paraId="2C497307" w14:textId="77777777" w:rsidR="003C3AD7" w:rsidRPr="006B7B98" w:rsidRDefault="003C3AD7" w:rsidP="003C3AD7">
      <w:pPr>
        <w:widowControl w:val="0"/>
        <w:numPr>
          <w:ilvl w:val="0"/>
          <w:numId w:val="1"/>
        </w:numPr>
        <w:shd w:val="clear" w:color="auto" w:fill="FFFFFF"/>
        <w:tabs>
          <w:tab w:val="left" w:pos="1231"/>
        </w:tabs>
        <w:autoSpaceDE w:val="0"/>
        <w:autoSpaceDN w:val="0"/>
        <w:adjustRightInd w:val="0"/>
        <w:spacing w:after="0" w:line="281" w:lineRule="exact"/>
        <w:ind w:firstLine="567"/>
        <w:jc w:val="both"/>
        <w:rPr>
          <w:rFonts w:ascii="Times New Roman" w:eastAsia="Times New Roman" w:hAnsi="Times New Roman" w:cs="Times New Roman"/>
          <w:color w:val="000000"/>
          <w:spacing w:val="-18"/>
          <w:sz w:val="24"/>
          <w:szCs w:val="24"/>
          <w:lang w:eastAsia="ru-RU"/>
        </w:rPr>
      </w:pPr>
      <w:r w:rsidRPr="006B7B98">
        <w:rPr>
          <w:rFonts w:ascii="Times New Roman" w:eastAsia="Times New Roman" w:hAnsi="Times New Roman" w:cs="Times New Roman"/>
          <w:color w:val="000000"/>
          <w:sz w:val="24"/>
          <w:szCs w:val="24"/>
          <w:lang w:eastAsia="ru-RU"/>
        </w:rPr>
        <w:t>Одну или несколько баз данных (БД);</w:t>
      </w:r>
    </w:p>
    <w:p w14:paraId="18CEA4C5" w14:textId="77777777" w:rsidR="003C3AD7" w:rsidRPr="006B7B98" w:rsidRDefault="003C3AD7" w:rsidP="003C3AD7">
      <w:pPr>
        <w:widowControl w:val="0"/>
        <w:numPr>
          <w:ilvl w:val="0"/>
          <w:numId w:val="1"/>
        </w:numPr>
        <w:shd w:val="clear" w:color="auto" w:fill="FFFFFF"/>
        <w:tabs>
          <w:tab w:val="left" w:pos="1231"/>
        </w:tabs>
        <w:autoSpaceDE w:val="0"/>
        <w:autoSpaceDN w:val="0"/>
        <w:adjustRightInd w:val="0"/>
        <w:spacing w:after="0" w:line="281" w:lineRule="exact"/>
        <w:ind w:firstLine="567"/>
        <w:jc w:val="both"/>
        <w:rPr>
          <w:rFonts w:ascii="Times New Roman" w:eastAsia="Times New Roman" w:hAnsi="Times New Roman" w:cs="Times New Roman"/>
          <w:color w:val="000000"/>
          <w:spacing w:val="-12"/>
          <w:sz w:val="24"/>
          <w:szCs w:val="24"/>
          <w:lang w:eastAsia="ru-RU"/>
        </w:rPr>
      </w:pPr>
      <w:r w:rsidRPr="006B7B98">
        <w:rPr>
          <w:rFonts w:ascii="Times New Roman" w:eastAsia="Times New Roman" w:hAnsi="Times New Roman" w:cs="Times New Roman"/>
          <w:color w:val="000000"/>
          <w:sz w:val="24"/>
          <w:szCs w:val="24"/>
          <w:lang w:eastAsia="ru-RU"/>
        </w:rPr>
        <w:t>Набор прикладных программ (приложений БД).</w:t>
      </w:r>
    </w:p>
    <w:p w14:paraId="4A93C925" w14:textId="77777777" w:rsidR="003C3AD7" w:rsidRPr="006B7B98" w:rsidRDefault="003C3AD7" w:rsidP="003C3AD7">
      <w:pPr>
        <w:widowControl w:val="0"/>
        <w:shd w:val="clear" w:color="auto" w:fill="FFFFFF"/>
        <w:autoSpaceDE w:val="0"/>
        <w:autoSpaceDN w:val="0"/>
        <w:adjustRightInd w:val="0"/>
        <w:spacing w:after="0" w:line="281" w:lineRule="exact"/>
        <w:ind w:right="22" w:firstLine="567"/>
        <w:jc w:val="both"/>
        <w:rPr>
          <w:rFonts w:ascii="Times New Roman" w:eastAsia="Times New Roman" w:hAnsi="Times New Roman" w:cs="Times New Roman"/>
          <w:sz w:val="20"/>
          <w:szCs w:val="20"/>
          <w:lang w:eastAsia="ru-RU"/>
        </w:rPr>
      </w:pPr>
      <w:r w:rsidRPr="006B7B98">
        <w:rPr>
          <w:rFonts w:ascii="Times New Roman" w:eastAsia="Times New Roman" w:hAnsi="Times New Roman" w:cs="Times New Roman"/>
          <w:color w:val="000000"/>
          <w:spacing w:val="-1"/>
          <w:sz w:val="24"/>
          <w:szCs w:val="24"/>
          <w:lang w:eastAsia="ru-RU"/>
        </w:rPr>
        <w:t xml:space="preserve">В широком смысле базой данных называется хранилище элементов данных, называемых </w:t>
      </w:r>
      <w:r w:rsidRPr="006B7B98">
        <w:rPr>
          <w:rFonts w:ascii="Times New Roman" w:eastAsia="Times New Roman" w:hAnsi="Times New Roman" w:cs="Times New Roman"/>
          <w:color w:val="000000"/>
          <w:spacing w:val="8"/>
          <w:sz w:val="24"/>
          <w:szCs w:val="24"/>
          <w:lang w:eastAsia="ru-RU"/>
        </w:rPr>
        <w:t xml:space="preserve">«записями», имеющее определенную физическую и логическую структуру, а также </w:t>
      </w:r>
      <w:r w:rsidRPr="006B7B98">
        <w:rPr>
          <w:rFonts w:ascii="Times New Roman" w:eastAsia="Times New Roman" w:hAnsi="Times New Roman" w:cs="Times New Roman"/>
          <w:color w:val="000000"/>
          <w:spacing w:val="1"/>
          <w:sz w:val="24"/>
          <w:szCs w:val="24"/>
          <w:lang w:eastAsia="ru-RU"/>
        </w:rPr>
        <w:t xml:space="preserve">программный интерфейс, позволяющий пользователю взаимодействовать с сохраняемой в </w:t>
      </w:r>
      <w:r w:rsidRPr="006B7B98">
        <w:rPr>
          <w:rFonts w:ascii="Times New Roman" w:eastAsia="Times New Roman" w:hAnsi="Times New Roman" w:cs="Times New Roman"/>
          <w:iCs/>
          <w:color w:val="000000"/>
          <w:spacing w:val="1"/>
          <w:sz w:val="24"/>
          <w:szCs w:val="24"/>
          <w:lang w:eastAsia="ru-RU"/>
        </w:rPr>
        <w:t xml:space="preserve">БД </w:t>
      </w:r>
      <w:r w:rsidRPr="006B7B98">
        <w:rPr>
          <w:rFonts w:ascii="Times New Roman" w:eastAsia="Times New Roman" w:hAnsi="Times New Roman" w:cs="Times New Roman"/>
          <w:color w:val="000000"/>
          <w:spacing w:val="-2"/>
          <w:sz w:val="24"/>
          <w:szCs w:val="24"/>
          <w:lang w:eastAsia="ru-RU"/>
        </w:rPr>
        <w:t>информацией.</w:t>
      </w:r>
    </w:p>
    <w:p w14:paraId="22987765" w14:textId="77777777" w:rsidR="003C3AD7" w:rsidRPr="006B7B98" w:rsidRDefault="003C3AD7" w:rsidP="003C3AD7">
      <w:pPr>
        <w:widowControl w:val="0"/>
        <w:shd w:val="clear" w:color="auto" w:fill="FFFFFF"/>
        <w:autoSpaceDE w:val="0"/>
        <w:autoSpaceDN w:val="0"/>
        <w:adjustRightInd w:val="0"/>
        <w:spacing w:after="0" w:line="281" w:lineRule="exact"/>
        <w:ind w:right="22" w:firstLine="567"/>
        <w:jc w:val="both"/>
        <w:rPr>
          <w:rFonts w:ascii="Times New Roman" w:eastAsia="Times New Roman" w:hAnsi="Times New Roman" w:cs="Times New Roman"/>
          <w:sz w:val="20"/>
          <w:szCs w:val="20"/>
          <w:lang w:eastAsia="ru-RU"/>
        </w:rPr>
      </w:pPr>
      <w:r w:rsidRPr="006B7B98">
        <w:rPr>
          <w:rFonts w:ascii="Times New Roman" w:eastAsia="Times New Roman" w:hAnsi="Times New Roman" w:cs="Times New Roman"/>
          <w:color w:val="000000"/>
          <w:sz w:val="24"/>
          <w:szCs w:val="24"/>
          <w:lang w:eastAsia="ru-RU"/>
        </w:rPr>
        <w:t xml:space="preserve">Понятие БД имеет сходство с понятием «файл», но является гораздо более общим. Если </w:t>
      </w:r>
      <w:r w:rsidRPr="006B7B98">
        <w:rPr>
          <w:rFonts w:ascii="Times New Roman" w:eastAsia="Times New Roman" w:hAnsi="Times New Roman" w:cs="Times New Roman"/>
          <w:color w:val="000000"/>
          <w:spacing w:val="6"/>
          <w:sz w:val="24"/>
          <w:szCs w:val="24"/>
          <w:lang w:eastAsia="ru-RU"/>
        </w:rPr>
        <w:t xml:space="preserve">традиционно файл - некоторая упорядоченная последовательность записей, имеющих </w:t>
      </w:r>
      <w:r w:rsidRPr="006B7B98">
        <w:rPr>
          <w:rFonts w:ascii="Times New Roman" w:eastAsia="Times New Roman" w:hAnsi="Times New Roman" w:cs="Times New Roman"/>
          <w:color w:val="000000"/>
          <w:spacing w:val="5"/>
          <w:sz w:val="24"/>
          <w:szCs w:val="24"/>
          <w:lang w:eastAsia="ru-RU"/>
        </w:rPr>
        <w:t xml:space="preserve">одинаковый формат, то БД в общем случае не является линейной и физически может </w:t>
      </w:r>
      <w:r w:rsidRPr="006B7B98">
        <w:rPr>
          <w:rFonts w:ascii="Times New Roman" w:eastAsia="Times New Roman" w:hAnsi="Times New Roman" w:cs="Times New Roman"/>
          <w:color w:val="000000"/>
          <w:sz w:val="24"/>
          <w:szCs w:val="24"/>
          <w:lang w:eastAsia="ru-RU"/>
        </w:rPr>
        <w:t>представляться многими файлами, причем формат записей в БД может быть различным.</w:t>
      </w:r>
    </w:p>
    <w:p w14:paraId="4E292732" w14:textId="77777777" w:rsidR="003C3AD7" w:rsidRPr="006B7B98" w:rsidRDefault="003C3AD7" w:rsidP="003C3AD7">
      <w:pPr>
        <w:widowControl w:val="0"/>
        <w:shd w:val="clear" w:color="auto" w:fill="FFFFFF"/>
        <w:autoSpaceDE w:val="0"/>
        <w:autoSpaceDN w:val="0"/>
        <w:adjustRightInd w:val="0"/>
        <w:spacing w:after="0" w:line="281" w:lineRule="exact"/>
        <w:ind w:right="14" w:firstLine="567"/>
        <w:jc w:val="both"/>
        <w:rPr>
          <w:rFonts w:ascii="Times New Roman" w:eastAsia="Times New Roman" w:hAnsi="Times New Roman" w:cs="Times New Roman"/>
          <w:sz w:val="20"/>
          <w:szCs w:val="20"/>
          <w:lang w:eastAsia="ru-RU"/>
        </w:rPr>
      </w:pPr>
      <w:r w:rsidRPr="006B7B98">
        <w:rPr>
          <w:rFonts w:ascii="Times New Roman" w:eastAsia="Times New Roman" w:hAnsi="Times New Roman" w:cs="Times New Roman"/>
          <w:color w:val="000000"/>
          <w:sz w:val="24"/>
          <w:szCs w:val="24"/>
          <w:lang w:eastAsia="ru-RU"/>
        </w:rPr>
        <w:t xml:space="preserve">Подобно тому, как обработка файлов обеспечивается файловой системой, обработка БД обеспечивается СУБД. Именно СУБД позволяет пользователю комфортно взаимодействовать с </w:t>
      </w:r>
      <w:r w:rsidRPr="006B7B98">
        <w:rPr>
          <w:rFonts w:ascii="Times New Roman" w:eastAsia="Times New Roman" w:hAnsi="Times New Roman" w:cs="Times New Roman"/>
          <w:color w:val="000000"/>
          <w:spacing w:val="10"/>
          <w:sz w:val="24"/>
          <w:szCs w:val="24"/>
          <w:lang w:eastAsia="ru-RU"/>
        </w:rPr>
        <w:t xml:space="preserve">БД на удобном для него языке, встроенном в эту СУБД, не заботясь о физическом </w:t>
      </w:r>
      <w:r w:rsidRPr="006B7B98">
        <w:rPr>
          <w:rFonts w:ascii="Times New Roman" w:eastAsia="Times New Roman" w:hAnsi="Times New Roman" w:cs="Times New Roman"/>
          <w:color w:val="000000"/>
          <w:sz w:val="24"/>
          <w:szCs w:val="24"/>
          <w:lang w:eastAsia="ru-RU"/>
        </w:rPr>
        <w:t>представлении и деталях обработки отдельных записей.</w:t>
      </w:r>
    </w:p>
    <w:p w14:paraId="1BD18A46" w14:textId="77777777" w:rsidR="003C3AD7" w:rsidRPr="006B7B98" w:rsidRDefault="003C3AD7" w:rsidP="003C3AD7">
      <w:pPr>
        <w:widowControl w:val="0"/>
        <w:shd w:val="clear" w:color="auto" w:fill="FFFFFF"/>
        <w:autoSpaceDE w:val="0"/>
        <w:autoSpaceDN w:val="0"/>
        <w:adjustRightInd w:val="0"/>
        <w:spacing w:after="0" w:line="281" w:lineRule="exact"/>
        <w:ind w:firstLine="567"/>
        <w:jc w:val="both"/>
        <w:rPr>
          <w:rFonts w:ascii="Times New Roman" w:eastAsia="Times New Roman" w:hAnsi="Times New Roman" w:cs="Times New Roman"/>
          <w:sz w:val="20"/>
          <w:szCs w:val="20"/>
          <w:lang w:eastAsia="ru-RU"/>
        </w:rPr>
      </w:pPr>
      <w:r w:rsidRPr="006B7B98">
        <w:rPr>
          <w:rFonts w:ascii="Times New Roman" w:eastAsia="Times New Roman" w:hAnsi="Times New Roman" w:cs="Times New Roman"/>
          <w:color w:val="000000"/>
          <w:spacing w:val="1"/>
          <w:sz w:val="24"/>
          <w:szCs w:val="24"/>
          <w:lang w:eastAsia="ru-RU"/>
        </w:rPr>
        <w:t>ПОЛЬЗОВАТЕЛЬ —&gt; СУБД —&gt; БД</w:t>
      </w:r>
    </w:p>
    <w:p w14:paraId="50B2627D" w14:textId="77777777" w:rsidR="003C3AD7" w:rsidRPr="006B7B98" w:rsidRDefault="003C3AD7" w:rsidP="003C3AD7">
      <w:pPr>
        <w:widowControl w:val="0"/>
        <w:shd w:val="clear" w:color="auto" w:fill="FFFFFF"/>
        <w:autoSpaceDE w:val="0"/>
        <w:autoSpaceDN w:val="0"/>
        <w:adjustRightInd w:val="0"/>
        <w:spacing w:before="7" w:after="0" w:line="281" w:lineRule="exact"/>
        <w:ind w:right="22" w:firstLine="567"/>
        <w:jc w:val="both"/>
        <w:rPr>
          <w:rFonts w:ascii="Times New Roman" w:eastAsia="Times New Roman" w:hAnsi="Times New Roman" w:cs="Times New Roman"/>
          <w:sz w:val="24"/>
          <w:szCs w:val="24"/>
          <w:lang w:eastAsia="ru-RU"/>
        </w:rPr>
      </w:pPr>
      <w:r w:rsidRPr="006B7B98">
        <w:rPr>
          <w:rFonts w:ascii="Times New Roman" w:eastAsia="Times New Roman" w:hAnsi="Times New Roman" w:cs="Times New Roman"/>
          <w:color w:val="000000"/>
          <w:spacing w:val="1"/>
          <w:sz w:val="24"/>
          <w:szCs w:val="24"/>
          <w:lang w:eastAsia="ru-RU"/>
        </w:rPr>
        <w:t xml:space="preserve">Операции, разрешенные файловой системой над файлами, достаточно ограничены. </w:t>
      </w:r>
      <w:r w:rsidRPr="006B7B98">
        <w:rPr>
          <w:rFonts w:ascii="Times New Roman" w:eastAsia="Times New Roman" w:hAnsi="Times New Roman" w:cs="Times New Roman"/>
          <w:color w:val="000000"/>
          <w:spacing w:val="4"/>
          <w:sz w:val="24"/>
          <w:szCs w:val="24"/>
          <w:lang w:eastAsia="ru-RU"/>
        </w:rPr>
        <w:t xml:space="preserve">Например, обрабатывая файл в Паскале, можно найти произвольную запись по её номеру, </w:t>
      </w:r>
      <w:r w:rsidRPr="006B7B98">
        <w:rPr>
          <w:rFonts w:ascii="Times New Roman" w:eastAsia="Times New Roman" w:hAnsi="Times New Roman" w:cs="Times New Roman"/>
          <w:color w:val="000000"/>
          <w:spacing w:val="7"/>
          <w:sz w:val="24"/>
          <w:szCs w:val="24"/>
          <w:lang w:eastAsia="ru-RU"/>
        </w:rPr>
        <w:t xml:space="preserve">можно её обновить. А, например, вставить запись в середину файла система напрямую не </w:t>
      </w:r>
      <w:r w:rsidRPr="006B7B98">
        <w:rPr>
          <w:rFonts w:ascii="Times New Roman" w:eastAsia="Times New Roman" w:hAnsi="Times New Roman" w:cs="Times New Roman"/>
          <w:color w:val="000000"/>
          <w:spacing w:val="2"/>
          <w:sz w:val="24"/>
          <w:szCs w:val="24"/>
          <w:lang w:eastAsia="ru-RU"/>
        </w:rPr>
        <w:t xml:space="preserve">позволяет и требуется достаточно неэффективное программирование этой операции. С другой </w:t>
      </w:r>
      <w:r w:rsidRPr="006B7B98">
        <w:rPr>
          <w:rFonts w:ascii="Times New Roman" w:eastAsia="Times New Roman" w:hAnsi="Times New Roman" w:cs="Times New Roman"/>
          <w:color w:val="000000"/>
          <w:sz w:val="24"/>
          <w:szCs w:val="24"/>
          <w:lang w:eastAsia="ru-RU"/>
        </w:rPr>
        <w:t>стороны, такие операции как чтение, добавление, обновление и исключение записей из любого места базы данных, являются базовыми, и СУБД берет на себя их выполнение. Причем записи идентифицируются не по их позиции (как в файле Паскаля), а по мнемоническому имени. Например, доступ к анкете студента будет производиться по его имени.</w:t>
      </w:r>
    </w:p>
    <w:p w14:paraId="6679450D" w14:textId="77777777" w:rsidR="003C3AD7" w:rsidRPr="006B7B98" w:rsidRDefault="003C3AD7" w:rsidP="003C3AD7">
      <w:pPr>
        <w:shd w:val="clear" w:color="auto" w:fill="FFFFFF"/>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6B7B98">
        <w:rPr>
          <w:rFonts w:ascii="Times New Roman" w:eastAsia="Times New Roman" w:hAnsi="Times New Roman" w:cs="Times New Roman"/>
          <w:color w:val="000000"/>
          <w:sz w:val="24"/>
          <w:szCs w:val="24"/>
          <w:lang w:eastAsia="ru-RU"/>
        </w:rPr>
        <w:t>Другим преимуществом, отличающим БД от файлов, является то, что на уровне СУБД достаточно просто организовать жёсткую систему защиты данных от несанкционированного их использования или разрушения. Как правило, разные пользователи имеют разные полномочия по доступу и обработке тех или иных её фрагментов. Например, некоторые пользователи могут использовать БД для доступа к справочной информации. Таким пользователям можно запретить вносить изменения в БД. Другие пользователи могут быть ответственны за обновление БД, и им будет позволено вносить изменения в БД. Для реализации этих полномочий БД часто создается как сервер, например, в локальной сети, к которому могут обращаться многие клиенты.</w:t>
      </w:r>
    </w:p>
    <w:p w14:paraId="555AF649" w14:textId="77777777" w:rsidR="003C3AD7" w:rsidRPr="006B7B98" w:rsidRDefault="003C3AD7" w:rsidP="003C3AD7">
      <w:pPr>
        <w:shd w:val="clear" w:color="auto" w:fill="FFFFFF"/>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6B7B98">
        <w:rPr>
          <w:rFonts w:ascii="Times New Roman" w:eastAsia="Times New Roman" w:hAnsi="Times New Roman" w:cs="Times New Roman"/>
          <w:color w:val="000000"/>
          <w:sz w:val="24"/>
          <w:szCs w:val="24"/>
          <w:lang w:eastAsia="ru-RU"/>
        </w:rPr>
        <w:t>В рамках единой БД достаточно просто сохранить одно из основных её свойств -целостность. Целостность БД - прежде всего непротиворечивость содержащихся в ней данных. Она достигается за счет того, что в правильно спроектированной БД каждый факт хранится в единственном месте, т. е. исключено дублирование. Это трудно организовать, если вместо единой БД использовать несколько разрозненных файлов.</w:t>
      </w:r>
    </w:p>
    <w:p w14:paraId="1DA7444F" w14:textId="77777777" w:rsidR="003C3AD7" w:rsidRPr="006B7B98" w:rsidRDefault="003C3AD7" w:rsidP="003C3AD7">
      <w:pPr>
        <w:shd w:val="clear" w:color="auto" w:fill="FFFFFF"/>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6B7B98">
        <w:rPr>
          <w:rFonts w:ascii="Times New Roman" w:eastAsia="Times New Roman" w:hAnsi="Times New Roman" w:cs="Times New Roman"/>
          <w:b/>
          <w:color w:val="000000"/>
          <w:sz w:val="24"/>
          <w:szCs w:val="24"/>
          <w:lang w:eastAsia="ru-RU"/>
        </w:rPr>
        <w:t>Пример</w:t>
      </w:r>
      <w:proofErr w:type="gramStart"/>
      <w:r w:rsidRPr="006B7B98">
        <w:rPr>
          <w:rFonts w:ascii="Times New Roman" w:eastAsia="Times New Roman" w:hAnsi="Times New Roman" w:cs="Times New Roman"/>
          <w:b/>
          <w:color w:val="000000"/>
          <w:sz w:val="24"/>
          <w:szCs w:val="24"/>
          <w:lang w:eastAsia="ru-RU"/>
        </w:rPr>
        <w:t>:</w:t>
      </w:r>
      <w:r w:rsidRPr="006B7B98">
        <w:rPr>
          <w:rFonts w:ascii="Times New Roman" w:eastAsia="Times New Roman" w:hAnsi="Times New Roman" w:cs="Times New Roman"/>
          <w:color w:val="000000"/>
          <w:sz w:val="24"/>
          <w:szCs w:val="24"/>
          <w:lang w:eastAsia="ru-RU"/>
        </w:rPr>
        <w:t xml:space="preserve"> Существует</w:t>
      </w:r>
      <w:proofErr w:type="gramEnd"/>
      <w:r w:rsidRPr="006B7B98">
        <w:rPr>
          <w:rFonts w:ascii="Times New Roman" w:eastAsia="Times New Roman" w:hAnsi="Times New Roman" w:cs="Times New Roman"/>
          <w:color w:val="000000"/>
          <w:sz w:val="24"/>
          <w:szCs w:val="24"/>
          <w:lang w:eastAsia="ru-RU"/>
        </w:rPr>
        <w:t xml:space="preserve"> информация, которая нужна сразу нескольким подразделениям колледжа. Один файл, содержащий сведения о студенте, обрабатывается отделом кадров, а </w:t>
      </w:r>
      <w:r w:rsidRPr="006B7B98">
        <w:rPr>
          <w:rFonts w:ascii="Times New Roman" w:eastAsia="Times New Roman" w:hAnsi="Times New Roman" w:cs="Times New Roman"/>
          <w:color w:val="000000"/>
          <w:sz w:val="24"/>
          <w:szCs w:val="24"/>
          <w:lang w:eastAsia="ru-RU"/>
        </w:rPr>
        <w:lastRenderedPageBreak/>
        <w:t>другой файл (возможно с несколько другими данными) - бухгалтерией. В обоих файлах есть ФИО студентов. И в одном файле ФИО могут изменить, а в другом забыть изменить. Тогда информация, хранящаяся в этих файлах, станет противоречивой.</w:t>
      </w:r>
    </w:p>
    <w:p w14:paraId="34F452DB" w14:textId="77777777" w:rsidR="003C3AD7" w:rsidRPr="006B7B98" w:rsidRDefault="003C3AD7" w:rsidP="003C3AD7">
      <w:pPr>
        <w:shd w:val="clear" w:color="auto" w:fill="FFFFFF"/>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6B7B98">
        <w:rPr>
          <w:rFonts w:ascii="Times New Roman" w:eastAsia="Times New Roman" w:hAnsi="Times New Roman" w:cs="Times New Roman"/>
          <w:color w:val="000000"/>
          <w:sz w:val="24"/>
          <w:szCs w:val="24"/>
          <w:lang w:eastAsia="ru-RU"/>
        </w:rPr>
        <w:t>В рамках единой БД также достаточно просто позаботиться о сохранности данных в случае ошибок или сбоев системы. Благодаря интегрированности БД в каждом конкретном сеансе работы с ней легко отслеживать записи, претерпевающие изменение. Это позволяет периодически, в автоматизированном режиме, сохранять информацию о новых состояниях БД без того, чтобы переписывать заново всю содержащуюся в ней информацию, т. е. автоматически создаются резервные копии. Другим механизмом защиты является «откат». В связи с этим рассматривается понятие «транзакция».</w:t>
      </w:r>
    </w:p>
    <w:p w14:paraId="1C1B7254" w14:textId="77777777" w:rsidR="003C3AD7" w:rsidRPr="006B7B98" w:rsidRDefault="003C3AD7" w:rsidP="003C3AD7">
      <w:pPr>
        <w:shd w:val="clear" w:color="auto" w:fill="FFFFFF"/>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6B7B98">
        <w:rPr>
          <w:rFonts w:ascii="Times New Roman" w:eastAsia="Times New Roman" w:hAnsi="Times New Roman" w:cs="Times New Roman"/>
          <w:b/>
          <w:color w:val="000000"/>
          <w:sz w:val="24"/>
          <w:szCs w:val="24"/>
          <w:lang w:eastAsia="ru-RU"/>
        </w:rPr>
        <w:t>Опр</w:t>
      </w:r>
      <w:r w:rsidRPr="006B7B98">
        <w:rPr>
          <w:rFonts w:ascii="Times New Roman" w:eastAsia="Times New Roman" w:hAnsi="Times New Roman" w:cs="Times New Roman"/>
          <w:color w:val="000000"/>
          <w:sz w:val="24"/>
          <w:szCs w:val="24"/>
          <w:lang w:eastAsia="ru-RU"/>
        </w:rPr>
        <w:t>: Транзакцией называется некоторая последовательность логически взаимосвязанных между собой операций над БД.</w:t>
      </w:r>
    </w:p>
    <w:p w14:paraId="63FDC107" w14:textId="77777777" w:rsidR="003C3AD7" w:rsidRPr="006B7B98" w:rsidRDefault="003C3AD7" w:rsidP="003C3AD7">
      <w:pPr>
        <w:shd w:val="clear" w:color="auto" w:fill="FFFFFF"/>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6B7B98">
        <w:rPr>
          <w:rFonts w:ascii="Times New Roman" w:eastAsia="Times New Roman" w:hAnsi="Times New Roman" w:cs="Times New Roman"/>
          <w:color w:val="000000"/>
          <w:sz w:val="24"/>
          <w:szCs w:val="24"/>
          <w:lang w:eastAsia="ru-RU"/>
        </w:rPr>
        <w:t>Если в ходе выполнения одной транзакции до её завершения происходит сбой системы, то осуществляется её откат, т.е. отменяются все изменения, внесенные в рамках данной транзакции.</w:t>
      </w:r>
    </w:p>
    <w:p w14:paraId="18E31272" w14:textId="77777777" w:rsidR="003C3AD7" w:rsidRDefault="003C3AD7" w:rsidP="003C3AD7">
      <w:pPr>
        <w:ind w:firstLine="567"/>
        <w:rPr>
          <w:rFonts w:ascii="Times New Roman" w:eastAsia="Times New Roman" w:hAnsi="Times New Roman" w:cs="Times New Roman"/>
          <w:color w:val="000000"/>
          <w:sz w:val="24"/>
          <w:szCs w:val="24"/>
          <w:lang w:eastAsia="ru-RU"/>
        </w:rPr>
      </w:pPr>
      <w:r w:rsidRPr="006B7B98">
        <w:rPr>
          <w:rFonts w:ascii="Times New Roman" w:eastAsia="Times New Roman" w:hAnsi="Times New Roman" w:cs="Times New Roman"/>
          <w:color w:val="000000"/>
          <w:sz w:val="24"/>
          <w:szCs w:val="24"/>
          <w:lang w:eastAsia="ru-RU"/>
        </w:rPr>
        <w:t>Прикладные программы, или приложения, служат для обработки данных, содержащихся в БД. Пользователь осуществляет управление БД и работу с её данными именно с помощью приложений, которые также называют приложениями БД.</w:t>
      </w:r>
    </w:p>
    <w:p w14:paraId="0A3799C6" w14:textId="77777777" w:rsidR="006E0705" w:rsidRDefault="003C3AD7">
      <w:bookmarkStart w:id="0" w:name="_GoBack"/>
      <w:bookmarkEnd w:id="0"/>
    </w:p>
    <w:sectPr w:rsidR="006E070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3903E8"/>
    <w:multiLevelType w:val="singleLevel"/>
    <w:tmpl w:val="F7680E9C"/>
    <w:lvl w:ilvl="0">
      <w:start w:val="1"/>
      <w:numFmt w:val="decimal"/>
      <w:lvlText w:val="%1."/>
      <w:legacy w:legacy="1" w:legacySpace="0" w:legacyIndent="245"/>
      <w:lvlJc w:val="left"/>
      <w:pPr>
        <w:ind w:left="0" w:firstLine="0"/>
      </w:pPr>
      <w:rPr>
        <w:rFonts w:ascii="Times New Roman" w:hAnsi="Times New Roman" w:cs="Times New Roman" w:hint="default"/>
      </w:rPr>
    </w:lvl>
  </w:abstractNum>
  <w:num w:numId="1">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D7"/>
    <w:rsid w:val="003316FC"/>
    <w:rsid w:val="003C3AD7"/>
    <w:rsid w:val="006A2B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814C3"/>
  <w15:chartTrackingRefBased/>
  <w15:docId w15:val="{8D472682-071A-411D-B69F-5C1945D8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C3AD7"/>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688</Words>
  <Characters>3925</Characters>
  <Application>Microsoft Office Word</Application>
  <DocSecurity>0</DocSecurity>
  <Lines>32</Lines>
  <Paragraphs>9</Paragraphs>
  <ScaleCrop>false</ScaleCrop>
  <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Марина Погорелова</dc:creator>
  <cp:keywords/>
  <dc:description/>
  <cp:lastModifiedBy>Марина Погорелова</cp:lastModifiedBy>
  <cp:revision>1</cp:revision>
  <dcterms:created xsi:type="dcterms:W3CDTF">2020-01-24T15:32:00Z</dcterms:created>
  <dcterms:modified xsi:type="dcterms:W3CDTF">2020-01-24T15:34:00Z</dcterms:modified>
</cp:coreProperties>
</file>