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BAD7" w14:textId="390E45FF" w:rsidR="0023751C" w:rsidRDefault="00C54C2B">
      <w:pPr>
        <w:rPr>
          <w:b/>
          <w:bCs/>
          <w:sz w:val="28"/>
          <w:szCs w:val="28"/>
          <w:u w:val="single"/>
          <w:lang w:val="en-SG"/>
        </w:rPr>
      </w:pPr>
      <w:r>
        <w:rPr>
          <w:b/>
          <w:bCs/>
          <w:sz w:val="28"/>
          <w:szCs w:val="28"/>
          <w:u w:val="single"/>
          <w:lang w:val="en-SG"/>
        </w:rPr>
        <w:t>LIGHT DEPENDENT RESISTORS</w:t>
      </w:r>
    </w:p>
    <w:p w14:paraId="07D84491" w14:textId="728ECE98" w:rsidR="00A66835" w:rsidRDefault="00D20403">
      <w:pPr>
        <w:rPr>
          <w:rStyle w:val="Hyperlink"/>
          <w:lang w:val="en-SG"/>
        </w:rPr>
      </w:pPr>
      <w:hyperlink r:id="rId5" w:history="1">
        <w:r w:rsidR="009F2883" w:rsidRPr="004A0728">
          <w:rPr>
            <w:rStyle w:val="Hyperlink"/>
            <w:lang w:val="en-SG"/>
          </w:rPr>
          <w:t>https://www.youtube.com/watch?v=IOyYQ34C2y0</w:t>
        </w:r>
      </w:hyperlink>
    </w:p>
    <w:p w14:paraId="33616367" w14:textId="73A02239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2EB0A309" wp14:editId="331FB238">
            <wp:extent cx="5934075" cy="3305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D5B2" w14:textId="1678FF40" w:rsidR="00C54C2B" w:rsidRPr="00C54C2B" w:rsidRDefault="00C54C2B">
      <w:pPr>
        <w:rPr>
          <w:b/>
          <w:bCs/>
          <w:lang w:val="en-SG"/>
        </w:rPr>
      </w:pPr>
      <w:r w:rsidRPr="00C54C2B">
        <w:rPr>
          <w:b/>
          <w:bCs/>
          <w:lang w:val="en-SG"/>
        </w:rPr>
        <w:t>DARK = THE LDR RESISTANCE TO CURRENT FLOW INCREASES</w:t>
      </w:r>
    </w:p>
    <w:p w14:paraId="51FEE1B3" w14:textId="3AE5034E" w:rsidR="00580F34" w:rsidRDefault="00580F34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1690D44E" wp14:editId="5B182D1B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A4FE" w14:textId="0D61F1CC" w:rsidR="00C54C2B" w:rsidRPr="00C54C2B" w:rsidRDefault="00C54C2B">
      <w:pPr>
        <w:rPr>
          <w:b/>
          <w:bCs/>
          <w:lang w:val="en-SG"/>
        </w:rPr>
      </w:pPr>
      <w:r w:rsidRPr="00C54C2B">
        <w:rPr>
          <w:b/>
          <w:bCs/>
          <w:lang w:val="en-SG"/>
        </w:rPr>
        <w:t>BRIGHT = THE LDR RESISTANCE TO CURRENT FLOW DECREASES</w:t>
      </w:r>
    </w:p>
    <w:p w14:paraId="6F4FC7EA" w14:textId="41E561DB" w:rsidR="00580F34" w:rsidRDefault="00C54C2B">
      <w:pPr>
        <w:rPr>
          <w:lang w:val="en-SG"/>
        </w:rPr>
      </w:pPr>
      <w:r>
        <w:rPr>
          <w:lang w:val="en-SG"/>
        </w:rPr>
        <w:lastRenderedPageBreak/>
        <w:t xml:space="preserve">The Raspberry Pi has no </w:t>
      </w:r>
      <w:proofErr w:type="spellStart"/>
      <w:r>
        <w:rPr>
          <w:lang w:val="en-SG"/>
        </w:rPr>
        <w:t>analog</w:t>
      </w:r>
      <w:proofErr w:type="spellEnd"/>
      <w:r>
        <w:rPr>
          <w:lang w:val="en-SG"/>
        </w:rPr>
        <w:t xml:space="preserve"> pins through which we can measure voltage / current flow through the LDR.  It has only Digital Pins which has only a ON value and a OFF value (1,0).  </w:t>
      </w:r>
    </w:p>
    <w:p w14:paraId="17E7D418" w14:textId="55470F6E" w:rsidR="00C54C2B" w:rsidRDefault="00C54C2B">
      <w:pPr>
        <w:rPr>
          <w:lang w:val="en-SG"/>
        </w:rPr>
      </w:pPr>
      <w:r>
        <w:rPr>
          <w:lang w:val="en-SG"/>
        </w:rPr>
        <w:t>However, there is a clever, indirect way to measure</w:t>
      </w:r>
      <w:r w:rsidR="004F28E2">
        <w:rPr>
          <w:lang w:val="en-SG"/>
        </w:rPr>
        <w:t xml:space="preserve"> the resistance to the current flow based on light falling on the LDR.</w:t>
      </w:r>
    </w:p>
    <w:p w14:paraId="2227C1C2" w14:textId="5448EE2C" w:rsidR="004F28E2" w:rsidRDefault="00D20403">
      <w:pPr>
        <w:rPr>
          <w:lang w:val="en-SG"/>
        </w:rPr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7B37B" wp14:editId="7AB564F9">
                <wp:simplePos x="0" y="0"/>
                <wp:positionH relativeFrom="column">
                  <wp:posOffset>114300</wp:posOffset>
                </wp:positionH>
                <wp:positionV relativeFrom="paragraph">
                  <wp:posOffset>161925</wp:posOffset>
                </wp:positionV>
                <wp:extent cx="2762250" cy="33337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1E7C54" w14:textId="52D8918D" w:rsidR="00D20403" w:rsidRPr="00D20403" w:rsidRDefault="00D20403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D20403">
                              <w:rPr>
                                <w:b/>
                                <w:bCs/>
                                <w:lang w:val="en-SG"/>
                              </w:rPr>
                              <w:t>INDIRECT MEASURING OF LIGHT INTENSITY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07B37B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9pt;margin-top:12.75pt;width:217.5pt;height:26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" fillcolor="white [3201]" strokeweight=".5pt">
                <v:textbox>
                  <w:txbxContent>
                    <w:p w14:paraId="2E1E7C54" w14:textId="52D8918D" w:rsidR="00D20403" w:rsidRPr="00D20403" w:rsidRDefault="00D20403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D20403">
                        <w:rPr>
                          <w:b/>
                          <w:bCs/>
                          <w:lang w:val="en-SG"/>
                        </w:rPr>
                        <w:t>INDIRECT MEASURING OF LIGHT INTENSITY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C3522D" wp14:editId="487D9CBB">
                <wp:simplePos x="0" y="0"/>
                <wp:positionH relativeFrom="column">
                  <wp:posOffset>180975</wp:posOffset>
                </wp:positionH>
                <wp:positionV relativeFrom="paragraph">
                  <wp:posOffset>666750</wp:posOffset>
                </wp:positionV>
                <wp:extent cx="2533650" cy="7239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CC143" w14:textId="67F732C4" w:rsidR="00D20403" w:rsidRPr="00D20403" w:rsidRDefault="00D20403">
                            <w:pPr>
                              <w:rPr>
                                <w:b/>
                                <w:bCs/>
                                <w:lang w:val="en-SG"/>
                              </w:rPr>
                            </w:pPr>
                            <w:r w:rsidRPr="00D20403">
                              <w:rPr>
                                <w:b/>
                                <w:bCs/>
                                <w:lang w:val="en-SG"/>
                              </w:rPr>
                              <w:t>The time taken to fully charged the 10uF capacitor is relational to the amount of light falling on the LDR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522D" id="Text Box 20" o:spid="_x0000_s1027" type="#_x0000_t202" style="position:absolute;margin-left:14.25pt;margin-top:52.5pt;width:199.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Z/6LQ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" fillcolor="white [3201]" stroked="f" strokeweight=".5pt">
                <v:textbox>
                  <w:txbxContent>
                    <w:p w14:paraId="6FBCC143" w14:textId="67F732C4" w:rsidR="00D20403" w:rsidRPr="00D20403" w:rsidRDefault="00D20403">
                      <w:pPr>
                        <w:rPr>
                          <w:b/>
                          <w:bCs/>
                          <w:lang w:val="en-SG"/>
                        </w:rPr>
                      </w:pPr>
                      <w:r w:rsidRPr="00D20403">
                        <w:rPr>
                          <w:b/>
                          <w:bCs/>
                          <w:lang w:val="en-SG"/>
                        </w:rPr>
                        <w:t>The time taken to fully charged the 10uF capacitor is relational to the amount of light falling on the LDR</w:t>
                      </w:r>
                    </w:p>
                  </w:txbxContent>
                </v:textbox>
              </v:shape>
            </w:pict>
          </mc:Fallback>
        </mc:AlternateContent>
      </w:r>
      <w:r w:rsidR="00C44DAA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958A9F" wp14:editId="557613E9">
                <wp:simplePos x="0" y="0"/>
                <wp:positionH relativeFrom="column">
                  <wp:posOffset>3514724</wp:posOffset>
                </wp:positionH>
                <wp:positionV relativeFrom="paragraph">
                  <wp:posOffset>523874</wp:posOffset>
                </wp:positionV>
                <wp:extent cx="914400" cy="914400"/>
                <wp:effectExtent l="228600" t="95250" r="210185" b="952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396401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AD982" w14:textId="5B9C55EE" w:rsidR="00C44DAA" w:rsidRDefault="00C44D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7EAE04" wp14:editId="143F4DE7">
                                  <wp:extent cx="438150" cy="6667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8150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58A9F" id="Text Box 18" o:spid="_x0000_s1028" type="#_x0000_t202" style="position:absolute;margin-left:276.75pt;margin-top:41.25pt;width:1in;height:1in;rotation:9171109fd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" fillcolor="white [3201]" stroked="f" strokeweight=".5pt">
                <v:textbox>
                  <w:txbxContent>
                    <w:p w14:paraId="0DEAD982" w14:textId="5B9C55EE" w:rsidR="00C44DAA" w:rsidRDefault="00C44DAA">
                      <w:r>
                        <w:rPr>
                          <w:noProof/>
                        </w:rPr>
                        <w:drawing>
                          <wp:inline distT="0" distB="0" distL="0" distR="0" wp14:anchorId="697EAE04" wp14:editId="143F4DE7">
                            <wp:extent cx="438150" cy="6667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8150" cy="666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44DAA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E7AE" wp14:editId="62946799">
                <wp:simplePos x="0" y="0"/>
                <wp:positionH relativeFrom="column">
                  <wp:posOffset>4333875</wp:posOffset>
                </wp:positionH>
                <wp:positionV relativeFrom="paragraph">
                  <wp:posOffset>9525</wp:posOffset>
                </wp:positionV>
                <wp:extent cx="914400" cy="314325"/>
                <wp:effectExtent l="0" t="0" r="2476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6E229" w14:textId="0091CD12" w:rsidR="00C44DAA" w:rsidRPr="00C44DAA" w:rsidRDefault="00C44DAA">
                            <w:pPr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</w:pPr>
                            <w:r w:rsidRPr="00C44DAA">
                              <w:rPr>
                                <w:b/>
                                <w:bCs/>
                                <w:color w:val="FF0000"/>
                                <w:lang w:val="en-SG"/>
                              </w:rPr>
                              <w:t>10uF Capacitor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5E7AE" id="Text Box 14" o:spid="_x0000_s1029" type="#_x0000_t202" style="position:absolute;margin-left:341.25pt;margin-top:.75pt;width:1in;height:24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" fillcolor="white [3201]" strokeweight=".5pt">
                <v:textbox>
                  <w:txbxContent>
                    <w:p w14:paraId="2786E229" w14:textId="0091CD12" w:rsidR="00C44DAA" w:rsidRPr="00C44DAA" w:rsidRDefault="00C44DAA">
                      <w:pPr>
                        <w:rPr>
                          <w:b/>
                          <w:bCs/>
                          <w:color w:val="FF0000"/>
                          <w:lang w:val="en-SG"/>
                        </w:rPr>
                      </w:pPr>
                      <w:r w:rsidRPr="00C44DAA">
                        <w:rPr>
                          <w:b/>
                          <w:bCs/>
                          <w:color w:val="FF0000"/>
                          <w:lang w:val="en-SG"/>
                        </w:rPr>
                        <w:t>10uF Capacitor</w:t>
                      </w:r>
                    </w:p>
                  </w:txbxContent>
                </v:textbox>
              </v:shape>
            </w:pict>
          </mc:Fallback>
        </mc:AlternateContent>
      </w:r>
      <w:r w:rsidR="00C44DAA">
        <w:rPr>
          <w:noProof/>
          <w:lang w:val="en-SG"/>
        </w:rPr>
        <w:drawing>
          <wp:inline distT="0" distB="0" distL="0" distR="0" wp14:anchorId="2B51AE69" wp14:editId="5E0CE8F6">
            <wp:extent cx="59436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4436" w14:textId="75C7AA0C" w:rsidR="00580F34" w:rsidRDefault="00580F34">
      <w:pPr>
        <w:rPr>
          <w:lang w:val="en-SG"/>
        </w:rPr>
      </w:pPr>
      <w:r>
        <w:rPr>
          <w:lang w:val="en-SG"/>
        </w:rPr>
        <w:t xml:space="preserve">We can indirectly measure the amount of light by connecting a capacitor.  The amount of time taken for the capacitor to charge depends on how much current is flowing through the LDR attached to it.  The lower the resistance </w:t>
      </w:r>
      <w:r w:rsidR="00061E16">
        <w:rPr>
          <w:lang w:val="en-SG"/>
        </w:rPr>
        <w:t>of the LDR the faster the capacitor gets charged.  Vice versa.  This way can indirectly tell the intensity of the light hitting the LDR.</w:t>
      </w:r>
    </w:p>
    <w:p w14:paraId="07157F61" w14:textId="3B73C036" w:rsidR="009F2883" w:rsidRDefault="009F2883">
      <w:pPr>
        <w:rPr>
          <w:b/>
          <w:bCs/>
          <w:lang w:val="en-SG"/>
        </w:rPr>
      </w:pPr>
      <w:proofErr w:type="gramStart"/>
      <w:r w:rsidRPr="009F2883">
        <w:rPr>
          <w:b/>
          <w:bCs/>
          <w:lang w:val="en-SG"/>
        </w:rPr>
        <w:t>Demo :</w:t>
      </w:r>
      <w:proofErr w:type="gramEnd"/>
      <w:r w:rsidRPr="009F2883">
        <w:rPr>
          <w:b/>
          <w:bCs/>
          <w:lang w:val="en-SG"/>
        </w:rPr>
        <w:t xml:space="preserve"> ldrtest.py</w:t>
      </w:r>
    </w:p>
    <w:p w14:paraId="62A1A311" w14:textId="5B77AB89" w:rsidR="002370EB" w:rsidRDefault="002370EB">
      <w:pPr>
        <w:rPr>
          <w:b/>
          <w:bCs/>
          <w:lang w:val="en-SG"/>
        </w:rPr>
      </w:pPr>
      <w:r>
        <w:rPr>
          <w:b/>
          <w:bCs/>
          <w:lang w:val="en-SG"/>
        </w:rPr>
        <w:t xml:space="preserve">Good </w:t>
      </w:r>
      <w:proofErr w:type="gramStart"/>
      <w:r>
        <w:rPr>
          <w:b/>
          <w:bCs/>
          <w:lang w:val="en-SG"/>
        </w:rPr>
        <w:t>Reference :</w:t>
      </w:r>
      <w:proofErr w:type="gramEnd"/>
    </w:p>
    <w:p w14:paraId="18FC8C86" w14:textId="712E33EC" w:rsidR="002370EB" w:rsidRDefault="00D20403">
      <w:pPr>
        <w:rPr>
          <w:b/>
          <w:bCs/>
          <w:lang w:val="en-SG"/>
        </w:rPr>
      </w:pPr>
      <w:hyperlink r:id="rId10" w:history="1">
        <w:r w:rsidR="002370EB" w:rsidRPr="009F73E7">
          <w:rPr>
            <w:rStyle w:val="Hyperlink"/>
            <w:b/>
            <w:bCs/>
            <w:lang w:val="en-SG"/>
          </w:rPr>
          <w:t>https://pimylifeup.com/raspberry-pi-light-sensor/</w:t>
        </w:r>
      </w:hyperlink>
    </w:p>
    <w:p w14:paraId="57EF6FC7" w14:textId="77777777" w:rsidR="002370EB" w:rsidRPr="009F2883" w:rsidRDefault="002370EB">
      <w:pPr>
        <w:rPr>
          <w:b/>
          <w:bCs/>
          <w:lang w:val="en-SG"/>
        </w:rPr>
      </w:pPr>
    </w:p>
    <w:p w14:paraId="532C39D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162BB8A5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p w14:paraId="70451204" w14:textId="77777777" w:rsidR="00061E16" w:rsidRDefault="00061E16">
      <w:pPr>
        <w:rPr>
          <w:b/>
          <w:bCs/>
          <w:sz w:val="28"/>
          <w:szCs w:val="28"/>
          <w:u w:val="single"/>
          <w:lang w:val="en-SG"/>
        </w:rPr>
      </w:pPr>
    </w:p>
    <w:sectPr w:rsidR="0006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5F4C"/>
    <w:multiLevelType w:val="hybridMultilevel"/>
    <w:tmpl w:val="4C80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D6"/>
    <w:rsid w:val="00061E16"/>
    <w:rsid w:val="000D4F59"/>
    <w:rsid w:val="000F0893"/>
    <w:rsid w:val="00205BCC"/>
    <w:rsid w:val="00223091"/>
    <w:rsid w:val="002370EB"/>
    <w:rsid w:val="0023751C"/>
    <w:rsid w:val="00257C1B"/>
    <w:rsid w:val="002959B6"/>
    <w:rsid w:val="002A727C"/>
    <w:rsid w:val="003D4385"/>
    <w:rsid w:val="003E350A"/>
    <w:rsid w:val="003F7230"/>
    <w:rsid w:val="004D6AB8"/>
    <w:rsid w:val="004F28E2"/>
    <w:rsid w:val="00580F34"/>
    <w:rsid w:val="00612542"/>
    <w:rsid w:val="006D3CF8"/>
    <w:rsid w:val="00753682"/>
    <w:rsid w:val="007B70ED"/>
    <w:rsid w:val="00811ED6"/>
    <w:rsid w:val="00825C8F"/>
    <w:rsid w:val="008C03AF"/>
    <w:rsid w:val="00904DF0"/>
    <w:rsid w:val="00930D84"/>
    <w:rsid w:val="009965B1"/>
    <w:rsid w:val="009F2883"/>
    <w:rsid w:val="00A614E2"/>
    <w:rsid w:val="00A66835"/>
    <w:rsid w:val="00B205FD"/>
    <w:rsid w:val="00B32FD6"/>
    <w:rsid w:val="00B92885"/>
    <w:rsid w:val="00BA4A6E"/>
    <w:rsid w:val="00C44DAA"/>
    <w:rsid w:val="00C54C2B"/>
    <w:rsid w:val="00C67606"/>
    <w:rsid w:val="00D20403"/>
    <w:rsid w:val="00D669A6"/>
    <w:rsid w:val="00DB2B22"/>
    <w:rsid w:val="00E0772B"/>
    <w:rsid w:val="00EE6ED7"/>
    <w:rsid w:val="00EE7DDC"/>
    <w:rsid w:val="00F04D67"/>
    <w:rsid w:val="00F53F12"/>
    <w:rsid w:val="00FB109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2B9B"/>
  <w15:chartTrackingRefBased/>
  <w15:docId w15:val="{000CCA92-37A2-45F5-B8CD-204B6EFF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E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4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4E2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4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demark">
    <w:name w:val="trademark"/>
    <w:basedOn w:val="DefaultParagraphFont"/>
    <w:rsid w:val="00BA4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4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OyYQ34C2y0" TargetMode="External"/><Relationship Id="rId10" Type="http://schemas.openxmlformats.org/officeDocument/2006/relationships/hyperlink" Target="https://pimylifeup.com/raspberry-pi-light-senso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21</cp:revision>
  <dcterms:created xsi:type="dcterms:W3CDTF">2022-01-07T02:51:00Z</dcterms:created>
  <dcterms:modified xsi:type="dcterms:W3CDTF">2022-03-05T10:04:00Z</dcterms:modified>
</cp:coreProperties>
</file>