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5C683">
      <w:pPr>
        <w:rPr>
          <w:rFonts w:ascii="Calibri" w:hAnsi="Calibri" w:eastAsia="Calibri" w:cs="Calibri"/>
        </w:rPr>
      </w:pPr>
    </w:p>
    <w:p w14:paraId="4D92DED4">
      <w:pPr>
        <w:pStyle w:val="15"/>
        <w:keepNext w:val="0"/>
        <w:keepLines w:val="0"/>
        <w:spacing w:before="200" w:line="300" w:lineRule="auto"/>
        <w:rPr>
          <w:rFonts w:ascii="Calibri" w:hAnsi="Calibri" w:eastAsia="Calibri" w:cs="Calibri"/>
          <w:i/>
          <w:color w:val="000000"/>
          <w:sz w:val="22"/>
          <w:szCs w:val="22"/>
        </w:rPr>
      </w:pPr>
      <w:bookmarkStart w:id="0" w:name="_qx9jbyyclvta" w:colFirst="0" w:colLast="0"/>
      <w:bookmarkEnd w:id="0"/>
      <w:r>
        <w:rPr>
          <w:rFonts w:ascii="Calibri" w:hAnsi="Calibri" w:eastAsia="Calibri" w:cs="Calibri"/>
          <w:i/>
          <w:color w:val="000000"/>
          <w:sz w:val="22"/>
          <w:szCs w:val="22"/>
          <w:lang w:val="en-IE"/>
        </w:rPr>
        <w:drawing>
          <wp:inline distT="114300" distB="114300" distL="114300" distR="114300">
            <wp:extent cx="3214370" cy="51435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10"/>
                    <a:srcRect/>
                    <a:stretch>
                      <a:fillRect/>
                    </a:stretch>
                  </pic:blipFill>
                  <pic:spPr>
                    <a:xfrm>
                      <a:off x="0" y="0"/>
                      <a:ext cx="3214688" cy="514350"/>
                    </a:xfrm>
                    <a:prstGeom prst="rect">
                      <a:avLst/>
                    </a:prstGeom>
                  </pic:spPr>
                </pic:pic>
              </a:graphicData>
            </a:graphic>
          </wp:inline>
        </w:drawing>
      </w:r>
    </w:p>
    <w:p w14:paraId="000E9C1A">
      <w:pPr>
        <w:rPr>
          <w:rFonts w:ascii="Calibri" w:hAnsi="Calibri" w:eastAsia="Calibri" w:cs="Calibri"/>
        </w:rPr>
      </w:pPr>
    </w:p>
    <w:p w14:paraId="5173C6F8">
      <w:pPr>
        <w:pStyle w:val="15"/>
        <w:keepNext w:val="0"/>
        <w:keepLines w:val="0"/>
        <w:spacing w:before="200" w:line="300" w:lineRule="auto"/>
        <w:rPr>
          <w:rFonts w:ascii="Calibri" w:hAnsi="Calibri" w:eastAsia="Calibri" w:cs="Calibri"/>
          <w:i/>
          <w:color w:val="000000"/>
          <w:sz w:val="22"/>
          <w:szCs w:val="22"/>
        </w:rPr>
      </w:pPr>
      <w:bookmarkStart w:id="1" w:name="_7d26mddtowdr" w:colFirst="0" w:colLast="0"/>
      <w:bookmarkEnd w:id="1"/>
    </w:p>
    <w:p w14:paraId="64E29DBC">
      <w:pPr>
        <w:rPr>
          <w:rFonts w:hint="default" w:ascii="Calibri" w:hAnsi="Calibri" w:eastAsia="Calibri"/>
          <w:b/>
          <w:color w:val="204A9B"/>
          <w:sz w:val="60"/>
          <w:szCs w:val="60"/>
        </w:rPr>
      </w:pPr>
      <w:r>
        <w:rPr>
          <w:rFonts w:hint="default" w:ascii="Calibri" w:hAnsi="Calibri" w:eastAsia="Calibri"/>
          <w:b/>
          <w:color w:val="204A9B"/>
          <w:sz w:val="60"/>
          <w:szCs w:val="60"/>
        </w:rPr>
        <w:t>Budget</w:t>
      </w:r>
      <w:r>
        <w:rPr>
          <w:rFonts w:hint="default" w:ascii="Calibri" w:hAnsi="Calibri" w:eastAsia="Calibri"/>
          <w:b/>
          <w:color w:val="204A9B"/>
          <w:sz w:val="60"/>
          <w:szCs w:val="60"/>
          <w:lang w:val="en-US"/>
        </w:rPr>
        <w:t xml:space="preserve"> Tracker</w:t>
      </w:r>
      <w:r>
        <w:rPr>
          <w:rFonts w:hint="default" w:ascii="Calibri" w:hAnsi="Calibri" w:eastAsia="Calibri"/>
          <w:b/>
          <w:color w:val="204A9B"/>
          <w:sz w:val="60"/>
          <w:szCs w:val="60"/>
        </w:rPr>
        <w:t>: Mobile Personal Finance Management Application</w:t>
      </w:r>
    </w:p>
    <w:p w14:paraId="4A16931E">
      <w:pPr>
        <w:rPr>
          <w:rFonts w:hint="default" w:ascii="Calibri" w:hAnsi="Calibri" w:eastAsia="Calibri" w:cs="Calibri"/>
          <w:b/>
          <w:sz w:val="36"/>
          <w:szCs w:val="36"/>
          <w:lang w:val="en-US"/>
        </w:rPr>
      </w:pPr>
      <w:r>
        <w:rPr>
          <w:rFonts w:hint="default" w:ascii="Calibri" w:hAnsi="Calibri" w:eastAsia="Calibri" w:cs="Calibri"/>
          <w:b/>
          <w:sz w:val="36"/>
          <w:szCs w:val="36"/>
          <w:lang w:val="en-US"/>
        </w:rPr>
        <w:t>Raheem Folarin</w:t>
      </w:r>
    </w:p>
    <w:p w14:paraId="6EC511BC">
      <w:pPr>
        <w:rPr>
          <w:rFonts w:hint="default" w:ascii="Calibri" w:hAnsi="Calibri" w:eastAsia="Calibri" w:cs="Calibri"/>
          <w:sz w:val="36"/>
          <w:szCs w:val="36"/>
          <w:lang w:val="en-US"/>
        </w:rPr>
      </w:pPr>
      <w:r>
        <w:rPr>
          <w:rFonts w:hint="default" w:ascii="Calibri" w:hAnsi="Calibri" w:eastAsia="Calibri" w:cs="Calibri"/>
          <w:sz w:val="36"/>
          <w:szCs w:val="36"/>
          <w:lang w:val="en-US"/>
        </w:rPr>
        <w:t>71757</w:t>
      </w:r>
    </w:p>
    <w:p w14:paraId="7A36EBDE">
      <w:pPr>
        <w:rPr>
          <w:rFonts w:hint="default" w:ascii="Calibri" w:hAnsi="Calibri" w:eastAsia="Calibri" w:cs="Calibri"/>
          <w:sz w:val="24"/>
          <w:szCs w:val="24"/>
          <w:lang w:val="en-US"/>
        </w:rPr>
      </w:pPr>
      <w:r>
        <w:rPr>
          <w:rFonts w:ascii="Calibri" w:hAnsi="Calibri" w:eastAsia="Calibri" w:cs="Calibri"/>
          <w:b/>
          <w:sz w:val="24"/>
          <w:szCs w:val="24"/>
        </w:rPr>
        <w:t>Date:</w:t>
      </w:r>
      <w:r>
        <w:rPr>
          <w:rFonts w:ascii="Calibri" w:hAnsi="Calibri" w:eastAsia="Calibri" w:cs="Calibri"/>
          <w:sz w:val="24"/>
          <w:szCs w:val="24"/>
        </w:rPr>
        <w:t xml:space="preserve"> </w:t>
      </w:r>
      <w:r>
        <w:rPr>
          <w:rFonts w:hint="default" w:ascii="Calibri" w:hAnsi="Calibri" w:eastAsia="Calibri" w:cs="Calibri"/>
          <w:sz w:val="24"/>
          <w:szCs w:val="24"/>
          <w:lang w:val="en-US"/>
        </w:rPr>
        <w:t>02</w:t>
      </w:r>
      <w:r>
        <w:rPr>
          <w:rFonts w:ascii="Calibri" w:hAnsi="Calibri" w:eastAsia="Calibri" w:cs="Calibri"/>
          <w:sz w:val="24"/>
          <w:szCs w:val="24"/>
        </w:rPr>
        <w:t>/</w:t>
      </w:r>
      <w:r>
        <w:rPr>
          <w:rFonts w:hint="default" w:ascii="Calibri" w:hAnsi="Calibri" w:eastAsia="Calibri" w:cs="Calibri"/>
          <w:sz w:val="24"/>
          <w:szCs w:val="24"/>
          <w:lang w:val="en-US"/>
        </w:rPr>
        <w:t>11</w:t>
      </w:r>
      <w:r>
        <w:rPr>
          <w:rFonts w:ascii="Calibri" w:hAnsi="Calibri" w:eastAsia="Calibri" w:cs="Calibri"/>
          <w:sz w:val="24"/>
          <w:szCs w:val="24"/>
        </w:rPr>
        <w:t>/</w:t>
      </w:r>
      <w:r>
        <w:rPr>
          <w:rFonts w:hint="default" w:ascii="Calibri" w:hAnsi="Calibri" w:eastAsia="Calibri" w:cs="Calibri"/>
          <w:sz w:val="24"/>
          <w:szCs w:val="24"/>
          <w:lang w:val="en-US"/>
        </w:rPr>
        <w:t>2025</w:t>
      </w:r>
    </w:p>
    <w:p w14:paraId="066FACB0">
      <w:pPr>
        <w:rPr>
          <w:rFonts w:hint="default" w:ascii="Calibri" w:hAnsi="Calibri" w:eastAsia="Calibri" w:cs="Calibri"/>
          <w:sz w:val="24"/>
          <w:szCs w:val="24"/>
          <w:lang w:val="en-US"/>
        </w:rPr>
      </w:pPr>
      <w:r>
        <w:rPr>
          <w:rFonts w:ascii="Calibri" w:hAnsi="Calibri" w:eastAsia="Calibri" w:cs="Calibri"/>
          <w:b/>
          <w:sz w:val="24"/>
          <w:szCs w:val="24"/>
        </w:rPr>
        <w:t>Supervisor:</w:t>
      </w:r>
      <w:r>
        <w:rPr>
          <w:rFonts w:ascii="Calibri" w:hAnsi="Calibri" w:eastAsia="Calibri" w:cs="Calibri"/>
          <w:sz w:val="24"/>
          <w:szCs w:val="24"/>
        </w:rPr>
        <w:t xml:space="preserve"> </w:t>
      </w:r>
      <w:r>
        <w:rPr>
          <w:rFonts w:hint="default" w:ascii="Calibri" w:hAnsi="Calibri" w:eastAsia="Calibri" w:cs="Calibri"/>
          <w:sz w:val="24"/>
          <w:szCs w:val="24"/>
          <w:lang w:val="en-US"/>
        </w:rPr>
        <w:t>John Rowley</w:t>
      </w:r>
    </w:p>
    <w:p w14:paraId="3005E2A5">
      <w:pPr>
        <w:rPr>
          <w:rFonts w:ascii="Calibri" w:hAnsi="Calibri" w:eastAsia="Calibri" w:cs="Calibri"/>
          <w:sz w:val="24"/>
          <w:szCs w:val="24"/>
        </w:rPr>
      </w:pPr>
    </w:p>
    <w:p w14:paraId="4C5642DB">
      <w:pPr>
        <w:rPr>
          <w:rFonts w:ascii="Calibri" w:hAnsi="Calibri" w:eastAsia="Calibri" w:cs="Calibri"/>
          <w:sz w:val="24"/>
          <w:szCs w:val="24"/>
        </w:rPr>
      </w:pPr>
    </w:p>
    <w:p w14:paraId="34FE94CE">
      <w:pPr>
        <w:rPr>
          <w:rFonts w:ascii="Calibri" w:hAnsi="Calibri" w:eastAsia="Calibri" w:cs="Calibri"/>
          <w:sz w:val="24"/>
          <w:szCs w:val="24"/>
        </w:rPr>
      </w:pPr>
    </w:p>
    <w:p w14:paraId="4043A303">
      <w:pPr>
        <w:rPr>
          <w:rFonts w:ascii="Calibri" w:hAnsi="Calibri" w:eastAsia="Calibri" w:cs="Calibri"/>
          <w:sz w:val="24"/>
          <w:szCs w:val="24"/>
        </w:rPr>
      </w:pPr>
    </w:p>
    <w:p w14:paraId="1A38F1CB">
      <w:pPr>
        <w:rPr>
          <w:rFonts w:ascii="Calibri" w:hAnsi="Calibri" w:eastAsia="Calibri" w:cs="Calibri"/>
          <w:sz w:val="24"/>
          <w:szCs w:val="24"/>
        </w:rPr>
      </w:pPr>
    </w:p>
    <w:p w14:paraId="50070580">
      <w:pPr>
        <w:jc w:val="center"/>
        <w:rPr>
          <w:rFonts w:ascii="Calibri" w:hAnsi="Calibri" w:eastAsia="Calibri" w:cs="Calibri"/>
        </w:rPr>
      </w:pPr>
    </w:p>
    <w:p w14:paraId="7B78B276">
      <w:pPr>
        <w:rPr>
          <w:rFonts w:ascii="Calibri" w:hAnsi="Calibri" w:eastAsia="Calibri" w:cs="Calibri"/>
          <w:b/>
          <w:color w:val="204A9B"/>
          <w:sz w:val="36"/>
          <w:szCs w:val="36"/>
        </w:rPr>
      </w:pPr>
      <w:bookmarkStart w:id="2" w:name="_9x8u1gym4qs4" w:colFirst="0" w:colLast="0"/>
      <w:bookmarkEnd w:id="2"/>
      <w:r>
        <w:rPr>
          <w:rFonts w:ascii="Calibri" w:hAnsi="Calibri" w:eastAsia="Calibri" w:cs="Calibri"/>
          <w:b/>
          <w:color w:val="204A9B"/>
        </w:rPr>
        <w:br w:type="page"/>
      </w:r>
    </w:p>
    <w:p w14:paraId="4BA3BA85">
      <w:pPr>
        <w:pStyle w:val="2"/>
        <w:spacing w:before="200"/>
        <w:rPr>
          <w:rFonts w:ascii="Calibri" w:hAnsi="Calibri" w:eastAsia="Calibri" w:cs="Calibri"/>
        </w:rPr>
      </w:pPr>
      <w:bookmarkStart w:id="3" w:name="_a0b0yamv3sy7" w:colFirst="0" w:colLast="0"/>
      <w:bookmarkEnd w:id="3"/>
      <w:bookmarkStart w:id="4" w:name="_Toc31856"/>
      <w:r>
        <w:rPr>
          <w:rFonts w:ascii="Calibri" w:hAnsi="Calibri" w:eastAsia="Calibri" w:cs="Calibri"/>
          <w:b/>
          <w:color w:val="204A9B"/>
        </w:rPr>
        <w:t>Table of Contents</w:t>
      </w:r>
      <w:bookmarkEnd w:id="4"/>
    </w:p>
    <w:p w14:paraId="209F7D39">
      <w:pPr>
        <w:rPr>
          <w:rFonts w:ascii="Calibri" w:hAnsi="Calibri" w:eastAsia="Calibri" w:cs="Calibri"/>
        </w:rPr>
      </w:pPr>
      <w:r>
        <w:rPr>
          <w:rFonts w:ascii="Calibri" w:hAnsi="Calibri" w:eastAsia="Calibri" w:cs="Calibri"/>
          <w:lang w:val="en-IE"/>
        </w:rPr>
        <mc:AlternateContent>
          <mc:Choice Requires="wps">
            <w:drawing>
              <wp:inline distT="114300" distB="114300" distL="114300" distR="114300">
                <wp:extent cx="752475" cy="0"/>
                <wp:effectExtent l="0" t="0" r="28575" b="19050"/>
                <wp:docPr id="3" name="Straight Arrow Connector 3"/>
                <wp:cNvGraphicFramePr/>
                <a:graphic xmlns:a="http://schemas.openxmlformats.org/drawingml/2006/main">
                  <a:graphicData uri="http://schemas.microsoft.com/office/word/2010/wordprocessingShape">
                    <wps:wsp>
                      <wps:cNvCnPr/>
                      <wps:spPr>
                        <a:xfrm>
                          <a:off x="0" y="0"/>
                          <a:ext cx="752475" cy="0"/>
                        </a:xfrm>
                        <a:prstGeom prst="straightConnector1">
                          <a:avLst/>
                        </a:prstGeom>
                        <a:noFill/>
                        <a:ln w="3175" cap="flat" cmpd="sng">
                          <a:solidFill>
                            <a:srgbClr val="204A9B"/>
                          </a:solidFill>
                          <a:prstDash val="solid"/>
                          <a:round/>
                          <a:headEnd type="none" w="med" len="med"/>
                          <a:tailEnd type="none" w="med" len="med"/>
                        </a:ln>
                      </wps:spPr>
                      <wps:bodyPr/>
                    </wps:wsp>
                  </a:graphicData>
                </a:graphic>
              </wp:inline>
            </w:drawing>
          </mc:Choice>
          <mc:Fallback>
            <w:pict>
              <v:shape id="_x0000_s1026" o:spid="_x0000_s1026" o:spt="32" type="#_x0000_t32" style="height:0pt;width:59.25pt;" filled="f" stroked="t" coordsize="21600,21600" o:gfxdata="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kvf5W88A&#10;AAACAQAADwAAAAAAAAABACAAAAAiAAAAZHJzL2Rvd25yZXYueG1sUEsBAhQAFAAAAAgAh07iQHdE&#10;n3jvAQAAAwQAAA4AAAAAAAAAAQAgAAAAHgEAAGRycy9lMm9Eb2MueG1sUEsFBgAAAAAGAAYAWQEA&#10;AH8FAAAAAA==&#10;">
                <v:fill on="f" focussize="0,0"/>
                <v:stroke weight="0.25pt" color="#204A9B" joinstyle="round"/>
                <v:imagedata o:title=""/>
                <o:lock v:ext="edit" aspectratio="f"/>
                <w10:wrap type="none"/>
                <w10:anchorlock/>
              </v:shape>
            </w:pict>
          </mc:Fallback>
        </mc:AlternateContent>
      </w:r>
    </w:p>
    <w:sdt>
      <w:sdtPr>
        <w:rPr>
          <w:rFonts w:ascii="SimSun" w:hAnsi="SimSun" w:eastAsia="SimSun" w:cs="Proxima Nova"/>
          <w:sz w:val="21"/>
          <w:szCs w:val="22"/>
          <w:lang w:val="en" w:eastAsia="en-IE" w:bidi="ar-SA"/>
        </w:rPr>
        <w:id w:val="147454823"/>
        <w15:color w:val="DBDBDB"/>
        <w:docPartObj>
          <w:docPartGallery w:val="Table of Contents"/>
          <w:docPartUnique/>
        </w:docPartObj>
      </w:sdtPr>
      <w:sdtContent>
        <w:p w14:paraId="3B024803">
          <w:pPr>
            <w:spacing w:before="0" w:beforeLines="0" w:after="0" w:afterLines="0" w:line="240" w:lineRule="auto"/>
            <w:ind w:left="0" w:leftChars="0" w:right="0" w:rightChars="0" w:firstLine="0" w:firstLineChars="0"/>
            <w:jc w:val="center"/>
          </w:pPr>
        </w:p>
        <w:p w14:paraId="75847C5B">
          <w:pPr>
            <w:pStyle w:val="19"/>
            <w:tabs>
              <w:tab w:val="right" w:leader="dot" w:pos="9360"/>
            </w:tabs>
          </w:pPr>
          <w:r>
            <w:fldChar w:fldCharType="begin"/>
          </w:r>
          <w:r>
            <w:instrText xml:space="preserve">TOC \o "1-1" \h \u </w:instrText>
          </w:r>
          <w:r>
            <w:fldChar w:fldCharType="separate"/>
          </w:r>
          <w:r>
            <w:fldChar w:fldCharType="begin"/>
          </w:r>
          <w:r>
            <w:instrText xml:space="preserve"> HYPERLINK \l _Toc31856 </w:instrText>
          </w:r>
          <w:r>
            <w:fldChar w:fldCharType="separate"/>
          </w:r>
          <w:r>
            <w:rPr>
              <w:rFonts w:ascii="Calibri" w:hAnsi="Calibri" w:eastAsia="Calibri" w:cs="Calibri"/>
            </w:rPr>
            <w:t>Table of Contents</w:t>
          </w:r>
          <w:r>
            <w:tab/>
          </w:r>
          <w:r>
            <w:fldChar w:fldCharType="begin"/>
          </w:r>
          <w:r>
            <w:instrText xml:space="preserve"> PAGEREF _Toc31856 \h </w:instrText>
          </w:r>
          <w:r>
            <w:fldChar w:fldCharType="separate"/>
          </w:r>
          <w:r>
            <w:t>1</w:t>
          </w:r>
          <w:r>
            <w:fldChar w:fldCharType="end"/>
          </w:r>
          <w:r>
            <w:fldChar w:fldCharType="end"/>
          </w:r>
        </w:p>
        <w:p w14:paraId="201BB1B8">
          <w:pPr>
            <w:pStyle w:val="19"/>
            <w:tabs>
              <w:tab w:val="right" w:leader="dot" w:pos="9360"/>
            </w:tabs>
          </w:pPr>
          <w:r>
            <w:fldChar w:fldCharType="begin"/>
          </w:r>
          <w:r>
            <w:instrText xml:space="preserve"> HYPERLINK \l _Toc27136 </w:instrText>
          </w:r>
          <w:r>
            <w:fldChar w:fldCharType="separate"/>
          </w:r>
          <w:r>
            <w:rPr>
              <w:rFonts w:ascii="Calibri" w:hAnsi="Calibri" w:eastAsia="Calibri" w:cs="Calibri"/>
            </w:rPr>
            <w:t>1. Introduction</w:t>
          </w:r>
          <w:r>
            <w:tab/>
          </w:r>
          <w:r>
            <w:fldChar w:fldCharType="begin"/>
          </w:r>
          <w:r>
            <w:instrText xml:space="preserve"> PAGEREF _Toc27136 \h </w:instrText>
          </w:r>
          <w:r>
            <w:fldChar w:fldCharType="separate"/>
          </w:r>
          <w:r>
            <w:t>2</w:t>
          </w:r>
          <w:r>
            <w:fldChar w:fldCharType="end"/>
          </w:r>
          <w:r>
            <w:fldChar w:fldCharType="end"/>
          </w:r>
        </w:p>
        <w:p w14:paraId="3C9C7427">
          <w:pPr>
            <w:pStyle w:val="19"/>
            <w:tabs>
              <w:tab w:val="right" w:leader="dot" w:pos="9360"/>
            </w:tabs>
          </w:pPr>
          <w:r>
            <w:fldChar w:fldCharType="begin"/>
          </w:r>
          <w:r>
            <w:instrText xml:space="preserve"> HYPERLINK \l _Toc10700 </w:instrText>
          </w:r>
          <w:r>
            <w:fldChar w:fldCharType="separate"/>
          </w:r>
          <w:r>
            <w:rPr>
              <w:rFonts w:ascii="Calibri" w:hAnsi="Calibri" w:eastAsia="Calibri" w:cs="Calibri"/>
            </w:rPr>
            <w:t>2. Methodology</w:t>
          </w:r>
          <w:r>
            <w:tab/>
          </w:r>
          <w:r>
            <w:fldChar w:fldCharType="begin"/>
          </w:r>
          <w:r>
            <w:instrText xml:space="preserve"> PAGEREF _Toc10700 \h </w:instrText>
          </w:r>
          <w:r>
            <w:fldChar w:fldCharType="separate"/>
          </w:r>
          <w:r>
            <w:t>4</w:t>
          </w:r>
          <w:r>
            <w:fldChar w:fldCharType="end"/>
          </w:r>
          <w:r>
            <w:fldChar w:fldCharType="end"/>
          </w:r>
        </w:p>
        <w:p w14:paraId="3FEF61B3">
          <w:pPr>
            <w:pStyle w:val="19"/>
            <w:tabs>
              <w:tab w:val="right" w:leader="dot" w:pos="9360"/>
            </w:tabs>
          </w:pPr>
          <w:r>
            <w:fldChar w:fldCharType="begin"/>
          </w:r>
          <w:r>
            <w:instrText xml:space="preserve"> HYPERLINK \l _Toc24673 </w:instrText>
          </w:r>
          <w:r>
            <w:fldChar w:fldCharType="separate"/>
          </w:r>
          <w:r>
            <w:rPr>
              <w:rFonts w:ascii="Calibri" w:hAnsi="Calibri" w:eastAsia="Calibri" w:cs="Calibri"/>
            </w:rPr>
            <w:t>3. Project Plan</w:t>
          </w:r>
          <w:r>
            <w:tab/>
          </w:r>
          <w:r>
            <w:fldChar w:fldCharType="begin"/>
          </w:r>
          <w:r>
            <w:instrText xml:space="preserve"> PAGEREF _Toc24673 \h </w:instrText>
          </w:r>
          <w:r>
            <w:fldChar w:fldCharType="separate"/>
          </w:r>
          <w:r>
            <w:t>10</w:t>
          </w:r>
          <w:r>
            <w:fldChar w:fldCharType="end"/>
          </w:r>
          <w:r>
            <w:fldChar w:fldCharType="end"/>
          </w:r>
        </w:p>
        <w:p w14:paraId="4EFDD737">
          <w:pPr>
            <w:pStyle w:val="19"/>
            <w:tabs>
              <w:tab w:val="right" w:leader="dot" w:pos="9360"/>
            </w:tabs>
          </w:pPr>
          <w:r>
            <w:fldChar w:fldCharType="begin"/>
          </w:r>
          <w:r>
            <w:instrText xml:space="preserve"> HYPERLINK \l _Toc27752 </w:instrText>
          </w:r>
          <w:r>
            <w:fldChar w:fldCharType="separate"/>
          </w:r>
          <w:r>
            <w:rPr>
              <w:rFonts w:ascii="Calibri" w:hAnsi="Calibri" w:eastAsia="Calibri" w:cs="Calibri"/>
            </w:rPr>
            <w:t>4. References</w:t>
          </w:r>
          <w:r>
            <w:tab/>
          </w:r>
          <w:r>
            <w:fldChar w:fldCharType="begin"/>
          </w:r>
          <w:r>
            <w:instrText xml:space="preserve"> PAGEREF _Toc27752 \h </w:instrText>
          </w:r>
          <w:r>
            <w:fldChar w:fldCharType="separate"/>
          </w:r>
          <w:r>
            <w:t>12</w:t>
          </w:r>
          <w:r>
            <w:fldChar w:fldCharType="end"/>
          </w:r>
          <w:r>
            <w:fldChar w:fldCharType="end"/>
          </w:r>
        </w:p>
        <w:p w14:paraId="4B62638F">
          <w:pPr>
            <w:sectPr>
              <w:headerReference r:id="rId6" w:type="first"/>
              <w:footerReference r:id="rId8" w:type="first"/>
              <w:headerReference r:id="rId5" w:type="default"/>
              <w:footerReference r:id="rId7" w:type="default"/>
              <w:pgSz w:w="12240" w:h="15840"/>
              <w:pgMar w:top="1440" w:right="1440" w:bottom="1440" w:left="1440" w:header="0" w:footer="720" w:gutter="0"/>
              <w:pgNumType w:start="0"/>
              <w:cols w:space="720" w:num="1"/>
              <w:titlePg/>
            </w:sectPr>
          </w:pPr>
          <w:r>
            <w:fldChar w:fldCharType="end"/>
          </w:r>
        </w:p>
      </w:sdtContent>
    </w:sdt>
    <w:p w14:paraId="0944C5F0"/>
    <w:p w14:paraId="63D69639">
      <w:pPr>
        <w:pStyle w:val="2"/>
        <w:spacing w:before="200"/>
        <w:rPr>
          <w:rFonts w:ascii="Calibri" w:hAnsi="Calibri" w:eastAsia="Calibri" w:cs="Calibri"/>
          <w:b/>
          <w:i/>
          <w:color w:val="204A9B"/>
        </w:rPr>
      </w:pPr>
      <w:bookmarkStart w:id="5" w:name="_Toc27136"/>
      <w:r>
        <w:rPr>
          <w:rFonts w:ascii="Calibri" w:hAnsi="Calibri" w:eastAsia="Calibri" w:cs="Calibri"/>
          <w:b/>
          <w:color w:val="204A9B"/>
        </w:rPr>
        <w:t>1. Introduction</w:t>
      </w:r>
      <w:bookmarkEnd w:id="5"/>
      <w:r>
        <w:rPr>
          <w:rFonts w:ascii="Calibri" w:hAnsi="Calibri" w:eastAsia="Calibri" w:cs="Calibri"/>
          <w:b/>
          <w:color w:val="204A9B"/>
        </w:rPr>
        <w:t xml:space="preserve"> </w:t>
      </w:r>
    </w:p>
    <w:p w14:paraId="3A1613EF">
      <w:pPr>
        <w:rPr>
          <w:rFonts w:ascii="Calibri" w:hAnsi="Calibri" w:eastAsia="Calibri" w:cs="Calibri"/>
        </w:rPr>
      </w:pPr>
    </w:p>
    <w:p w14:paraId="325DB6DE">
      <w:pPr>
        <w:pStyle w:val="3"/>
        <w:rPr>
          <w:rFonts w:ascii="Calibri" w:hAnsi="Calibri" w:eastAsia="Calibri" w:cs="Calibri"/>
          <w:b/>
          <w:color w:val="2E74B5"/>
        </w:rPr>
      </w:pPr>
      <w:r>
        <w:rPr>
          <w:rFonts w:ascii="Calibri" w:hAnsi="Calibri" w:eastAsia="Calibri" w:cs="Calibri"/>
          <w:b/>
          <w:color w:val="2E74B5"/>
        </w:rPr>
        <w:t xml:space="preserve">1.1 </w:t>
      </w:r>
      <w:r>
        <w:rPr>
          <w:rFonts w:hint="default" w:ascii="Calibri" w:hAnsi="Calibri" w:eastAsia="Calibri"/>
          <w:b/>
          <w:color w:val="2E74B5"/>
        </w:rPr>
        <w:t>Rationale, Importance, and Problem Statement</w:t>
      </w:r>
      <w:r>
        <w:rPr>
          <w:rFonts w:ascii="Calibri" w:hAnsi="Calibri" w:eastAsia="Calibri" w:cs="Calibri"/>
          <w:b/>
          <w:color w:val="2E74B5"/>
        </w:rPr>
        <w:t>s</w:t>
      </w:r>
    </w:p>
    <w:p w14:paraId="7163272E">
      <w:pPr>
        <w:pStyle w:val="12"/>
        <w:keepNext w:val="0"/>
        <w:keepLines w:val="0"/>
        <w:widowControl/>
        <w:suppressLineNumbers w:val="0"/>
        <w:rPr>
          <w:rFonts w:hint="default" w:ascii="Calibri" w:hAnsi="Calibri" w:cs="Calibri"/>
          <w:b/>
          <w:bCs/>
          <w:sz w:val="22"/>
          <w:szCs w:val="22"/>
        </w:rPr>
      </w:pPr>
      <w:r>
        <w:rPr>
          <w:rFonts w:hint="default" w:ascii="Calibri" w:hAnsi="Calibri" w:cs="Calibri"/>
          <w:b/>
          <w:bCs/>
          <w:sz w:val="22"/>
          <w:szCs w:val="22"/>
        </w:rPr>
        <w:t>Rationale and Importance.</w:t>
      </w:r>
    </w:p>
    <w:p w14:paraId="5FF08F05">
      <w:pPr>
        <w:pStyle w:val="12"/>
        <w:keepNext w:val="0"/>
        <w:keepLines w:val="0"/>
        <w:widowControl/>
        <w:suppressLineNumbers w:val="0"/>
        <w:rPr>
          <w:rFonts w:hint="default" w:ascii="Calibri" w:hAnsi="Calibri" w:cs="Calibri"/>
          <w:sz w:val="22"/>
          <w:szCs w:val="22"/>
        </w:rPr>
      </w:pPr>
      <w:r>
        <w:rPr>
          <w:rFonts w:hint="default" w:ascii="Calibri" w:hAnsi="Calibri" w:cs="Calibri"/>
          <w:sz w:val="22"/>
          <w:szCs w:val="22"/>
        </w:rPr>
        <w:t>Effective Personal Finance Management has become increasingly critical in the modern digital economy, especially among younger demographics facing rising living costs and complex financial landscapes (Shaikh &amp; Masalwala, 2024). According to a recent study published by Fact.MR, the global personal finance mobile application market was worth nearly US$2.9 billion in 2024 and it will reach nearly US$12.58 billion by 2034. Moreover, the market will register a compound annual growth rate of 15.8% during the projection years.  The quick rise of financial apps indicates that consumers wanted convenience, real-time data and tools that foster literacy and disciplined spending.</w:t>
      </w:r>
    </w:p>
    <w:p w14:paraId="7120E328">
      <w:pPr>
        <w:pStyle w:val="12"/>
        <w:keepNext w:val="0"/>
        <w:keepLines w:val="0"/>
        <w:widowControl/>
        <w:suppressLineNumbers w:val="0"/>
        <w:rPr>
          <w:rFonts w:hint="default" w:ascii="Calibri" w:hAnsi="Calibri" w:cs="Calibri"/>
          <w:sz w:val="22"/>
          <w:szCs w:val="22"/>
        </w:rPr>
      </w:pPr>
      <w:r>
        <w:rPr>
          <w:rFonts w:hint="default" w:ascii="Calibri" w:hAnsi="Calibri" w:cs="Calibri"/>
          <w:sz w:val="22"/>
          <w:szCs w:val="22"/>
        </w:rPr>
        <w:t>But, a lot of the existing solutions are still too complicated, rely on third parties’ banking APIs, and watch out for privacy and usability issues. Users want the tools to control their own money to be easy, safe and offline.</w:t>
      </w:r>
    </w:p>
    <w:p w14:paraId="5ED63AFA">
      <w:pPr>
        <w:pStyle w:val="12"/>
        <w:keepNext w:val="0"/>
        <w:keepLines w:val="0"/>
        <w:widowControl/>
        <w:suppressLineNumbers w:val="0"/>
        <w:rPr>
          <w:rFonts w:hint="default" w:ascii="Calibri" w:hAnsi="Calibri" w:cs="Calibri"/>
          <w:sz w:val="22"/>
          <w:szCs w:val="22"/>
        </w:rPr>
      </w:pPr>
    </w:p>
    <w:p w14:paraId="7A747E62">
      <w:pPr>
        <w:pStyle w:val="12"/>
        <w:keepNext w:val="0"/>
        <w:keepLines w:val="0"/>
        <w:widowControl/>
        <w:suppressLineNumbers w:val="0"/>
        <w:rPr>
          <w:rFonts w:hint="default" w:ascii="Calibri" w:hAnsi="Calibri" w:cs="Calibri"/>
          <w:b/>
          <w:bCs/>
          <w:sz w:val="22"/>
          <w:szCs w:val="22"/>
        </w:rPr>
      </w:pPr>
      <w:r>
        <w:rPr>
          <w:rFonts w:hint="default" w:ascii="Calibri" w:hAnsi="Calibri" w:cs="Calibri"/>
          <w:b/>
          <w:bCs/>
          <w:sz w:val="22"/>
          <w:szCs w:val="22"/>
        </w:rPr>
        <w:t>Problem Statement.</w:t>
      </w:r>
    </w:p>
    <w:p w14:paraId="0ED43417">
      <w:pPr>
        <w:pStyle w:val="12"/>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Through the Budget </w:t>
      </w:r>
      <w:r>
        <w:rPr>
          <w:rFonts w:hint="default" w:ascii="Calibri" w:hAnsi="Calibri" w:cs="Calibri"/>
          <w:sz w:val="22"/>
          <w:szCs w:val="22"/>
          <w:lang w:val="en-US"/>
        </w:rPr>
        <w:t xml:space="preserve">Tracker </w:t>
      </w:r>
      <w:r>
        <w:rPr>
          <w:rFonts w:hint="default" w:ascii="Calibri" w:hAnsi="Calibri" w:cs="Calibri"/>
          <w:sz w:val="22"/>
          <w:szCs w:val="22"/>
        </w:rPr>
        <w:t>project, we are aware of the limitations of using existing applications to track budgets. We’re creating a manual-entry-budget tracker emphasising privacy, simplicity, insight and reliability. The application has an easy interface where you can input your expenses instantly. It works offline so you can use it anywhere. It helps you see your data visually so it becomes easy to understand them in a more useful way with graphs. Lastly, it is to act as a “virtual financial assistant” such that users can make confident and informed financial decisions (Herbut, 2021, Fact.MR, 2024).</w:t>
      </w:r>
    </w:p>
    <w:p w14:paraId="3263E578">
      <w:pPr>
        <w:rPr>
          <w:rFonts w:hint="default" w:ascii="Calibri" w:hAnsi="Calibri" w:eastAsia="Calibri"/>
        </w:rPr>
      </w:pPr>
    </w:p>
    <w:p w14:paraId="30BF0CAD">
      <w:pPr>
        <w:rPr>
          <w:rFonts w:hint="default" w:ascii="Calibri" w:hAnsi="Calibri" w:eastAsia="Calibri"/>
        </w:rPr>
      </w:pPr>
    </w:p>
    <w:p w14:paraId="511AB377">
      <w:pPr>
        <w:pStyle w:val="3"/>
        <w:rPr>
          <w:rFonts w:ascii="Calibri" w:hAnsi="Calibri" w:eastAsia="Calibri" w:cs="Calibri"/>
          <w:b/>
          <w:color w:val="2E74B5"/>
        </w:rPr>
      </w:pPr>
      <w:r>
        <w:rPr>
          <w:rFonts w:hint="default" w:ascii="Calibri" w:hAnsi="Calibri" w:eastAsia="Calibri"/>
          <w:lang w:val="en-US"/>
        </w:rPr>
        <w:t xml:space="preserve"> </w:t>
      </w:r>
      <w:r>
        <w:rPr>
          <w:rFonts w:ascii="Calibri" w:hAnsi="Calibri" w:eastAsia="Calibri" w:cs="Calibri"/>
          <w:b/>
          <w:color w:val="2E74B5"/>
        </w:rPr>
        <w:t>1.1 Scope and Objectives</w:t>
      </w:r>
    </w:p>
    <w:p w14:paraId="102F6387">
      <w:pPr>
        <w:rPr>
          <w:rFonts w:hint="default" w:ascii="Calibri" w:hAnsi="Calibri" w:eastAsia="Calibri"/>
          <w:b/>
          <w:bCs/>
        </w:rPr>
      </w:pPr>
      <w:r>
        <w:rPr>
          <w:rFonts w:hint="default" w:ascii="Calibri" w:hAnsi="Calibri" w:eastAsia="Calibri"/>
          <w:b/>
          <w:bCs/>
        </w:rPr>
        <w:t>Project Scope</w:t>
      </w:r>
    </w:p>
    <w:p w14:paraId="160D3326">
      <w:pPr>
        <w:rPr>
          <w:rFonts w:hint="default" w:ascii="Calibri" w:hAnsi="Calibri" w:eastAsia="Calibri"/>
        </w:rPr>
      </w:pPr>
      <w:r>
        <w:rPr>
          <w:rFonts w:hint="default" w:ascii="Calibri" w:hAnsi="Calibri" w:eastAsia="Calibri"/>
        </w:rPr>
        <w:t>The project will deliver a fully functional mobile application.</w:t>
      </w:r>
    </w:p>
    <w:p w14:paraId="26227821">
      <w:pPr>
        <w:rPr>
          <w:rFonts w:hint="default" w:ascii="Calibri" w:hAnsi="Calibri" w:eastAsia="Calibri"/>
          <w:b/>
          <w:bCs/>
        </w:rPr>
      </w:pPr>
    </w:p>
    <w:p w14:paraId="597517FD">
      <w:pPr>
        <w:rPr>
          <w:rFonts w:hint="default" w:ascii="Calibri" w:hAnsi="Calibri" w:eastAsia="Calibri"/>
          <w:b/>
          <w:bCs/>
        </w:rPr>
      </w:pPr>
      <w:r>
        <w:rPr>
          <w:rFonts w:hint="default" w:ascii="Calibri" w:hAnsi="Calibri" w:eastAsia="Calibri"/>
          <w:b/>
          <w:bCs/>
        </w:rPr>
        <w:t>Inclusions (Must-Have Features):</w:t>
      </w:r>
    </w:p>
    <w:p w14:paraId="2450446E">
      <w:pPr>
        <w:rPr>
          <w:rFonts w:hint="default" w:ascii="Calibri" w:hAnsi="Calibri" w:eastAsia="Calibri"/>
        </w:rPr>
      </w:pPr>
      <w:r>
        <w:rPr>
          <w:rFonts w:hint="default" w:ascii="Calibri" w:hAnsi="Calibri" w:eastAsia="Calibri"/>
        </w:rPr>
        <w:t>User Authentication and Profile Management (secure local storage and cloud backup).</w:t>
      </w:r>
    </w:p>
    <w:p w14:paraId="036DEF3A">
      <w:pPr>
        <w:rPr>
          <w:rFonts w:hint="default" w:ascii="Calibri" w:hAnsi="Calibri" w:eastAsia="Calibri"/>
        </w:rPr>
      </w:pPr>
      <w:r>
        <w:rPr>
          <w:rFonts w:hint="default" w:ascii="Calibri" w:hAnsi="Calibri" w:eastAsia="Calibri"/>
        </w:rPr>
        <w:t>Core Transaction Logging (income and expenses).</w:t>
      </w:r>
    </w:p>
    <w:p w14:paraId="29816299">
      <w:pPr>
        <w:rPr>
          <w:rFonts w:hint="default" w:ascii="Calibri" w:hAnsi="Calibri" w:eastAsia="Calibri"/>
        </w:rPr>
      </w:pPr>
      <w:r>
        <w:rPr>
          <w:rFonts w:hint="default" w:ascii="Calibri" w:hAnsi="Calibri" w:eastAsia="Calibri"/>
        </w:rPr>
        <w:t>Customizable Categories (e.g., Groceries, Rent, Transport).</w:t>
      </w:r>
    </w:p>
    <w:p w14:paraId="5F41DD09">
      <w:pPr>
        <w:rPr>
          <w:rFonts w:hint="default" w:ascii="Calibri" w:hAnsi="Calibri" w:eastAsia="Calibri"/>
        </w:rPr>
      </w:pPr>
      <w:r>
        <w:rPr>
          <w:rFonts w:hint="default" w:ascii="Calibri" w:hAnsi="Calibri" w:eastAsia="Calibri"/>
        </w:rPr>
        <w:t>Monthly Budget Setting and Progress Monitoring.</w:t>
      </w:r>
    </w:p>
    <w:p w14:paraId="21C23E00">
      <w:pPr>
        <w:rPr>
          <w:rFonts w:hint="default" w:ascii="Calibri" w:hAnsi="Calibri" w:eastAsia="Calibri"/>
        </w:rPr>
      </w:pPr>
      <w:r>
        <w:rPr>
          <w:rFonts w:hint="default" w:ascii="Calibri" w:hAnsi="Calibri" w:eastAsia="Calibri"/>
        </w:rPr>
        <w:t>Dashboard: A quick overview of the current month’s expenditure vs budget.</w:t>
      </w:r>
    </w:p>
    <w:p w14:paraId="4489431A">
      <w:pPr>
        <w:rPr>
          <w:rFonts w:hint="default" w:ascii="Calibri" w:hAnsi="Calibri" w:eastAsia="Calibri"/>
        </w:rPr>
      </w:pPr>
      <w:r>
        <w:rPr>
          <w:rFonts w:hint="default" w:ascii="Calibri" w:hAnsi="Calibri" w:eastAsia="Calibri"/>
        </w:rPr>
        <w:t>The spending trend as well as spending by category (with visual charts)</w:t>
      </w:r>
    </w:p>
    <w:p w14:paraId="2E6C112B">
      <w:pPr>
        <w:rPr>
          <w:rFonts w:hint="default" w:ascii="Calibri" w:hAnsi="Calibri" w:eastAsia="Calibri"/>
        </w:rPr>
      </w:pPr>
      <w:r>
        <w:rPr>
          <w:rFonts w:hint="default" w:ascii="Calibri" w:hAnsi="Calibri" w:eastAsia="Calibri"/>
        </w:rPr>
        <w:t>Storing data locally for offline access with cloud syncing if needed.</w:t>
      </w:r>
    </w:p>
    <w:p w14:paraId="15C4119B">
      <w:pPr>
        <w:rPr>
          <w:rFonts w:hint="default" w:ascii="Calibri" w:hAnsi="Calibri" w:eastAsia="Calibri"/>
        </w:rPr>
      </w:pPr>
    </w:p>
    <w:p w14:paraId="559F3D4B">
      <w:pPr>
        <w:rPr>
          <w:rFonts w:hint="default" w:ascii="Calibri" w:hAnsi="Calibri" w:eastAsia="Calibri"/>
          <w:b/>
          <w:bCs/>
        </w:rPr>
      </w:pPr>
      <w:r>
        <w:rPr>
          <w:rFonts w:hint="default" w:ascii="Calibri" w:hAnsi="Calibri" w:eastAsia="Calibri"/>
          <w:b/>
          <w:bCs/>
        </w:rPr>
        <w:t>Exclusions (Out of Scope for MVP).</w:t>
      </w:r>
    </w:p>
    <w:p w14:paraId="20EA78F5">
      <w:pPr>
        <w:rPr>
          <w:rFonts w:hint="default" w:ascii="Calibri" w:hAnsi="Calibri" w:eastAsia="Calibri"/>
        </w:rPr>
      </w:pPr>
      <w:r>
        <w:rPr>
          <w:rFonts w:hint="default" w:ascii="Calibri" w:hAnsi="Calibri" w:eastAsia="Calibri"/>
        </w:rPr>
        <w:t>Integration of your bank account directly or API linking (to emphasize on privacy and manual control).</w:t>
      </w:r>
    </w:p>
    <w:p w14:paraId="104E3972">
      <w:pPr>
        <w:rPr>
          <w:rFonts w:hint="default" w:ascii="Calibri" w:hAnsi="Calibri" w:eastAsia="Calibri"/>
        </w:rPr>
      </w:pPr>
      <w:r>
        <w:rPr>
          <w:rFonts w:hint="default" w:ascii="Calibri" w:hAnsi="Calibri" w:eastAsia="Calibri"/>
        </w:rPr>
        <w:t>Support for multiple currencies or foreign currency calculations.</w:t>
      </w:r>
    </w:p>
    <w:p w14:paraId="269B6671">
      <w:pPr>
        <w:rPr>
          <w:rFonts w:hint="default" w:ascii="Calibri" w:hAnsi="Calibri" w:eastAsia="Calibri"/>
        </w:rPr>
      </w:pPr>
    </w:p>
    <w:p w14:paraId="3728E7C4">
      <w:pPr>
        <w:rPr>
          <w:rFonts w:hint="default" w:ascii="Calibri" w:hAnsi="Calibri" w:eastAsia="Calibri"/>
        </w:rPr>
      </w:pPr>
      <w:r>
        <w:rPr>
          <w:rFonts w:hint="default" w:ascii="Calibri" w:hAnsi="Calibri" w:eastAsia="Calibri"/>
        </w:rPr>
        <w:t>Investment, debt, or credit score tracking.</w:t>
      </w:r>
    </w:p>
    <w:p w14:paraId="5023BAA4">
      <w:pPr>
        <w:rPr>
          <w:rFonts w:hint="default" w:ascii="Calibri" w:hAnsi="Calibri" w:eastAsia="Calibri"/>
        </w:rPr>
      </w:pPr>
      <w:r>
        <w:rPr>
          <w:rFonts w:hint="default" w:ascii="Calibri" w:hAnsi="Calibri" w:eastAsia="Calibri"/>
        </w:rPr>
        <w:t>Web or desktop application versions.</w:t>
      </w:r>
    </w:p>
    <w:p w14:paraId="0097851D">
      <w:pPr>
        <w:rPr>
          <w:rFonts w:hint="default" w:ascii="Calibri" w:hAnsi="Calibri" w:eastAsia="Calibri"/>
        </w:rPr>
      </w:pPr>
    </w:p>
    <w:p w14:paraId="1EC4E90E">
      <w:pPr>
        <w:rPr>
          <w:rFonts w:hint="default" w:ascii="Calibri" w:hAnsi="Calibri" w:eastAsia="Calibri"/>
          <w:b/>
          <w:bCs/>
        </w:rPr>
      </w:pPr>
      <w:r>
        <w:rPr>
          <w:rFonts w:hint="default" w:ascii="Calibri" w:hAnsi="Calibri" w:eastAsia="Calibri"/>
          <w:b/>
          <w:bCs/>
        </w:rPr>
        <w:t>Project Objectives.</w:t>
      </w:r>
    </w:p>
    <w:p w14:paraId="490FD521">
      <w:pPr>
        <w:rPr>
          <w:rFonts w:hint="default" w:ascii="Calibri" w:hAnsi="Calibri" w:eastAsia="Calibri"/>
        </w:rPr>
      </w:pPr>
      <w:r>
        <w:rPr>
          <w:rFonts w:hint="default" w:ascii="Calibri" w:hAnsi="Calibri" w:eastAsia="Calibri"/>
        </w:rPr>
        <w:t>The project will achieve the following specific, measurable, achievable, relevant, and time-bound objectives.</w:t>
      </w:r>
    </w:p>
    <w:p w14:paraId="36B6304E">
      <w:pPr>
        <w:rPr>
          <w:rFonts w:hint="default" w:ascii="Calibri" w:hAnsi="Calibri" w:eastAsia="Calibri"/>
        </w:rPr>
      </w:pPr>
      <w:r>
        <w:rPr>
          <w:rFonts w:hint="default" w:ascii="Calibri" w:hAnsi="Calibri" w:eastAsia="Calibri"/>
        </w:rPr>
        <w:t>The core transaction management system will allow a user to log an expense in five seconds or less from the main screen. The user will be presented with a choice of at least ten pre-defined and customizable categories.</w:t>
      </w:r>
    </w:p>
    <w:p w14:paraId="1DD47FBF">
      <w:pPr>
        <w:rPr>
          <w:rFonts w:hint="default" w:ascii="Calibri" w:hAnsi="Calibri" w:eastAsia="Calibri"/>
        </w:rPr>
      </w:pPr>
      <w:r>
        <w:rPr>
          <w:rFonts w:hint="default" w:ascii="Calibri" w:hAnsi="Calibri" w:eastAsia="Calibri"/>
        </w:rPr>
        <w:t>I built and deployed the application using the React Native with Expo framework. This was possible successfully because of just a single codebase. Further, the app did not show platform-specific errors on both Android and iOS emulators.</w:t>
      </w:r>
    </w:p>
    <w:p w14:paraId="588815C1">
      <w:pPr>
        <w:rPr>
          <w:rFonts w:hint="default" w:ascii="Calibri" w:hAnsi="Calibri" w:eastAsia="Calibri"/>
        </w:rPr>
      </w:pPr>
      <w:r>
        <w:rPr>
          <w:rFonts w:hint="default" w:ascii="Calibri" w:hAnsi="Calibri" w:eastAsia="Calibri"/>
        </w:rPr>
        <w:t xml:space="preserve">When connectivity is resumed data integrity must be 100%.  Implement a synchronization layer using Cloud Firestore in which there is compression of data to ensure consistency between the local database and cloud backup which includes deletion of data at the cloud. </w:t>
      </w:r>
    </w:p>
    <w:p w14:paraId="67FFCE33">
      <w:pPr>
        <w:rPr>
          <w:rFonts w:hint="default" w:ascii="Calibri" w:hAnsi="Calibri" w:eastAsia="Calibri"/>
        </w:rPr>
      </w:pPr>
      <w:r>
        <w:rPr>
          <w:rFonts w:hint="default" w:ascii="Calibri" w:hAnsi="Calibri" w:eastAsia="Calibri"/>
        </w:rPr>
        <w:t>Create three significant UI components (User Modal Input, Monthly Budget Tracker, Spending Analysis Chart) to be designed and implemented that are found to be user friendly as per a simple user acceptance test (UAT).</w:t>
      </w:r>
    </w:p>
    <w:p w14:paraId="50599C4F">
      <w:pPr>
        <w:rPr>
          <w:rFonts w:hint="default" w:ascii="Calibri" w:hAnsi="Calibri" w:eastAsia="Calibri"/>
        </w:rPr>
      </w:pPr>
      <w:r>
        <w:rPr>
          <w:rFonts w:hint="default" w:ascii="Calibri" w:hAnsi="Calibri" w:eastAsia="Calibri"/>
        </w:rPr>
        <w:t>Under the Project Management (T) process, we develop the features defined in the Minimum Viable Product (MVP) backlog within a specified 8-week project period, which is documented through weekly sprint reviews.</w:t>
      </w:r>
    </w:p>
    <w:p w14:paraId="1F22DB65">
      <w:pPr>
        <w:pStyle w:val="3"/>
        <w:outlineLvl w:val="9"/>
        <w:rPr>
          <w:rFonts w:ascii="Calibri" w:hAnsi="Calibri" w:eastAsia="Calibri" w:cs="Calibri"/>
          <w:b/>
          <w:color w:val="2E74B5"/>
        </w:rPr>
      </w:pPr>
      <w:bookmarkStart w:id="6" w:name="_c9oflamo2uqg" w:colFirst="0" w:colLast="0"/>
      <w:bookmarkEnd w:id="6"/>
    </w:p>
    <w:p w14:paraId="7708C013">
      <w:pPr>
        <w:pStyle w:val="2"/>
        <w:spacing w:before="200"/>
        <w:rPr>
          <w:rFonts w:ascii="Calibri" w:hAnsi="Calibri" w:eastAsia="Calibri" w:cs="Calibri"/>
        </w:rPr>
      </w:pPr>
      <w:bookmarkStart w:id="7" w:name="_Toc10700"/>
      <w:r>
        <w:rPr>
          <w:rFonts w:ascii="Calibri" w:hAnsi="Calibri" w:eastAsia="Calibri" w:cs="Calibri"/>
          <w:b/>
          <w:color w:val="204A9B"/>
        </w:rPr>
        <w:t>2. Methodology</w:t>
      </w:r>
      <w:bookmarkEnd w:id="7"/>
    </w:p>
    <w:p w14:paraId="0D04AD20">
      <w:pPr>
        <w:pStyle w:val="3"/>
        <w:keepNext w:val="0"/>
        <w:keepLines w:val="0"/>
        <w:widowControl/>
        <w:suppressLineNumbers w:val="0"/>
        <w:bidi w:val="0"/>
        <w:spacing w:before="0" w:beforeAutospacing="0" w:after="120" w:afterAutospacing="0" w:line="21" w:lineRule="atLeast"/>
        <w:rPr>
          <w:rFonts w:hint="default" w:asciiTheme="majorAscii" w:hAnsiTheme="majorAscii"/>
          <w:color w:val="4DAAEF"/>
          <w:sz w:val="28"/>
          <w:szCs w:val="28"/>
        </w:rPr>
      </w:pPr>
      <w:r>
        <w:rPr>
          <w:rFonts w:hint="default" w:eastAsia="sans-serif" w:cs="sans-serif" w:asciiTheme="majorAscii" w:hAnsiTheme="majorAscii"/>
          <w:b/>
          <w:bCs/>
          <w:i w:val="0"/>
          <w:iCs w:val="0"/>
          <w:color w:val="4DAAEF"/>
          <w:sz w:val="28"/>
          <w:szCs w:val="28"/>
          <w:u w:val="none"/>
          <w:vertAlign w:val="baseline"/>
        </w:rPr>
        <w:t xml:space="preserve">2.1 Technical Stack </w:t>
      </w:r>
    </w:p>
    <w:p w14:paraId="2C5218F8">
      <w:pPr>
        <w:pStyle w:val="12"/>
        <w:keepNext w:val="0"/>
        <w:keepLines w:val="0"/>
        <w:widowControl/>
        <w:suppressLineNumbers w:val="0"/>
        <w:bidi w:val="0"/>
        <w:spacing w:before="0" w:beforeAutospacing="0" w:after="24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vertAlign w:val="baseline"/>
        </w:rPr>
        <w:t xml:space="preserve">The technical methodology is centered on the principle of </w:t>
      </w:r>
      <w:r>
        <w:rPr>
          <w:rFonts w:hint="default" w:eastAsia="sans-serif" w:cs="sans-serif" w:asciiTheme="majorAscii" w:hAnsiTheme="majorAscii"/>
          <w:b/>
          <w:bCs/>
          <w:i w:val="0"/>
          <w:iCs w:val="0"/>
          <w:color w:val="4DAAEF"/>
          <w:sz w:val="22"/>
          <w:szCs w:val="22"/>
          <w:u w:val="none"/>
          <w:vertAlign w:val="baseline"/>
        </w:rPr>
        <w:t>cross-platform development</w:t>
      </w:r>
      <w:r>
        <w:rPr>
          <w:rFonts w:hint="default" w:eastAsia="sans-serif" w:cs="sans-serif" w:asciiTheme="majorAscii" w:hAnsiTheme="majorAscii"/>
          <w:i w:val="0"/>
          <w:iCs w:val="0"/>
          <w:color w:val="1B1C1D"/>
          <w:sz w:val="22"/>
          <w:szCs w:val="22"/>
          <w:u w:val="none"/>
          <w:vertAlign w:val="baseline"/>
        </w:rPr>
        <w:t xml:space="preserve"> for efficiency and reduced time-to-market. The core technology stack is React Native managed by the Expo framework.</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05"/>
        <w:gridCol w:w="3526"/>
      </w:tblGrid>
      <w:tr w14:paraId="515D1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357DD2C">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Layer</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DA10DC0">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Technology</w:t>
            </w:r>
          </w:p>
        </w:tc>
      </w:tr>
      <w:tr w14:paraId="38B27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EEE2895">
            <w:pPr>
              <w:pStyle w:val="12"/>
              <w:keepNext w:val="0"/>
              <w:keepLines w:val="0"/>
              <w:widowControl/>
              <w:suppressLineNumbers w:val="0"/>
              <w:bidi w:val="0"/>
              <w:spacing w:before="0" w:beforeAutospacing="0" w:after="0" w:afterAutospacing="0" w:line="21" w:lineRule="atLeast"/>
              <w:rPr>
                <w:rFonts w:hint="default" w:asciiTheme="majorAscii" w:hAnsiTheme="majorAscii"/>
                <w:b w:val="0"/>
                <w:bCs w:val="0"/>
                <w:sz w:val="22"/>
                <w:szCs w:val="22"/>
              </w:rPr>
            </w:pPr>
            <w:r>
              <w:rPr>
                <w:rFonts w:hint="default" w:eastAsia="sans-serif" w:cs="sans-serif" w:asciiTheme="majorAscii" w:hAnsiTheme="majorAscii"/>
                <w:b w:val="0"/>
                <w:bCs w:val="0"/>
                <w:i w:val="0"/>
                <w:iCs w:val="0"/>
                <w:color w:val="1B1C1D"/>
                <w:sz w:val="22"/>
                <w:szCs w:val="22"/>
                <w:u w:val="none"/>
                <w:bdr w:val="none" w:color="auto" w:sz="0" w:space="0"/>
                <w:vertAlign w:val="baseline"/>
              </w:rPr>
              <w:t>Frontend/Framework</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E0C0189">
            <w:pPr>
              <w:pStyle w:val="12"/>
              <w:keepNext w:val="0"/>
              <w:keepLines w:val="0"/>
              <w:widowControl/>
              <w:suppressLineNumbers w:val="0"/>
              <w:bidi w:val="0"/>
              <w:spacing w:before="0" w:beforeAutospacing="0" w:after="0" w:afterAutospacing="0" w:line="21" w:lineRule="atLeast"/>
              <w:rPr>
                <w:rFonts w:hint="default" w:asciiTheme="majorAscii" w:hAnsiTheme="majorAscii"/>
                <w:b w:val="0"/>
                <w:bCs w:val="0"/>
                <w:sz w:val="22"/>
                <w:szCs w:val="22"/>
              </w:rPr>
            </w:pPr>
            <w:r>
              <w:rPr>
                <w:rFonts w:hint="default" w:eastAsia="sans-serif" w:cs="sans-serif" w:asciiTheme="majorAscii" w:hAnsiTheme="majorAscii"/>
                <w:b w:val="0"/>
                <w:bCs w:val="0"/>
                <w:i w:val="0"/>
                <w:iCs w:val="0"/>
                <w:color w:val="1B1C1D"/>
                <w:sz w:val="22"/>
                <w:szCs w:val="22"/>
                <w:u w:val="none"/>
                <w:bdr w:val="none" w:color="auto" w:sz="0" w:space="0"/>
                <w:vertAlign w:val="baseline"/>
              </w:rPr>
              <w:t>React Native (Managed by Expo)</w:t>
            </w:r>
          </w:p>
        </w:tc>
      </w:tr>
      <w:tr w14:paraId="5D27F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22A87C7">
            <w:pPr>
              <w:pStyle w:val="12"/>
              <w:keepNext w:val="0"/>
              <w:keepLines w:val="0"/>
              <w:widowControl/>
              <w:suppressLineNumbers w:val="0"/>
              <w:bidi w:val="0"/>
              <w:spacing w:before="0" w:beforeAutospacing="0" w:after="0" w:afterAutospacing="0" w:line="21" w:lineRule="atLeast"/>
              <w:rPr>
                <w:rFonts w:hint="default" w:asciiTheme="majorAscii" w:hAnsiTheme="majorAscii"/>
                <w:b w:val="0"/>
                <w:bCs w:val="0"/>
                <w:sz w:val="22"/>
                <w:szCs w:val="22"/>
              </w:rPr>
            </w:pPr>
            <w:r>
              <w:rPr>
                <w:rFonts w:hint="default" w:eastAsia="sans-serif" w:cs="sans-serif" w:asciiTheme="majorAscii" w:hAnsiTheme="majorAscii"/>
                <w:b w:val="0"/>
                <w:bCs w:val="0"/>
                <w:i w:val="0"/>
                <w:iCs w:val="0"/>
                <w:color w:val="1B1C1D"/>
                <w:sz w:val="22"/>
                <w:szCs w:val="22"/>
                <w:u w:val="none"/>
                <w:bdr w:val="none" w:color="auto" w:sz="0" w:space="0"/>
                <w:vertAlign w:val="baseline"/>
              </w:rPr>
              <w:t>Styling/UI</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D9AEED0">
            <w:pPr>
              <w:pStyle w:val="12"/>
              <w:keepNext w:val="0"/>
              <w:keepLines w:val="0"/>
              <w:widowControl/>
              <w:suppressLineNumbers w:val="0"/>
              <w:bidi w:val="0"/>
              <w:spacing w:before="0" w:beforeAutospacing="0" w:after="0" w:afterAutospacing="0" w:line="21" w:lineRule="atLeast"/>
              <w:rPr>
                <w:rFonts w:hint="default" w:asciiTheme="majorAscii" w:hAnsiTheme="majorAscii"/>
                <w:b w:val="0"/>
                <w:bCs w:val="0"/>
                <w:sz w:val="22"/>
                <w:szCs w:val="22"/>
              </w:rPr>
            </w:pPr>
            <w:r>
              <w:rPr>
                <w:rFonts w:hint="default" w:eastAsia="sans-serif" w:cs="sans-serif" w:asciiTheme="majorAscii" w:hAnsiTheme="majorAscii"/>
                <w:b w:val="0"/>
                <w:bCs w:val="0"/>
                <w:i w:val="0"/>
                <w:iCs w:val="0"/>
                <w:color w:val="1B1C1D"/>
                <w:sz w:val="22"/>
                <w:szCs w:val="22"/>
                <w:u w:val="none"/>
                <w:bdr w:val="none" w:color="auto" w:sz="0" w:space="0"/>
                <w:vertAlign w:val="baseline"/>
              </w:rPr>
              <w:t>React Native Components &amp; Styling</w:t>
            </w:r>
          </w:p>
        </w:tc>
      </w:tr>
      <w:tr w14:paraId="41043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B9A4776">
            <w:pPr>
              <w:pStyle w:val="12"/>
              <w:keepNext w:val="0"/>
              <w:keepLines w:val="0"/>
              <w:widowControl/>
              <w:suppressLineNumbers w:val="0"/>
              <w:bidi w:val="0"/>
              <w:spacing w:before="0" w:beforeAutospacing="0" w:after="0" w:afterAutospacing="0" w:line="21" w:lineRule="atLeast"/>
              <w:rPr>
                <w:rFonts w:hint="default" w:asciiTheme="majorAscii" w:hAnsiTheme="majorAscii"/>
                <w:b w:val="0"/>
                <w:bCs w:val="0"/>
                <w:sz w:val="22"/>
                <w:szCs w:val="22"/>
              </w:rPr>
            </w:pPr>
            <w:r>
              <w:rPr>
                <w:rFonts w:hint="default" w:eastAsia="sans-serif" w:cs="sans-serif" w:asciiTheme="majorAscii" w:hAnsiTheme="majorAscii"/>
                <w:b w:val="0"/>
                <w:bCs w:val="0"/>
                <w:i w:val="0"/>
                <w:iCs w:val="0"/>
                <w:color w:val="1B1C1D"/>
                <w:sz w:val="22"/>
                <w:szCs w:val="22"/>
                <w:u w:val="none"/>
                <w:bdr w:val="none" w:color="auto" w:sz="0" w:space="0"/>
                <w:vertAlign w:val="baseline"/>
              </w:rPr>
              <w:t>Backend/Cloud Database</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B40AF57">
            <w:pPr>
              <w:pStyle w:val="12"/>
              <w:keepNext w:val="0"/>
              <w:keepLines w:val="0"/>
              <w:widowControl/>
              <w:suppressLineNumbers w:val="0"/>
              <w:bidi w:val="0"/>
              <w:spacing w:before="0" w:beforeAutospacing="0" w:after="0" w:afterAutospacing="0" w:line="21" w:lineRule="atLeast"/>
              <w:rPr>
                <w:rFonts w:hint="default" w:asciiTheme="majorAscii" w:hAnsiTheme="majorAscii"/>
                <w:b w:val="0"/>
                <w:bCs w:val="0"/>
                <w:sz w:val="22"/>
                <w:szCs w:val="22"/>
              </w:rPr>
            </w:pPr>
            <w:r>
              <w:rPr>
                <w:rFonts w:hint="default" w:eastAsia="sans-serif" w:cs="sans-serif" w:asciiTheme="majorAscii" w:hAnsiTheme="majorAscii"/>
                <w:b w:val="0"/>
                <w:bCs w:val="0"/>
                <w:i w:val="0"/>
                <w:iCs w:val="0"/>
                <w:color w:val="1B1C1D"/>
                <w:sz w:val="22"/>
                <w:szCs w:val="22"/>
                <w:u w:val="none"/>
                <w:bdr w:val="none" w:color="auto" w:sz="0" w:space="0"/>
                <w:vertAlign w:val="baseline"/>
              </w:rPr>
              <w:t>Google Firestore</w:t>
            </w:r>
          </w:p>
        </w:tc>
      </w:tr>
      <w:tr w14:paraId="1A344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33ACC3D">
            <w:pPr>
              <w:pStyle w:val="12"/>
              <w:keepNext w:val="0"/>
              <w:keepLines w:val="0"/>
              <w:widowControl/>
              <w:suppressLineNumbers w:val="0"/>
              <w:bidi w:val="0"/>
              <w:spacing w:before="0" w:beforeAutospacing="0" w:after="0" w:afterAutospacing="0" w:line="21" w:lineRule="atLeast"/>
              <w:rPr>
                <w:rFonts w:hint="default" w:asciiTheme="majorAscii" w:hAnsiTheme="majorAscii"/>
                <w:b w:val="0"/>
                <w:bCs w:val="0"/>
                <w:sz w:val="22"/>
                <w:szCs w:val="22"/>
              </w:rPr>
            </w:pPr>
            <w:r>
              <w:rPr>
                <w:rFonts w:hint="default" w:eastAsia="sans-serif" w:cs="sans-serif" w:asciiTheme="majorAscii" w:hAnsiTheme="majorAscii"/>
                <w:b w:val="0"/>
                <w:bCs w:val="0"/>
                <w:i w:val="0"/>
                <w:iCs w:val="0"/>
                <w:color w:val="1B1C1D"/>
                <w:sz w:val="22"/>
                <w:szCs w:val="22"/>
                <w:u w:val="none"/>
                <w:bdr w:val="none" w:color="auto" w:sz="0" w:space="0"/>
                <w:vertAlign w:val="baseline"/>
              </w:rPr>
              <w:t>Authentication</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4E6AB2A">
            <w:pPr>
              <w:pStyle w:val="12"/>
              <w:keepNext w:val="0"/>
              <w:keepLines w:val="0"/>
              <w:widowControl/>
              <w:suppressLineNumbers w:val="0"/>
              <w:bidi w:val="0"/>
              <w:spacing w:before="0" w:beforeAutospacing="0" w:after="0" w:afterAutospacing="0" w:line="21" w:lineRule="atLeast"/>
              <w:rPr>
                <w:rFonts w:hint="default" w:asciiTheme="majorAscii" w:hAnsiTheme="majorAscii"/>
                <w:b w:val="0"/>
                <w:bCs w:val="0"/>
                <w:sz w:val="22"/>
                <w:szCs w:val="22"/>
              </w:rPr>
            </w:pPr>
            <w:r>
              <w:rPr>
                <w:rFonts w:hint="default" w:eastAsia="sans-serif" w:cs="sans-serif" w:asciiTheme="majorAscii" w:hAnsiTheme="majorAscii"/>
                <w:b w:val="0"/>
                <w:bCs w:val="0"/>
                <w:i w:val="0"/>
                <w:iCs w:val="0"/>
                <w:color w:val="1B1C1D"/>
                <w:sz w:val="22"/>
                <w:szCs w:val="22"/>
                <w:u w:val="none"/>
                <w:bdr w:val="none" w:color="auto" w:sz="0" w:space="0"/>
                <w:vertAlign w:val="baseline"/>
              </w:rPr>
              <w:t>Firebase Authentication</w:t>
            </w:r>
          </w:p>
        </w:tc>
      </w:tr>
    </w:tbl>
    <w:p w14:paraId="355B15EB">
      <w:pPr>
        <w:pStyle w:val="3"/>
        <w:keepNext w:val="0"/>
        <w:keepLines w:val="0"/>
        <w:widowControl/>
        <w:suppressLineNumbers w:val="0"/>
        <w:bidi w:val="0"/>
        <w:spacing w:before="480" w:beforeAutospacing="0" w:after="12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vertAlign w:val="baseline"/>
        </w:rPr>
        <w:t>2.2 Data Management and Security Strategy</w:t>
      </w:r>
    </w:p>
    <w:p w14:paraId="0FF955C0">
      <w:pPr>
        <w:pStyle w:val="12"/>
        <w:keepNext w:val="0"/>
        <w:keepLines w:val="0"/>
        <w:widowControl/>
        <w:suppressLineNumbers w:val="0"/>
        <w:bidi w:val="0"/>
        <w:spacing w:before="0" w:beforeAutospacing="0" w:after="24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vertAlign w:val="baseline"/>
        </w:rPr>
        <w:t>Data management in a PFM application is highly critical, focusing on persistence, performance, and security.</w:t>
      </w:r>
    </w:p>
    <w:p w14:paraId="003B5584">
      <w:pPr>
        <w:pStyle w:val="4"/>
        <w:keepNext w:val="0"/>
        <w:keepLines w:val="0"/>
        <w:widowControl/>
        <w:suppressLineNumbers w:val="0"/>
        <w:bidi w:val="0"/>
        <w:spacing w:before="0" w:beforeAutospacing="0" w:after="12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vertAlign w:val="baseline"/>
        </w:rPr>
        <w:t>Data Model</w:t>
      </w:r>
    </w:p>
    <w:p w14:paraId="1E00D00B">
      <w:pPr>
        <w:pStyle w:val="12"/>
        <w:keepNext w:val="0"/>
        <w:keepLines w:val="0"/>
        <w:widowControl/>
        <w:suppressLineNumbers w:val="0"/>
        <w:bidi w:val="0"/>
        <w:spacing w:before="0" w:beforeAutospacing="0" w:after="120" w:afterAutospacing="0" w:line="21" w:lineRule="atLeast"/>
        <w:rPr>
          <w:rFonts w:hint="default" w:cs="Arial" w:asciiTheme="majorAscii" w:hAnsiTheme="majorAscii"/>
          <w:i w:val="0"/>
          <w:iCs w:val="0"/>
          <w:color w:val="000000"/>
          <w:sz w:val="22"/>
          <w:szCs w:val="22"/>
          <w:u w:val="none"/>
          <w:lang w:val="en-US"/>
        </w:rPr>
      </w:pPr>
      <w:r>
        <w:rPr>
          <w:rFonts w:hint="default" w:eastAsia="sans-serif" w:cs="sans-serif" w:asciiTheme="majorAscii" w:hAnsiTheme="majorAscii"/>
          <w:i w:val="0"/>
          <w:iCs w:val="0"/>
          <w:color w:val="1B1C1D"/>
          <w:sz w:val="22"/>
          <w:szCs w:val="22"/>
          <w:u w:val="none"/>
          <w:vertAlign w:val="baseline"/>
        </w:rPr>
        <w:t>The application will utilize a simple, document-based NoSQL model in Firestore, structured around the user and their financial documents.</w:t>
      </w:r>
    </w:p>
    <w:p w14:paraId="59EB404A">
      <w:pPr>
        <w:pStyle w:val="12"/>
        <w:keepNext w:val="0"/>
        <w:keepLines w:val="0"/>
        <w:widowControl/>
        <w:suppressLineNumbers w:val="0"/>
        <w:bidi w:val="0"/>
        <w:spacing w:before="0" w:beforeAutospacing="0" w:after="0" w:afterAutospacing="0" w:line="21" w:lineRule="atLeast"/>
        <w:ind w:left="720"/>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vertAlign w:val="baseline"/>
        </w:rPr>
        <w:t>/users/{userId}: Stores user settings and authentication metadata.</w:t>
      </w:r>
    </w:p>
    <w:p w14:paraId="0B88BCA3">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p>
    <w:p w14:paraId="1477EAFF">
      <w:pPr>
        <w:pStyle w:val="12"/>
        <w:keepNext w:val="0"/>
        <w:keepLines w:val="0"/>
        <w:widowControl/>
        <w:suppressLineNumbers w:val="0"/>
        <w:bidi w:val="0"/>
        <w:spacing w:before="0" w:beforeAutospacing="0" w:after="0" w:afterAutospacing="0" w:line="21" w:lineRule="atLeast"/>
        <w:ind w:left="720"/>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vertAlign w:val="baseline"/>
        </w:rPr>
        <w:t>/users/{userId}/transactions: A collection of documents, where each document represents a single income or expense transaction (date, amount, categoryId, description).</w:t>
      </w:r>
    </w:p>
    <w:p w14:paraId="2129C808">
      <w:pPr>
        <w:pStyle w:val="12"/>
        <w:keepNext w:val="0"/>
        <w:keepLines w:val="0"/>
        <w:widowControl/>
        <w:suppressLineNumbers w:val="0"/>
        <w:bidi w:val="0"/>
        <w:spacing w:before="0" w:beforeAutospacing="0" w:after="120" w:afterAutospacing="0" w:line="21" w:lineRule="atLeast"/>
        <w:ind w:left="720"/>
        <w:rPr>
          <w:rFonts w:hint="default" w:eastAsia="sans-serif" w:cs="sans-serif" w:asciiTheme="majorAscii" w:hAnsiTheme="majorAscii"/>
          <w:i w:val="0"/>
          <w:iCs w:val="0"/>
          <w:color w:val="1B1C1D"/>
          <w:sz w:val="22"/>
          <w:szCs w:val="22"/>
          <w:u w:val="none"/>
          <w:vertAlign w:val="baseline"/>
        </w:rPr>
      </w:pPr>
    </w:p>
    <w:p w14:paraId="66730CF2">
      <w:pPr>
        <w:pStyle w:val="12"/>
        <w:keepNext w:val="0"/>
        <w:keepLines w:val="0"/>
        <w:widowControl/>
        <w:suppressLineNumbers w:val="0"/>
        <w:bidi w:val="0"/>
        <w:spacing w:before="0" w:beforeAutospacing="0" w:after="120" w:afterAutospacing="0" w:line="21" w:lineRule="atLeast"/>
        <w:ind w:left="720"/>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vertAlign w:val="baseline"/>
        </w:rPr>
        <w:t>/users/{userId}/budgets: A collection for monthly budget definitions (month, year, total budget, category-specific limits).</w:t>
      </w:r>
    </w:p>
    <w:p w14:paraId="236C9B77">
      <w:pPr>
        <w:pStyle w:val="4"/>
        <w:keepNext w:val="0"/>
        <w:keepLines w:val="0"/>
        <w:widowControl/>
        <w:suppressLineNumbers w:val="0"/>
        <w:bidi w:val="0"/>
        <w:spacing w:before="120" w:beforeAutospacing="0" w:after="120" w:afterAutospacing="0" w:line="21" w:lineRule="atLeast"/>
        <w:outlineLvl w:val="9"/>
        <w:rPr>
          <w:rFonts w:hint="default" w:eastAsia="sans-serif" w:cs="sans-serif" w:asciiTheme="majorAscii" w:hAnsiTheme="majorAscii"/>
          <w:b/>
          <w:bCs/>
          <w:i w:val="0"/>
          <w:iCs w:val="0"/>
          <w:color w:val="1B1C1D"/>
          <w:sz w:val="22"/>
          <w:szCs w:val="22"/>
          <w:u w:val="none"/>
          <w:vertAlign w:val="baseline"/>
        </w:rPr>
      </w:pPr>
    </w:p>
    <w:p w14:paraId="349E9635">
      <w:pPr>
        <w:pStyle w:val="4"/>
        <w:keepNext w:val="0"/>
        <w:keepLines w:val="0"/>
        <w:widowControl/>
        <w:suppressLineNumbers w:val="0"/>
        <w:bidi w:val="0"/>
        <w:spacing w:before="120" w:beforeAutospacing="0" w:after="12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vertAlign w:val="baseline"/>
        </w:rPr>
        <w:t>Offline and Local Storage</w:t>
      </w:r>
      <w:bookmarkStart w:id="12" w:name="_GoBack"/>
      <w:bookmarkEnd w:id="12"/>
    </w:p>
    <w:p w14:paraId="4CBF100A">
      <w:pPr>
        <w:pStyle w:val="12"/>
        <w:keepNext w:val="0"/>
        <w:keepLines w:val="0"/>
        <w:widowControl/>
        <w:suppressLineNumbers w:val="0"/>
        <w:bidi w:val="0"/>
        <w:spacing w:before="0" w:beforeAutospacing="0" w:after="12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vertAlign w:val="baseline"/>
        </w:rPr>
        <w:t xml:space="preserve">To ensure the app is usable at all times, an </w:t>
      </w:r>
      <w:r>
        <w:rPr>
          <w:rFonts w:hint="default" w:eastAsia="sans-serif" w:cs="sans-serif" w:asciiTheme="majorAscii" w:hAnsiTheme="majorAscii"/>
          <w:b/>
          <w:bCs/>
          <w:i w:val="0"/>
          <w:iCs w:val="0"/>
          <w:color w:val="1B1C1D"/>
          <w:sz w:val="22"/>
          <w:szCs w:val="22"/>
          <w:u w:val="none"/>
          <w:vertAlign w:val="baseline"/>
        </w:rPr>
        <w:t>offline-first strategy</w:t>
      </w:r>
      <w:r>
        <w:rPr>
          <w:rFonts w:hint="default" w:eastAsia="sans-serif" w:cs="sans-serif" w:asciiTheme="majorAscii" w:hAnsiTheme="majorAscii"/>
          <w:i w:val="0"/>
          <w:iCs w:val="0"/>
          <w:color w:val="1B1C1D"/>
          <w:sz w:val="22"/>
          <w:szCs w:val="22"/>
          <w:u w:val="none"/>
          <w:vertAlign w:val="baseline"/>
        </w:rPr>
        <w:t xml:space="preserve"> will be employed.</w:t>
      </w:r>
    </w:p>
    <w:p w14:paraId="0169CF29">
      <w:pPr>
        <w:pStyle w:val="12"/>
        <w:keepNext w:val="0"/>
        <w:keepLines w:val="0"/>
        <w:widowControl/>
        <w:suppressLineNumbers w:val="0"/>
        <w:bidi w:val="0"/>
        <w:spacing w:before="0" w:beforeAutospacing="0" w:after="0" w:afterAutospacing="0" w:line="21" w:lineRule="atLeast"/>
        <w:ind w:left="720"/>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vertAlign w:val="baseline"/>
        </w:rPr>
        <w:t>Local Persistence:</w:t>
      </w:r>
      <w:r>
        <w:rPr>
          <w:rFonts w:hint="default" w:eastAsia="sans-serif" w:cs="sans-serif" w:asciiTheme="majorAscii" w:hAnsiTheme="majorAscii"/>
          <w:i w:val="0"/>
          <w:iCs w:val="0"/>
          <w:color w:val="1B1C1D"/>
          <w:sz w:val="22"/>
          <w:szCs w:val="22"/>
          <w:u w:val="none"/>
          <w:vertAlign w:val="baseline"/>
        </w:rPr>
        <w:t xml:space="preserve"> Firestore's SDK automatically handles local data caching, which is essential for ensuring that CRUD (Create, Read, Update, Delete) operations can proceed even without an active internet connection. This local cache will hold the entire relevant user dataset, allowing for instant screen loads and offline data entry (Tusharkumar, 2025).</w:t>
      </w:r>
    </w:p>
    <w:p w14:paraId="0BE57866">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b/>
          <w:bCs/>
          <w:i w:val="0"/>
          <w:iCs w:val="0"/>
          <w:color w:val="1B1C1D"/>
          <w:sz w:val="22"/>
          <w:szCs w:val="22"/>
          <w:u w:val="none"/>
          <w:vertAlign w:val="baseline"/>
        </w:rPr>
      </w:pPr>
    </w:p>
    <w:p w14:paraId="7956C0AB">
      <w:pPr>
        <w:pStyle w:val="12"/>
        <w:keepNext w:val="0"/>
        <w:keepLines w:val="0"/>
        <w:widowControl/>
        <w:suppressLineNumbers w:val="0"/>
        <w:bidi w:val="0"/>
        <w:spacing w:before="0" w:beforeAutospacing="0" w:after="0" w:afterAutospacing="0" w:line="21" w:lineRule="atLeast"/>
        <w:ind w:left="720"/>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vertAlign w:val="baseline"/>
        </w:rPr>
        <w:t>Synchronization:</w:t>
      </w:r>
      <w:r>
        <w:rPr>
          <w:rFonts w:hint="default" w:eastAsia="sans-serif" w:cs="sans-serif" w:asciiTheme="majorAscii" w:hAnsiTheme="majorAscii"/>
          <w:i w:val="0"/>
          <w:iCs w:val="0"/>
          <w:color w:val="1B1C1D"/>
          <w:sz w:val="22"/>
          <w:szCs w:val="22"/>
          <w:u w:val="none"/>
          <w:vertAlign w:val="baseline"/>
        </w:rPr>
        <w:t xml:space="preserve"> Once connectivity is restored, the locally persisted data will automatically synchronize with the cloud database. Data conflicts (rare in a single-user environment, but possible) will be managed using Firestore’s last-write-wins approach.</w:t>
      </w:r>
    </w:p>
    <w:p w14:paraId="504DEC55">
      <w:pPr>
        <w:pStyle w:val="12"/>
        <w:keepNext w:val="0"/>
        <w:keepLines w:val="0"/>
        <w:widowControl/>
        <w:suppressLineNumbers w:val="0"/>
        <w:bidi w:val="0"/>
        <w:spacing w:before="0" w:beforeAutospacing="0" w:after="120" w:afterAutospacing="0" w:line="21" w:lineRule="atLeast"/>
        <w:ind w:left="720"/>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vertAlign w:val="baseline"/>
        </w:rPr>
        <w:t>Asynchronous Storage:</w:t>
      </w:r>
      <w:r>
        <w:rPr>
          <w:rFonts w:hint="default" w:eastAsia="sans-serif" w:cs="sans-serif" w:asciiTheme="majorAscii" w:hAnsiTheme="majorAscii"/>
          <w:i w:val="0"/>
          <w:iCs w:val="0"/>
          <w:color w:val="1B1C1D"/>
          <w:sz w:val="22"/>
          <w:szCs w:val="22"/>
          <w:u w:val="none"/>
          <w:vertAlign w:val="baseline"/>
        </w:rPr>
        <w:t xml:space="preserve"> For small, non-transactional data like user settings and session tokens, @react-native-async-storage/async-storage will be used as a simple key-value store (freeCodeCamp, 2024).</w:t>
      </w:r>
    </w:p>
    <w:p w14:paraId="56B00DC2">
      <w:pPr>
        <w:pStyle w:val="4"/>
        <w:keepNext w:val="0"/>
        <w:keepLines w:val="0"/>
        <w:widowControl/>
        <w:suppressLineNumbers w:val="0"/>
        <w:bidi w:val="0"/>
        <w:spacing w:before="120" w:beforeAutospacing="0" w:after="120" w:afterAutospacing="0" w:line="21" w:lineRule="atLeast"/>
        <w:outlineLvl w:val="9"/>
        <w:rPr>
          <w:rFonts w:hint="default" w:eastAsia="sans-serif" w:cs="sans-serif" w:asciiTheme="majorAscii" w:hAnsiTheme="majorAscii"/>
          <w:b/>
          <w:bCs/>
          <w:i w:val="0"/>
          <w:iCs w:val="0"/>
          <w:color w:val="1B1C1D"/>
          <w:sz w:val="22"/>
          <w:szCs w:val="22"/>
          <w:u w:val="none"/>
          <w:vertAlign w:val="baseline"/>
        </w:rPr>
      </w:pPr>
    </w:p>
    <w:p w14:paraId="278A46C7">
      <w:pPr>
        <w:pStyle w:val="4"/>
        <w:keepNext w:val="0"/>
        <w:keepLines w:val="0"/>
        <w:widowControl/>
        <w:suppressLineNumbers w:val="0"/>
        <w:bidi w:val="0"/>
        <w:spacing w:before="120" w:beforeAutospacing="0" w:after="12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vertAlign w:val="baseline"/>
        </w:rPr>
        <w:t>Security</w:t>
      </w:r>
    </w:p>
    <w:p w14:paraId="4584FAEF">
      <w:pPr>
        <w:pStyle w:val="12"/>
        <w:keepNext w:val="0"/>
        <w:keepLines w:val="0"/>
        <w:widowControl/>
        <w:suppressLineNumbers w:val="0"/>
        <w:bidi w:val="0"/>
        <w:spacing w:before="0" w:beforeAutospacing="0" w:after="120" w:afterAutospacing="0" w:line="21" w:lineRule="atLeast"/>
        <w:rPr>
          <w:rFonts w:hint="default" w:eastAsia="sans-serif" w:cs="sans-serif" w:asciiTheme="majorAscii" w:hAnsiTheme="majorAscii"/>
          <w:i w:val="0"/>
          <w:iCs w:val="0"/>
          <w:color w:val="1B1C1D"/>
          <w:sz w:val="22"/>
          <w:szCs w:val="22"/>
          <w:u w:val="none"/>
          <w:vertAlign w:val="baseline"/>
        </w:rPr>
      </w:pPr>
      <w:r>
        <w:rPr>
          <w:rFonts w:hint="default" w:eastAsia="sans-serif" w:cs="sans-serif" w:asciiTheme="majorAscii" w:hAnsiTheme="majorAscii"/>
          <w:i w:val="0"/>
          <w:iCs w:val="0"/>
          <w:color w:val="1B1C1D"/>
          <w:sz w:val="22"/>
          <w:szCs w:val="22"/>
          <w:u w:val="none"/>
          <w:vertAlign w:val="baseline"/>
        </w:rPr>
        <w:t>Since the application handles sensitive financial data (even if manual entry), security is paramount:</w:t>
      </w:r>
    </w:p>
    <w:p w14:paraId="06AB4EF2">
      <w:pPr>
        <w:pStyle w:val="12"/>
        <w:keepNext w:val="0"/>
        <w:keepLines w:val="0"/>
        <w:widowControl/>
        <w:suppressLineNumbers w:val="0"/>
        <w:bidi w:val="0"/>
        <w:spacing w:before="0" w:beforeAutospacing="0" w:after="120" w:afterAutospacing="0" w:line="21" w:lineRule="atLeast"/>
        <w:rPr>
          <w:rFonts w:hint="default" w:eastAsia="sans-serif" w:cs="sans-serif" w:asciiTheme="majorAscii" w:hAnsiTheme="majorAscii"/>
          <w:i w:val="0"/>
          <w:iCs w:val="0"/>
          <w:color w:val="1B1C1D"/>
          <w:sz w:val="22"/>
          <w:szCs w:val="22"/>
          <w:u w:val="none"/>
          <w:vertAlign w:val="baseline"/>
        </w:rPr>
      </w:pPr>
    </w:p>
    <w:p w14:paraId="29D48E68">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r>
        <w:rPr>
          <w:rFonts w:hint="default" w:eastAsia="sans-serif" w:cs="sans-serif" w:asciiTheme="majorAscii" w:hAnsiTheme="majorAscii"/>
          <w:b/>
          <w:bCs/>
          <w:i w:val="0"/>
          <w:iCs w:val="0"/>
          <w:color w:val="1B1C1D"/>
          <w:sz w:val="22"/>
          <w:szCs w:val="22"/>
          <w:u w:val="none"/>
          <w:vertAlign w:val="baseline"/>
        </w:rPr>
        <w:t>Authentication:</w:t>
      </w:r>
      <w:r>
        <w:rPr>
          <w:rFonts w:hint="default" w:eastAsia="sans-serif" w:cs="sans-serif" w:asciiTheme="majorAscii" w:hAnsiTheme="majorAscii"/>
          <w:i w:val="0"/>
          <w:iCs w:val="0"/>
          <w:color w:val="1B1C1D"/>
          <w:sz w:val="22"/>
          <w:szCs w:val="22"/>
          <w:u w:val="none"/>
          <w:vertAlign w:val="baseline"/>
        </w:rPr>
        <w:t xml:space="preserve"> All data access will be secured via Firebase Authentication, ensuring that only the authenticated user can read or write to their specific documents.</w:t>
      </w:r>
    </w:p>
    <w:p w14:paraId="36CB95EC">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p>
    <w:p w14:paraId="3EA83299">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r>
        <w:rPr>
          <w:rFonts w:hint="default" w:eastAsia="sans-serif" w:cs="sans-serif" w:asciiTheme="majorAscii" w:hAnsiTheme="majorAscii"/>
          <w:b/>
          <w:bCs/>
          <w:i w:val="0"/>
          <w:iCs w:val="0"/>
          <w:color w:val="1B1C1D"/>
          <w:sz w:val="22"/>
          <w:szCs w:val="22"/>
          <w:u w:val="none"/>
          <w:vertAlign w:val="baseline"/>
        </w:rPr>
        <w:t>Firestore Rules:</w:t>
      </w:r>
      <w:r>
        <w:rPr>
          <w:rFonts w:hint="default" w:eastAsia="sans-serif" w:cs="sans-serif" w:asciiTheme="majorAscii" w:hAnsiTheme="majorAscii"/>
          <w:i w:val="0"/>
          <w:iCs w:val="0"/>
          <w:color w:val="1B1C1D"/>
          <w:sz w:val="22"/>
          <w:szCs w:val="22"/>
          <w:u w:val="none"/>
          <w:vertAlign w:val="baseline"/>
        </w:rPr>
        <w:t xml:space="preserve"> Strict server-side security rules will be implemented in Firestore to enforce data access based on the user's uid, preventing unauthorized read/write attempts (e.g., allow read, write: if request.auth.uid == userId;).</w:t>
      </w:r>
    </w:p>
    <w:p w14:paraId="66AE5B23">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p>
    <w:p w14:paraId="64149A05">
      <w:pPr>
        <w:pStyle w:val="12"/>
        <w:keepNext w:val="0"/>
        <w:keepLines w:val="0"/>
        <w:widowControl/>
        <w:suppressLineNumbers w:val="0"/>
        <w:bidi w:val="0"/>
        <w:spacing w:before="0" w:beforeAutospacing="0" w:after="120" w:afterAutospacing="0" w:line="21" w:lineRule="atLeast"/>
        <w:ind w:left="720"/>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vertAlign w:val="baseline"/>
        </w:rPr>
        <w:t>Encryption:</w:t>
      </w:r>
      <w:r>
        <w:rPr>
          <w:rFonts w:hint="default" w:eastAsia="sans-serif" w:cs="sans-serif" w:asciiTheme="majorAscii" w:hAnsiTheme="majorAscii"/>
          <w:i w:val="0"/>
          <w:iCs w:val="0"/>
          <w:color w:val="1B1C1D"/>
          <w:sz w:val="22"/>
          <w:szCs w:val="22"/>
          <w:u w:val="none"/>
          <w:vertAlign w:val="baseline"/>
        </w:rPr>
        <w:t xml:space="preserve"> While Firestore and Firebase handle transport layer security (TLS/SSL), the risk of data breaches remains a key challenge for the PFM market (Fact.MR, 2024). Although the data stored is not linked to external bank accounts, strong measures are necessary. Sensitive data, if deemed necessary, will be encrypted using a React Native crypto library before storage, though Firestore's inherent security features provide a strong initial defense layer.</w:t>
      </w:r>
    </w:p>
    <w:p w14:paraId="2FAD8A18">
      <w:pPr>
        <w:keepNext w:val="0"/>
        <w:keepLines w:val="0"/>
        <w:widowControl/>
        <w:numPr>
          <w:numId w:val="0"/>
        </w:numPr>
        <w:suppressLineNumbers w:val="0"/>
        <w:bidi w:val="0"/>
        <w:spacing w:before="0" w:beforeAutospacing="1" w:after="0" w:afterAutospacing="1"/>
        <w:ind w:left="828" w:leftChars="0"/>
        <w:textAlignment w:val="baseline"/>
        <w:rPr>
          <w:rFonts w:hint="default" w:cs="Arial" w:asciiTheme="majorAscii" w:hAnsiTheme="majorAscii"/>
          <w:i w:val="0"/>
          <w:iCs w:val="0"/>
          <w:color w:val="000000"/>
          <w:sz w:val="22"/>
          <w:szCs w:val="22"/>
          <w:u w:val="none"/>
        </w:rPr>
      </w:pPr>
    </w:p>
    <w:p w14:paraId="24C7F0E1">
      <w:pPr>
        <w:pStyle w:val="3"/>
        <w:keepNext w:val="0"/>
        <w:keepLines w:val="0"/>
        <w:widowControl/>
        <w:suppressLineNumbers w:val="0"/>
        <w:bidi w:val="0"/>
        <w:spacing w:before="120" w:beforeAutospacing="0" w:after="120" w:afterAutospacing="0" w:line="21" w:lineRule="atLeast"/>
        <w:rPr>
          <w:rFonts w:hint="default" w:asciiTheme="majorAscii" w:hAnsiTheme="majorAscii"/>
          <w:color w:val="4DAAEF"/>
          <w:sz w:val="28"/>
          <w:szCs w:val="28"/>
        </w:rPr>
      </w:pPr>
      <w:r>
        <w:rPr>
          <w:rFonts w:hint="default" w:eastAsia="sans-serif" w:cs="sans-serif" w:asciiTheme="majorAscii" w:hAnsiTheme="majorAscii"/>
          <w:b/>
          <w:bCs/>
          <w:i w:val="0"/>
          <w:iCs w:val="0"/>
          <w:color w:val="4DAAEF"/>
          <w:sz w:val="28"/>
          <w:szCs w:val="28"/>
          <w:u w:val="none"/>
          <w:vertAlign w:val="baseline"/>
        </w:rPr>
        <w:t>2.3 Software Development Methodology</w:t>
      </w:r>
    </w:p>
    <w:p w14:paraId="4972F288">
      <w:pPr>
        <w:pStyle w:val="12"/>
        <w:keepNext w:val="0"/>
        <w:keepLines w:val="0"/>
        <w:widowControl/>
        <w:suppressLineNumbers w:val="0"/>
        <w:bidi w:val="0"/>
        <w:spacing w:before="0" w:beforeAutospacing="0" w:after="24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vertAlign w:val="baseline"/>
        </w:rPr>
        <w:t xml:space="preserve">For a project of this scope, undertaken by a single developer with a clear objective (the MVP), the </w:t>
      </w:r>
      <w:r>
        <w:rPr>
          <w:rFonts w:hint="default" w:eastAsia="sans-serif" w:cs="sans-serif" w:asciiTheme="majorAscii" w:hAnsiTheme="majorAscii"/>
          <w:b/>
          <w:bCs/>
          <w:i w:val="0"/>
          <w:iCs w:val="0"/>
          <w:color w:val="1B1C1D"/>
          <w:sz w:val="22"/>
          <w:szCs w:val="22"/>
          <w:u w:val="none"/>
          <w:vertAlign w:val="baseline"/>
        </w:rPr>
        <w:t>Agile Scrum Methodology</w:t>
      </w:r>
      <w:r>
        <w:rPr>
          <w:rFonts w:hint="default" w:eastAsia="sans-serif" w:cs="sans-serif" w:asciiTheme="majorAscii" w:hAnsiTheme="majorAscii"/>
          <w:i w:val="0"/>
          <w:iCs w:val="0"/>
          <w:color w:val="1B1C1D"/>
          <w:sz w:val="22"/>
          <w:szCs w:val="22"/>
          <w:u w:val="none"/>
          <w:vertAlign w:val="baseline"/>
        </w:rPr>
        <w:t xml:space="preserve"> is the most suitable approach (Merge Rocks, 2025). Scrum is iterative and incremental, emphasizing the delivery of working software in short cycles, or "sprints."</w:t>
      </w:r>
    </w:p>
    <w:p w14:paraId="4B5F099D">
      <w:pPr>
        <w:pStyle w:val="12"/>
        <w:keepNext w:val="0"/>
        <w:keepLines w:val="0"/>
        <w:widowControl/>
        <w:suppressLineNumbers w:val="0"/>
        <w:bidi w:val="0"/>
        <w:spacing w:before="0" w:beforeAutospacing="0" w:after="120" w:afterAutospacing="0" w:line="21" w:lineRule="atLeast"/>
        <w:rPr>
          <w:rFonts w:hint="default" w:cs="Arial" w:asciiTheme="majorAscii" w:hAnsiTheme="majorAscii"/>
          <w:i w:val="0"/>
          <w:iCs w:val="0"/>
          <w:color w:val="000000"/>
          <w:sz w:val="22"/>
          <w:szCs w:val="22"/>
          <w:u w:val="none"/>
        </w:rPr>
      </w:pPr>
      <w:r>
        <w:rPr>
          <w:rFonts w:hint="default" w:eastAsia="sans-serif" w:cs="sans-serif" w:asciiTheme="majorAscii" w:hAnsiTheme="majorAscii"/>
          <w:b/>
          <w:bCs/>
          <w:i w:val="0"/>
          <w:iCs w:val="0"/>
          <w:color w:val="1B1C1D"/>
          <w:sz w:val="22"/>
          <w:szCs w:val="22"/>
          <w:u w:val="none"/>
          <w:vertAlign w:val="baseline"/>
        </w:rPr>
        <w:t>Justification for Agile Scrum:</w:t>
      </w:r>
    </w:p>
    <w:p w14:paraId="259937B0">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r>
        <w:rPr>
          <w:rFonts w:hint="default" w:eastAsia="sans-serif" w:cs="sans-serif" w:asciiTheme="majorAscii" w:hAnsiTheme="majorAscii"/>
          <w:b/>
          <w:bCs/>
          <w:i w:val="0"/>
          <w:iCs w:val="0"/>
          <w:color w:val="1B1C1D"/>
          <w:sz w:val="22"/>
          <w:szCs w:val="22"/>
          <w:u w:val="none"/>
          <w:vertAlign w:val="baseline"/>
        </w:rPr>
        <w:t>Adaptability:</w:t>
      </w:r>
      <w:r>
        <w:rPr>
          <w:rFonts w:hint="default" w:eastAsia="sans-serif" w:cs="sans-serif" w:asciiTheme="majorAscii" w:hAnsiTheme="majorAscii"/>
          <w:i w:val="0"/>
          <w:iCs w:val="0"/>
          <w:color w:val="1B1C1D"/>
          <w:sz w:val="22"/>
          <w:szCs w:val="22"/>
          <w:u w:val="none"/>
          <w:vertAlign w:val="baseline"/>
        </w:rPr>
        <w:t xml:space="preserve"> PFM app requirements can change based on user feedback (e.g., the need for new report types). Agile allows for embracing change, which is one of the four core values of the Agile Manifesto (AppZoro, 2025).</w:t>
      </w:r>
    </w:p>
    <w:p w14:paraId="3233078A">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p>
    <w:p w14:paraId="0AADC849">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r>
        <w:rPr>
          <w:rFonts w:hint="default" w:eastAsia="sans-serif" w:cs="sans-serif" w:asciiTheme="majorAscii" w:hAnsiTheme="majorAscii"/>
          <w:b/>
          <w:bCs/>
          <w:i w:val="0"/>
          <w:iCs w:val="0"/>
          <w:color w:val="1B1C1D"/>
          <w:sz w:val="22"/>
          <w:szCs w:val="22"/>
          <w:u w:val="none"/>
          <w:vertAlign w:val="baseline"/>
        </w:rPr>
        <w:t>Continuous Value Delivery:</w:t>
      </w:r>
      <w:r>
        <w:rPr>
          <w:rFonts w:hint="default" w:eastAsia="sans-serif" w:cs="sans-serif" w:asciiTheme="majorAscii" w:hAnsiTheme="majorAscii"/>
          <w:i w:val="0"/>
          <w:iCs w:val="0"/>
          <w:color w:val="1B1C1D"/>
          <w:sz w:val="22"/>
          <w:szCs w:val="22"/>
          <w:u w:val="none"/>
          <w:vertAlign w:val="baseline"/>
        </w:rPr>
        <w:t xml:space="preserve"> The project is broken down into 1-week sprints, ensuring that a shippable product increment (a demonstrable feature set) is produced every week. This aligns with the Agile principle of "Working software over comprehensive documentation" (Idea Usher, 2025).</w:t>
      </w:r>
    </w:p>
    <w:p w14:paraId="38B54EFB">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p>
    <w:p w14:paraId="725D79EA">
      <w:pPr>
        <w:pStyle w:val="12"/>
        <w:keepNext w:val="0"/>
        <w:keepLines w:val="0"/>
        <w:widowControl/>
        <w:suppressLineNumbers w:val="0"/>
        <w:bidi w:val="0"/>
        <w:spacing w:before="0" w:beforeAutospacing="0" w:after="120" w:afterAutospacing="0" w:line="21" w:lineRule="atLeast"/>
        <w:ind w:left="720"/>
        <w:rPr>
          <w:rFonts w:hint="default" w:eastAsia="sans-serif" w:cs="sans-serif" w:asciiTheme="majorAscii" w:hAnsiTheme="majorAscii"/>
          <w:i w:val="0"/>
          <w:iCs w:val="0"/>
          <w:color w:val="1B1C1D"/>
          <w:sz w:val="22"/>
          <w:szCs w:val="22"/>
          <w:u w:val="none"/>
          <w:vertAlign w:val="baseline"/>
        </w:rPr>
      </w:pPr>
      <w:r>
        <w:rPr>
          <w:rFonts w:hint="default" w:eastAsia="sans-serif" w:cs="sans-serif" w:asciiTheme="majorAscii" w:hAnsiTheme="majorAscii"/>
          <w:b/>
          <w:bCs/>
          <w:i w:val="0"/>
          <w:iCs w:val="0"/>
          <w:color w:val="1B1C1D"/>
          <w:sz w:val="22"/>
          <w:szCs w:val="22"/>
          <w:u w:val="none"/>
          <w:vertAlign w:val="baseline"/>
        </w:rPr>
        <w:t>Risk Management:</w:t>
      </w:r>
      <w:r>
        <w:rPr>
          <w:rFonts w:hint="default" w:eastAsia="sans-serif" w:cs="sans-serif" w:asciiTheme="majorAscii" w:hAnsiTheme="majorAscii"/>
          <w:i w:val="0"/>
          <w:iCs w:val="0"/>
          <w:color w:val="1B1C1D"/>
          <w:sz w:val="22"/>
          <w:szCs w:val="22"/>
          <w:u w:val="none"/>
          <w:vertAlign w:val="baseline"/>
        </w:rPr>
        <w:t xml:space="preserve"> By tackling the most difficult tasks (e.g., data synchronization, complex charting) early in the project, technical risks are identified and mitigated before they threaten the final deadline.</w:t>
      </w:r>
    </w:p>
    <w:p w14:paraId="76626B87">
      <w:pPr>
        <w:pStyle w:val="12"/>
        <w:keepNext w:val="0"/>
        <w:keepLines w:val="0"/>
        <w:widowControl/>
        <w:suppressLineNumbers w:val="0"/>
        <w:bidi w:val="0"/>
        <w:spacing w:before="0" w:beforeAutospacing="0" w:after="120" w:afterAutospacing="0" w:line="21" w:lineRule="atLeast"/>
        <w:ind w:left="720"/>
        <w:rPr>
          <w:rFonts w:hint="default" w:eastAsia="sans-serif" w:cs="sans-serif" w:asciiTheme="majorAscii" w:hAnsiTheme="majorAscii"/>
          <w:i w:val="0"/>
          <w:iCs w:val="0"/>
          <w:color w:val="1B1C1D"/>
          <w:sz w:val="22"/>
          <w:szCs w:val="22"/>
          <w:u w:val="none"/>
          <w:vertAlign w:val="baseline"/>
        </w:rPr>
      </w:pPr>
    </w:p>
    <w:p w14:paraId="652CC5A1">
      <w:pPr>
        <w:pStyle w:val="12"/>
        <w:keepNext w:val="0"/>
        <w:keepLines w:val="0"/>
        <w:widowControl/>
        <w:suppressLineNumbers w:val="0"/>
        <w:bidi w:val="0"/>
        <w:spacing w:before="120" w:beforeAutospacing="0" w:after="12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vertAlign w:val="baseline"/>
        </w:rPr>
        <w:t>Scrum-lite Implementation:</w:t>
      </w:r>
      <w:r>
        <w:rPr>
          <w:rFonts w:hint="default" w:eastAsia="sans-serif" w:cs="sans-serif" w:asciiTheme="majorAscii" w:hAnsiTheme="majorAscii"/>
          <w:i w:val="0"/>
          <w:iCs w:val="0"/>
          <w:color w:val="1B1C1D"/>
          <w:sz w:val="22"/>
          <w:szCs w:val="22"/>
          <w:u w:val="none"/>
          <w:vertAlign w:val="baseline"/>
        </w:rPr>
        <w:t xml:space="preserve"> Given this is a single-developer project, traditional Scrum roles (Product Owner, Scrum Master, Development Team) will be consolidated.</w:t>
      </w:r>
    </w:p>
    <w:p w14:paraId="1BE776EB">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r>
        <w:rPr>
          <w:rFonts w:hint="default" w:eastAsia="sans-serif" w:cs="sans-serif" w:asciiTheme="majorAscii" w:hAnsiTheme="majorAscii"/>
          <w:b/>
          <w:bCs/>
          <w:i w:val="0"/>
          <w:iCs w:val="0"/>
          <w:color w:val="1B1C1D"/>
          <w:sz w:val="22"/>
          <w:szCs w:val="22"/>
          <w:u w:val="none"/>
          <w:vertAlign w:val="baseline"/>
        </w:rPr>
        <w:t>Product Backlog:</w:t>
      </w:r>
      <w:r>
        <w:rPr>
          <w:rFonts w:hint="default" w:eastAsia="sans-serif" w:cs="sans-serif" w:asciiTheme="majorAscii" w:hAnsiTheme="majorAscii"/>
          <w:i w:val="0"/>
          <w:iCs w:val="0"/>
          <w:color w:val="1B1C1D"/>
          <w:sz w:val="22"/>
          <w:szCs w:val="22"/>
          <w:u w:val="none"/>
          <w:vertAlign w:val="baseline"/>
        </w:rPr>
        <w:t xml:space="preserve"> All user stories (Section 2.6) will be listed and prioritized.</w:t>
      </w:r>
    </w:p>
    <w:p w14:paraId="225951D0">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p>
    <w:p w14:paraId="525004F4">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r>
        <w:rPr>
          <w:rFonts w:hint="default" w:eastAsia="sans-serif" w:cs="sans-serif" w:asciiTheme="majorAscii" w:hAnsiTheme="majorAscii"/>
          <w:b/>
          <w:bCs/>
          <w:i w:val="0"/>
          <w:iCs w:val="0"/>
          <w:color w:val="1B1C1D"/>
          <w:sz w:val="22"/>
          <w:szCs w:val="22"/>
          <w:u w:val="none"/>
          <w:vertAlign w:val="baseline"/>
        </w:rPr>
        <w:t>Sprint Planning (Weekly):</w:t>
      </w:r>
      <w:r>
        <w:rPr>
          <w:rFonts w:hint="default" w:eastAsia="sans-serif" w:cs="sans-serif" w:asciiTheme="majorAscii" w:hAnsiTheme="majorAscii"/>
          <w:i w:val="0"/>
          <w:iCs w:val="0"/>
          <w:color w:val="1B1C1D"/>
          <w:sz w:val="22"/>
          <w:szCs w:val="22"/>
          <w:u w:val="none"/>
          <w:vertAlign w:val="baseline"/>
        </w:rPr>
        <w:t xml:space="preserve"> At the beginning of each week, tasks (user stories) will be selected from the backlog to be completed in that week’s sprint.</w:t>
      </w:r>
    </w:p>
    <w:p w14:paraId="61C11716">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p>
    <w:p w14:paraId="347A0038">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r>
        <w:rPr>
          <w:rFonts w:hint="default" w:eastAsia="sans-serif" w:cs="sans-serif" w:asciiTheme="majorAscii" w:hAnsiTheme="majorAscii"/>
          <w:b/>
          <w:bCs/>
          <w:i w:val="0"/>
          <w:iCs w:val="0"/>
          <w:color w:val="1B1C1D"/>
          <w:sz w:val="22"/>
          <w:szCs w:val="22"/>
          <w:u w:val="none"/>
          <w:vertAlign w:val="baseline"/>
        </w:rPr>
        <w:t>Daily Stand-ups (Personal Reflection):</w:t>
      </w:r>
      <w:r>
        <w:rPr>
          <w:rFonts w:hint="default" w:eastAsia="sans-serif" w:cs="sans-serif" w:asciiTheme="majorAscii" w:hAnsiTheme="majorAscii"/>
          <w:i w:val="0"/>
          <w:iCs w:val="0"/>
          <w:color w:val="1B1C1D"/>
          <w:sz w:val="22"/>
          <w:szCs w:val="22"/>
          <w:u w:val="none"/>
          <w:vertAlign w:val="baseline"/>
        </w:rPr>
        <w:t xml:space="preserve"> A daily review of the previous day’s progress, obstacles encountered, and the plan for the current day.</w:t>
      </w:r>
    </w:p>
    <w:p w14:paraId="2B99A154">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rPr>
      </w:pPr>
    </w:p>
    <w:p w14:paraId="6EF15155">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lang w:val="en-US"/>
        </w:rPr>
      </w:pPr>
      <w:r>
        <w:rPr>
          <w:rFonts w:hint="default" w:eastAsia="sans-serif" w:cs="sans-serif" w:asciiTheme="majorAscii" w:hAnsiTheme="majorAscii"/>
          <w:b/>
          <w:bCs/>
          <w:i w:val="0"/>
          <w:iCs w:val="0"/>
          <w:color w:val="1B1C1D"/>
          <w:sz w:val="22"/>
          <w:szCs w:val="22"/>
          <w:u w:val="none"/>
          <w:vertAlign w:val="baseline"/>
        </w:rPr>
        <w:t>Sprint Review (End of Week):</w:t>
      </w:r>
      <w:r>
        <w:rPr>
          <w:rFonts w:hint="default" w:eastAsia="sans-serif" w:cs="sans-serif" w:asciiTheme="majorAscii" w:hAnsiTheme="majorAscii"/>
          <w:i w:val="0"/>
          <w:iCs w:val="0"/>
          <w:color w:val="1B1C1D"/>
          <w:sz w:val="22"/>
          <w:szCs w:val="22"/>
          <w:u w:val="none"/>
          <w:vertAlign w:val="baseline"/>
        </w:rPr>
        <w:t xml:space="preserve"> Demonstration of the working features developed during the sprint</w:t>
      </w:r>
      <w:r>
        <w:rPr>
          <w:rFonts w:hint="default" w:eastAsia="sans-serif" w:cs="sans-serif" w:asciiTheme="majorAscii" w:hAnsiTheme="majorAscii"/>
          <w:i w:val="0"/>
          <w:iCs w:val="0"/>
          <w:color w:val="1B1C1D"/>
          <w:sz w:val="22"/>
          <w:szCs w:val="22"/>
          <w:u w:val="none"/>
          <w:vertAlign w:val="baseline"/>
          <w:lang w:val="en-US"/>
        </w:rPr>
        <w:t>.</w:t>
      </w:r>
    </w:p>
    <w:p w14:paraId="2E7E3CFF">
      <w:pPr>
        <w:pStyle w:val="12"/>
        <w:keepNext w:val="0"/>
        <w:keepLines w:val="0"/>
        <w:widowControl/>
        <w:suppressLineNumbers w:val="0"/>
        <w:bidi w:val="0"/>
        <w:spacing w:before="0" w:beforeAutospacing="0" w:after="0" w:afterAutospacing="0" w:line="21" w:lineRule="atLeast"/>
        <w:ind w:left="720"/>
        <w:rPr>
          <w:rFonts w:hint="default" w:eastAsia="sans-serif" w:cs="sans-serif" w:asciiTheme="majorAscii" w:hAnsiTheme="majorAscii"/>
          <w:i w:val="0"/>
          <w:iCs w:val="0"/>
          <w:color w:val="1B1C1D"/>
          <w:sz w:val="22"/>
          <w:szCs w:val="22"/>
          <w:u w:val="none"/>
          <w:vertAlign w:val="baseline"/>
          <w:lang w:val="en-US"/>
        </w:rPr>
      </w:pPr>
    </w:p>
    <w:p w14:paraId="02BD2D72">
      <w:pPr>
        <w:pStyle w:val="12"/>
        <w:keepNext w:val="0"/>
        <w:keepLines w:val="0"/>
        <w:widowControl/>
        <w:suppressLineNumbers w:val="0"/>
        <w:bidi w:val="0"/>
        <w:spacing w:before="0" w:beforeAutospacing="0" w:after="120" w:afterAutospacing="0" w:line="21" w:lineRule="atLeast"/>
        <w:ind w:left="720"/>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vertAlign w:val="baseline"/>
        </w:rPr>
        <w:t>Sprint Retrospective (End of Week):</w:t>
      </w:r>
      <w:r>
        <w:rPr>
          <w:rFonts w:hint="default" w:eastAsia="sans-serif" w:cs="sans-serif" w:asciiTheme="majorAscii" w:hAnsiTheme="majorAscii"/>
          <w:i w:val="0"/>
          <w:iCs w:val="0"/>
          <w:color w:val="1B1C1D"/>
          <w:sz w:val="22"/>
          <w:szCs w:val="22"/>
          <w:u w:val="none"/>
          <w:vertAlign w:val="baseline"/>
        </w:rPr>
        <w:t xml:space="preserve"> Reflection on the process to improve efficiency for the next sprint.</w:t>
      </w:r>
    </w:p>
    <w:p w14:paraId="74511EB0">
      <w:pPr>
        <w:keepNext w:val="0"/>
        <w:keepLines w:val="0"/>
        <w:widowControl/>
        <w:numPr>
          <w:numId w:val="0"/>
        </w:numPr>
        <w:suppressLineNumbers w:val="0"/>
        <w:bidi w:val="0"/>
        <w:spacing w:before="0" w:beforeAutospacing="1" w:after="0" w:afterAutospacing="1"/>
        <w:textAlignment w:val="baseline"/>
        <w:rPr>
          <w:rFonts w:hint="default" w:cs="Arial" w:asciiTheme="majorAscii" w:hAnsiTheme="majorAscii"/>
          <w:i w:val="0"/>
          <w:iCs w:val="0"/>
          <w:color w:val="000000"/>
          <w:sz w:val="22"/>
          <w:szCs w:val="22"/>
          <w:u w:val="none"/>
        </w:rPr>
      </w:pPr>
    </w:p>
    <w:p w14:paraId="0C9291A8">
      <w:pPr>
        <w:pStyle w:val="3"/>
        <w:keepNext w:val="0"/>
        <w:keepLines w:val="0"/>
        <w:widowControl/>
        <w:suppressLineNumbers w:val="0"/>
        <w:bidi w:val="0"/>
        <w:spacing w:before="120" w:beforeAutospacing="0" w:after="120" w:afterAutospacing="0" w:line="21" w:lineRule="atLeast"/>
        <w:rPr>
          <w:rFonts w:hint="default" w:eastAsia="sans-serif" w:cs="sans-serif" w:asciiTheme="majorAscii" w:hAnsiTheme="majorAscii"/>
          <w:b/>
          <w:bCs/>
          <w:i w:val="0"/>
          <w:iCs w:val="0"/>
          <w:color w:val="4DAAEF"/>
          <w:sz w:val="28"/>
          <w:szCs w:val="28"/>
          <w:u w:val="none"/>
          <w:vertAlign w:val="baseline"/>
        </w:rPr>
      </w:pPr>
      <w:r>
        <w:rPr>
          <w:rFonts w:hint="default" w:eastAsia="sans-serif" w:cs="sans-serif" w:asciiTheme="majorAscii" w:hAnsiTheme="majorAscii"/>
          <w:b/>
          <w:bCs/>
          <w:i w:val="0"/>
          <w:iCs w:val="0"/>
          <w:color w:val="4DAAEF"/>
          <w:sz w:val="28"/>
          <w:szCs w:val="28"/>
          <w:u w:val="none"/>
          <w:vertAlign w:val="baseline"/>
        </w:rPr>
        <w:t>2.4 Equipment and Resources</w:t>
      </w:r>
    </w:p>
    <w:p w14:paraId="3A5C3DD0">
      <w:pPr>
        <w:rPr>
          <w:rFonts w:hint="default"/>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8"/>
        <w:gridCol w:w="3803"/>
      </w:tblGrid>
      <w:tr w14:paraId="33A01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0070C0"/>
            <w:tcMar>
              <w:top w:w="120" w:type="dxa"/>
              <w:left w:w="180" w:type="dxa"/>
              <w:bottom w:w="120" w:type="dxa"/>
              <w:right w:w="180" w:type="dxa"/>
            </w:tcMar>
            <w:vAlign w:val="top"/>
          </w:tcPr>
          <w:p w14:paraId="10465D1C">
            <w:pPr>
              <w:pStyle w:val="12"/>
              <w:keepNext w:val="0"/>
              <w:keepLines w:val="0"/>
              <w:widowControl/>
              <w:suppressLineNumbers w:val="0"/>
              <w:bidi w:val="0"/>
              <w:spacing w:before="0" w:beforeAutospacing="0" w:after="0" w:afterAutospacing="0" w:line="21" w:lineRule="atLeast"/>
              <w:rPr>
                <w:rFonts w:hint="default" w:asciiTheme="majorAscii" w:hAnsiTheme="majorAscii"/>
                <w:color w:val="FFFF00"/>
                <w:sz w:val="22"/>
                <w:szCs w:val="22"/>
              </w:rPr>
            </w:pPr>
            <w:r>
              <w:rPr>
                <w:rFonts w:hint="default" w:eastAsia="sans-serif" w:cs="sans-serif" w:asciiTheme="majorAscii" w:hAnsiTheme="majorAscii"/>
                <w:b/>
                <w:bCs/>
                <w:i w:val="0"/>
                <w:iCs w:val="0"/>
                <w:color w:val="FFFF00"/>
                <w:sz w:val="22"/>
                <w:szCs w:val="22"/>
                <w:u w:val="none"/>
                <w:bdr w:val="none" w:color="auto" w:sz="0" w:space="0"/>
                <w:vertAlign w:val="baseline"/>
              </w:rPr>
              <w:t>Type</w:t>
            </w:r>
          </w:p>
        </w:tc>
        <w:tc>
          <w:tcPr>
            <w:tcW w:w="0" w:type="auto"/>
            <w:tcBorders>
              <w:top w:val="single" w:color="000000" w:sz="6" w:space="0"/>
              <w:left w:val="single" w:color="000000" w:sz="6" w:space="0"/>
              <w:bottom w:val="single" w:color="000000" w:sz="6" w:space="0"/>
              <w:right w:val="single" w:color="000000" w:sz="6" w:space="0"/>
            </w:tcBorders>
            <w:shd w:val="clear" w:color="auto" w:fill="0070C0"/>
            <w:tcMar>
              <w:top w:w="120" w:type="dxa"/>
              <w:left w:w="180" w:type="dxa"/>
              <w:bottom w:w="120" w:type="dxa"/>
              <w:right w:w="180" w:type="dxa"/>
            </w:tcMar>
            <w:vAlign w:val="top"/>
          </w:tcPr>
          <w:p w14:paraId="3BAB27E0">
            <w:pPr>
              <w:pStyle w:val="12"/>
              <w:keepNext w:val="0"/>
              <w:keepLines w:val="0"/>
              <w:widowControl/>
              <w:suppressLineNumbers w:val="0"/>
              <w:bidi w:val="0"/>
              <w:spacing w:before="0" w:beforeAutospacing="0" w:after="0" w:afterAutospacing="0" w:line="21" w:lineRule="atLeast"/>
              <w:rPr>
                <w:rFonts w:hint="default" w:asciiTheme="majorAscii" w:hAnsiTheme="majorAscii"/>
                <w:color w:val="FFFF00"/>
                <w:sz w:val="22"/>
                <w:szCs w:val="22"/>
              </w:rPr>
            </w:pPr>
            <w:r>
              <w:rPr>
                <w:rFonts w:hint="default" w:eastAsia="sans-serif" w:cs="sans-serif" w:asciiTheme="majorAscii" w:hAnsiTheme="majorAscii"/>
                <w:b/>
                <w:bCs/>
                <w:i w:val="0"/>
                <w:iCs w:val="0"/>
                <w:color w:val="FFFF00"/>
                <w:sz w:val="22"/>
                <w:szCs w:val="22"/>
                <w:u w:val="none"/>
                <w:bdr w:val="none" w:color="auto" w:sz="0" w:space="0"/>
                <w:vertAlign w:val="baseline"/>
              </w:rPr>
              <w:t>Item/Software</w:t>
            </w:r>
          </w:p>
        </w:tc>
      </w:tr>
      <w:tr w14:paraId="4BD31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83D625D">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Hardware</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CC819D0">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Laptop/Desktop (High-spec CPU/RAM)</w:t>
            </w:r>
          </w:p>
        </w:tc>
      </w:tr>
      <w:tr w14:paraId="3E6D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24E4AC5">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Software</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B5BBC8C">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Visual Studio Code (VS Code)</w:t>
            </w:r>
          </w:p>
        </w:tc>
      </w:tr>
      <w:tr w14:paraId="0DEA0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11E935">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Software</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33C3964">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Node.js / npm (or Yarn)</w:t>
            </w:r>
          </w:p>
        </w:tc>
      </w:tr>
      <w:tr w14:paraId="6AF20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67DDA00">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Development Tool</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C9D31C5">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Expo CLI / Expo Go App</w:t>
            </w:r>
          </w:p>
        </w:tc>
      </w:tr>
      <w:tr w14:paraId="23EB0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CC01D25">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Cloud Service</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940DBE6">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Firebase Console (Firestore, Auth)</w:t>
            </w:r>
          </w:p>
        </w:tc>
      </w:tr>
      <w:tr w14:paraId="1E5B1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904F6E7">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Version Control</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E3A685A">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Git and GitHub</w:t>
            </w:r>
          </w:p>
        </w:tc>
      </w:tr>
    </w:tbl>
    <w:p w14:paraId="4A865CBE">
      <w:pPr>
        <w:pStyle w:val="3"/>
        <w:keepNext w:val="0"/>
        <w:keepLines w:val="0"/>
        <w:widowControl/>
        <w:suppressLineNumbers w:val="0"/>
        <w:bidi w:val="0"/>
        <w:spacing w:before="480" w:beforeAutospacing="0" w:after="120" w:afterAutospacing="0" w:line="21" w:lineRule="atLeast"/>
        <w:rPr>
          <w:rFonts w:hint="default" w:asciiTheme="majorAscii" w:hAnsiTheme="majorAscii"/>
          <w:color w:val="4DAAEF"/>
          <w:sz w:val="28"/>
          <w:szCs w:val="28"/>
        </w:rPr>
      </w:pPr>
      <w:r>
        <w:rPr>
          <w:rFonts w:hint="default" w:eastAsia="sans-serif" w:cs="sans-serif" w:asciiTheme="majorAscii" w:hAnsiTheme="majorAscii"/>
          <w:b/>
          <w:bCs/>
          <w:i w:val="0"/>
          <w:iCs w:val="0"/>
          <w:color w:val="4DAAEF"/>
          <w:sz w:val="28"/>
          <w:szCs w:val="28"/>
          <w:u w:val="none"/>
          <w:vertAlign w:val="baseline"/>
        </w:rPr>
        <w:t>2.5 Potential Problems and Complications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78"/>
        <w:gridCol w:w="1145"/>
        <w:gridCol w:w="5897"/>
      </w:tblGrid>
      <w:tr w14:paraId="09DDB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0070C0"/>
            <w:tcMar>
              <w:top w:w="120" w:type="dxa"/>
              <w:left w:w="180" w:type="dxa"/>
              <w:bottom w:w="120" w:type="dxa"/>
              <w:right w:w="180" w:type="dxa"/>
            </w:tcMar>
            <w:vAlign w:val="top"/>
          </w:tcPr>
          <w:p w14:paraId="75E1358F">
            <w:pPr>
              <w:pStyle w:val="12"/>
              <w:keepNext w:val="0"/>
              <w:keepLines w:val="0"/>
              <w:widowControl/>
              <w:suppressLineNumbers w:val="0"/>
              <w:bidi w:val="0"/>
              <w:spacing w:before="0" w:beforeAutospacing="0" w:after="0" w:afterAutospacing="0" w:line="21" w:lineRule="atLeast"/>
              <w:rPr>
                <w:rFonts w:hint="default" w:asciiTheme="majorAscii" w:hAnsiTheme="majorAscii"/>
                <w:color w:val="FFFF00"/>
                <w:sz w:val="22"/>
                <w:szCs w:val="22"/>
              </w:rPr>
            </w:pPr>
            <w:r>
              <w:rPr>
                <w:rFonts w:hint="default" w:eastAsia="sans-serif" w:cs="sans-serif" w:asciiTheme="majorAscii" w:hAnsiTheme="majorAscii"/>
                <w:b/>
                <w:bCs/>
                <w:i w:val="0"/>
                <w:iCs w:val="0"/>
                <w:color w:val="FFFF00"/>
                <w:sz w:val="22"/>
                <w:szCs w:val="22"/>
                <w:u w:val="none"/>
                <w:bdr w:val="none" w:color="auto" w:sz="0" w:space="0"/>
                <w:vertAlign w:val="baseline"/>
              </w:rPr>
              <w:t>Problem/Complication</w:t>
            </w:r>
          </w:p>
        </w:tc>
        <w:tc>
          <w:tcPr>
            <w:tcW w:w="0" w:type="auto"/>
            <w:tcBorders>
              <w:top w:val="single" w:color="000000" w:sz="6" w:space="0"/>
              <w:left w:val="single" w:color="000000" w:sz="6" w:space="0"/>
              <w:bottom w:val="single" w:color="000000" w:sz="6" w:space="0"/>
              <w:right w:val="single" w:color="000000" w:sz="6" w:space="0"/>
            </w:tcBorders>
            <w:shd w:val="clear" w:color="auto" w:fill="0070C0"/>
            <w:tcMar>
              <w:top w:w="120" w:type="dxa"/>
              <w:left w:w="180" w:type="dxa"/>
              <w:bottom w:w="120" w:type="dxa"/>
              <w:right w:w="180" w:type="dxa"/>
            </w:tcMar>
            <w:vAlign w:val="top"/>
          </w:tcPr>
          <w:p w14:paraId="3B1231D9">
            <w:pPr>
              <w:pStyle w:val="12"/>
              <w:keepNext w:val="0"/>
              <w:keepLines w:val="0"/>
              <w:widowControl/>
              <w:suppressLineNumbers w:val="0"/>
              <w:bidi w:val="0"/>
              <w:spacing w:before="0" w:beforeAutospacing="0" w:after="0" w:afterAutospacing="0" w:line="21" w:lineRule="atLeast"/>
              <w:rPr>
                <w:rFonts w:hint="default" w:asciiTheme="majorAscii" w:hAnsiTheme="majorAscii"/>
                <w:color w:val="FFFF00"/>
                <w:sz w:val="22"/>
                <w:szCs w:val="22"/>
              </w:rPr>
            </w:pPr>
            <w:r>
              <w:rPr>
                <w:rFonts w:hint="default" w:eastAsia="sans-serif" w:cs="sans-serif" w:asciiTheme="majorAscii" w:hAnsiTheme="majorAscii"/>
                <w:b/>
                <w:bCs/>
                <w:i w:val="0"/>
                <w:iCs w:val="0"/>
                <w:color w:val="FFFF00"/>
                <w:sz w:val="22"/>
                <w:szCs w:val="22"/>
                <w:u w:val="none"/>
                <w:bdr w:val="none" w:color="auto" w:sz="0" w:space="0"/>
                <w:vertAlign w:val="baseline"/>
              </w:rPr>
              <w:t>Risk Level</w:t>
            </w:r>
          </w:p>
        </w:tc>
        <w:tc>
          <w:tcPr>
            <w:tcW w:w="0" w:type="auto"/>
            <w:tcBorders>
              <w:top w:val="single" w:color="000000" w:sz="6" w:space="0"/>
              <w:left w:val="single" w:color="000000" w:sz="6" w:space="0"/>
              <w:bottom w:val="single" w:color="000000" w:sz="6" w:space="0"/>
              <w:right w:val="single" w:color="000000" w:sz="6" w:space="0"/>
            </w:tcBorders>
            <w:shd w:val="clear" w:color="auto" w:fill="0070C0"/>
            <w:tcMar>
              <w:top w:w="120" w:type="dxa"/>
              <w:left w:w="180" w:type="dxa"/>
              <w:bottom w:w="120" w:type="dxa"/>
              <w:right w:w="180" w:type="dxa"/>
            </w:tcMar>
            <w:vAlign w:val="top"/>
          </w:tcPr>
          <w:p w14:paraId="7952CD05">
            <w:pPr>
              <w:pStyle w:val="12"/>
              <w:keepNext w:val="0"/>
              <w:keepLines w:val="0"/>
              <w:widowControl/>
              <w:suppressLineNumbers w:val="0"/>
              <w:bidi w:val="0"/>
              <w:spacing w:before="0" w:beforeAutospacing="0" w:after="0" w:afterAutospacing="0" w:line="21" w:lineRule="atLeast"/>
              <w:rPr>
                <w:rFonts w:hint="default" w:asciiTheme="majorAscii" w:hAnsiTheme="majorAscii"/>
                <w:color w:val="FFFF00"/>
                <w:sz w:val="22"/>
                <w:szCs w:val="22"/>
              </w:rPr>
            </w:pPr>
            <w:r>
              <w:rPr>
                <w:rFonts w:hint="default" w:eastAsia="sans-serif" w:cs="sans-serif" w:asciiTheme="majorAscii" w:hAnsiTheme="majorAscii"/>
                <w:b/>
                <w:bCs/>
                <w:i w:val="0"/>
                <w:iCs w:val="0"/>
                <w:color w:val="FFFF00"/>
                <w:sz w:val="22"/>
                <w:szCs w:val="22"/>
                <w:u w:val="none"/>
                <w:bdr w:val="none" w:color="auto" w:sz="0" w:space="0"/>
                <w:vertAlign w:val="baseline"/>
              </w:rPr>
              <w:t>Mitigation Strategy</w:t>
            </w:r>
          </w:p>
        </w:tc>
      </w:tr>
      <w:tr w14:paraId="7618C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3FC68EE">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Complex Data Synchronization</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9486DAE">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High</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12E4A68">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Prioritize the implementation of the Firestore SDK early in Sprint 2 to test local caching and synchronization robustness rigorously. Use simple transaction objects to avoid complex serialization issues.</w:t>
            </w:r>
          </w:p>
        </w:tc>
      </w:tr>
      <w:tr w14:paraId="72A6D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E322462">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Security/Data Breach Incidents</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7B6BC9F">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Medium</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B312F99">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Utilize established Firebase Authentication and implement strong server-side security rules on Firestore to restrict access to the user’s own data. Avoid storing deeply sensitive information like banking details.</w:t>
            </w:r>
          </w:p>
        </w:tc>
      </w:tr>
      <w:tr w14:paraId="4CE45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AFD814D">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Cross-Platform UI Inconsistencies</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DB8DE7B">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Medium</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DAD6D0A">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Rely heavily on the Expo framework and its library of cross-platform-compatible components to maintain a consistent look and feel across iOS and Android. Use platform-specific styling sparingly.</w:t>
            </w:r>
          </w:p>
        </w:tc>
      </w:tr>
      <w:tr w14:paraId="3D11F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98541C7">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Scope Creep</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4EE03D8">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Medium</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13C356B">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Adhere strictly to the defined MVP features and the prioritised user stories in the product backlog. Unforeseen features will be documented for Phase 2/future development.</w:t>
            </w:r>
          </w:p>
        </w:tc>
      </w:tr>
      <w:tr w14:paraId="34C02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2E74997">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Performance Issues with Reporting</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0648687">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Low</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B681C7C">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Implement data fetching using listeners (onSnapshot) for real-time updates and use optimized data structures for generating charts, pre-calculating monthly summaries in local state rather than performing heavy query operations.</w:t>
            </w:r>
          </w:p>
        </w:tc>
      </w:tr>
    </w:tbl>
    <w:p w14:paraId="510CD395">
      <w:pPr>
        <w:pStyle w:val="3"/>
        <w:keepNext w:val="0"/>
        <w:keepLines w:val="0"/>
        <w:widowControl/>
        <w:suppressLineNumbers w:val="0"/>
        <w:bidi w:val="0"/>
        <w:spacing w:before="480" w:beforeAutospacing="0" w:after="120" w:afterAutospacing="0" w:line="21" w:lineRule="atLeast"/>
        <w:rPr>
          <w:rFonts w:hint="default" w:asciiTheme="majorAscii" w:hAnsiTheme="majorAscii"/>
          <w:color w:val="4DAAEF"/>
          <w:sz w:val="28"/>
          <w:szCs w:val="28"/>
        </w:rPr>
      </w:pPr>
      <w:r>
        <w:rPr>
          <w:rFonts w:hint="default" w:eastAsia="sans-serif" w:cs="sans-serif" w:asciiTheme="majorAscii" w:hAnsiTheme="majorAscii"/>
          <w:b/>
          <w:bCs/>
          <w:i w:val="0"/>
          <w:iCs w:val="0"/>
          <w:color w:val="4DAAEF"/>
          <w:sz w:val="28"/>
          <w:szCs w:val="28"/>
          <w:u w:val="none"/>
          <w:vertAlign w:val="baseline"/>
        </w:rPr>
        <w:t>2.6 Specification: User Stories</w:t>
      </w:r>
    </w:p>
    <w:p w14:paraId="38D8418A">
      <w:pPr>
        <w:pStyle w:val="12"/>
        <w:keepNext w:val="0"/>
        <w:keepLines w:val="0"/>
        <w:widowControl/>
        <w:suppressLineNumbers w:val="0"/>
        <w:bidi w:val="0"/>
        <w:spacing w:before="0" w:beforeAutospacing="0" w:after="24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vertAlign w:val="baseline"/>
        </w:rPr>
        <w:t>The following User Stories are defined from the perspective of an individual user seeking better financial control and form the core product backlog: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7297"/>
      </w:tblGrid>
      <w:tr w14:paraId="5F6BE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0070C0"/>
            <w:tcMar>
              <w:top w:w="120" w:type="dxa"/>
              <w:left w:w="180" w:type="dxa"/>
              <w:bottom w:w="120" w:type="dxa"/>
              <w:right w:w="180" w:type="dxa"/>
            </w:tcMar>
            <w:vAlign w:val="top"/>
          </w:tcPr>
          <w:p w14:paraId="54234D85">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FFFF00"/>
                <w:sz w:val="22"/>
                <w:szCs w:val="22"/>
                <w:u w:val="none"/>
                <w:bdr w:val="none" w:color="auto" w:sz="0" w:space="0"/>
                <w:vertAlign w:val="baseline"/>
              </w:rPr>
              <w:t>ID</w:t>
            </w:r>
          </w:p>
        </w:tc>
        <w:tc>
          <w:tcPr>
            <w:tcW w:w="0" w:type="auto"/>
            <w:tcBorders>
              <w:top w:val="single" w:color="000000" w:sz="6" w:space="0"/>
              <w:left w:val="single" w:color="000000" w:sz="6" w:space="0"/>
              <w:bottom w:val="single" w:color="000000" w:sz="6" w:space="0"/>
              <w:right w:val="single" w:color="000000" w:sz="6" w:space="0"/>
            </w:tcBorders>
            <w:shd w:val="clear" w:color="auto" w:fill="0070C0"/>
            <w:tcMar>
              <w:top w:w="120" w:type="dxa"/>
              <w:left w:w="180" w:type="dxa"/>
              <w:bottom w:w="120" w:type="dxa"/>
              <w:right w:w="180" w:type="dxa"/>
            </w:tcMar>
            <w:vAlign w:val="top"/>
          </w:tcPr>
          <w:p w14:paraId="4B382423">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FFFF00"/>
                <w:sz w:val="22"/>
                <w:szCs w:val="22"/>
                <w:u w:val="none"/>
                <w:bdr w:val="none" w:color="auto" w:sz="0" w:space="0"/>
                <w:vertAlign w:val="baseline"/>
              </w:rPr>
              <w:t>User Story</w:t>
            </w:r>
          </w:p>
        </w:tc>
      </w:tr>
      <w:tr w14:paraId="2992F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F939ECD">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Authentication</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4B497D6">
            <w:pPr>
              <w:keepNext w:val="0"/>
              <w:keepLines w:val="0"/>
              <w:widowControl/>
              <w:suppressLineNumbers w:val="0"/>
              <w:bidi w:val="0"/>
              <w:jc w:val="left"/>
              <w:textAlignment w:val="top"/>
              <w:rPr>
                <w:rFonts w:hint="default" w:asciiTheme="majorAscii" w:hAnsiTheme="majorAscii"/>
                <w:sz w:val="22"/>
                <w:szCs w:val="22"/>
              </w:rPr>
            </w:pPr>
          </w:p>
        </w:tc>
      </w:tr>
      <w:tr w14:paraId="66545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6CCFDC1">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US-A1</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29E9599">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New 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create an account</w:t>
            </w:r>
            <w:r>
              <w:rPr>
                <w:rFonts w:hint="default" w:eastAsia="sans-serif" w:cs="sans-serif" w:asciiTheme="majorAscii" w:hAnsiTheme="majorAscii"/>
                <w:i w:val="0"/>
                <w:iCs w:val="0"/>
                <w:color w:val="1B1C1D"/>
                <w:sz w:val="22"/>
                <w:szCs w:val="22"/>
                <w:u w:val="none"/>
                <w:bdr w:val="none" w:color="auto" w:sz="0" w:space="0"/>
                <w:vertAlign w:val="baseline"/>
              </w:rPr>
              <w:t xml:space="preserve"> using my email and password so I can secure my financial data.</w:t>
            </w:r>
          </w:p>
        </w:tc>
      </w:tr>
      <w:tr w14:paraId="5BDF8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9E4484C">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US-A2</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C08FA98">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Returning 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log in</w:t>
            </w:r>
            <w:r>
              <w:rPr>
                <w:rFonts w:hint="default" w:eastAsia="sans-serif" w:cs="sans-serif" w:asciiTheme="majorAscii" w:hAnsiTheme="majorAscii"/>
                <w:i w:val="0"/>
                <w:iCs w:val="0"/>
                <w:color w:val="1B1C1D"/>
                <w:sz w:val="22"/>
                <w:szCs w:val="22"/>
                <w:u w:val="none"/>
                <w:bdr w:val="none" w:color="auto" w:sz="0" w:space="0"/>
                <w:vertAlign w:val="baseline"/>
              </w:rPr>
              <w:t xml:space="preserve"> quickly so I can access my latest financial status.</w:t>
            </w:r>
          </w:p>
        </w:tc>
      </w:tr>
      <w:tr w14:paraId="10658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52CA97E">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US-A3</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60D35DF">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reset my password</w:t>
            </w:r>
            <w:r>
              <w:rPr>
                <w:rFonts w:hint="default" w:eastAsia="sans-serif" w:cs="sans-serif" w:asciiTheme="majorAscii" w:hAnsiTheme="majorAscii"/>
                <w:i w:val="0"/>
                <w:iCs w:val="0"/>
                <w:color w:val="1B1C1D"/>
                <w:sz w:val="22"/>
                <w:szCs w:val="22"/>
                <w:u w:val="none"/>
                <w:bdr w:val="none" w:color="auto" w:sz="0" w:space="0"/>
                <w:vertAlign w:val="baseline"/>
              </w:rPr>
              <w:t xml:space="preserve"> if I forget it so I don't lose access to my data.</w:t>
            </w:r>
          </w:p>
        </w:tc>
      </w:tr>
      <w:tr w14:paraId="09F0B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D7F7781">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Transaction Management</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0CE8CF1">
            <w:pPr>
              <w:keepNext w:val="0"/>
              <w:keepLines w:val="0"/>
              <w:widowControl/>
              <w:suppressLineNumbers w:val="0"/>
              <w:bidi w:val="0"/>
              <w:jc w:val="left"/>
              <w:textAlignment w:val="top"/>
              <w:rPr>
                <w:rFonts w:hint="default" w:asciiTheme="majorAscii" w:hAnsiTheme="majorAscii"/>
                <w:sz w:val="22"/>
                <w:szCs w:val="22"/>
              </w:rPr>
            </w:pPr>
          </w:p>
        </w:tc>
      </w:tr>
      <w:tr w14:paraId="0D8A2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0B322DA">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US-T1</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3B087AD">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add a new expense</w:t>
            </w:r>
            <w:r>
              <w:rPr>
                <w:rFonts w:hint="default" w:eastAsia="sans-serif" w:cs="sans-serif" w:asciiTheme="majorAscii" w:hAnsiTheme="majorAscii"/>
                <w:i w:val="0"/>
                <w:iCs w:val="0"/>
                <w:color w:val="1B1C1D"/>
                <w:sz w:val="22"/>
                <w:szCs w:val="22"/>
                <w:u w:val="none"/>
                <w:bdr w:val="none" w:color="auto" w:sz="0" w:space="0"/>
                <w:vertAlign w:val="baseline"/>
              </w:rPr>
              <w:t xml:space="preserve"> with an amount, date, and category so I can track my spending accurately.</w:t>
            </w:r>
          </w:p>
        </w:tc>
      </w:tr>
      <w:tr w14:paraId="26040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BDA3A10">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US-T2</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C2CDD1">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add income</w:t>
            </w:r>
            <w:r>
              <w:rPr>
                <w:rFonts w:hint="default" w:eastAsia="sans-serif" w:cs="sans-serif" w:asciiTheme="majorAscii" w:hAnsiTheme="majorAscii"/>
                <w:i w:val="0"/>
                <w:iCs w:val="0"/>
                <w:color w:val="1B1C1D"/>
                <w:sz w:val="22"/>
                <w:szCs w:val="22"/>
                <w:u w:val="none"/>
                <w:bdr w:val="none" w:color="auto" w:sz="0" w:space="0"/>
                <w:vertAlign w:val="baseline"/>
              </w:rPr>
              <w:t xml:space="preserve"> with an amount and source so I can monitor my total cash flow.</w:t>
            </w:r>
          </w:p>
        </w:tc>
      </w:tr>
      <w:tr w14:paraId="40A70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03164D3">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US-T3</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93DCB74">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view a list of all my transactions</w:t>
            </w:r>
            <w:r>
              <w:rPr>
                <w:rFonts w:hint="default" w:eastAsia="sans-serif" w:cs="sans-serif" w:asciiTheme="majorAscii" w:hAnsiTheme="majorAscii"/>
                <w:i w:val="0"/>
                <w:iCs w:val="0"/>
                <w:color w:val="1B1C1D"/>
                <w:sz w:val="22"/>
                <w:szCs w:val="22"/>
                <w:u w:val="none"/>
                <w:bdr w:val="none" w:color="auto" w:sz="0" w:space="0"/>
                <w:vertAlign w:val="baseline"/>
              </w:rPr>
              <w:t xml:space="preserve"> for the current month so I can review my recent activity.</w:t>
            </w:r>
          </w:p>
        </w:tc>
      </w:tr>
      <w:tr w14:paraId="4CFA3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389B7C9">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US-T4</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42857F">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edit an existing transaction</w:t>
            </w:r>
            <w:r>
              <w:rPr>
                <w:rFonts w:hint="default" w:eastAsia="sans-serif" w:cs="sans-serif" w:asciiTheme="majorAscii" w:hAnsiTheme="majorAscii"/>
                <w:i w:val="0"/>
                <w:iCs w:val="0"/>
                <w:color w:val="1B1C1D"/>
                <w:sz w:val="22"/>
                <w:szCs w:val="22"/>
                <w:u w:val="none"/>
                <w:bdr w:val="none" w:color="auto" w:sz="0" w:space="0"/>
                <w:vertAlign w:val="baseline"/>
              </w:rPr>
              <w:t xml:space="preserve"> so I can correct any errors in my entries.</w:t>
            </w:r>
          </w:p>
        </w:tc>
      </w:tr>
      <w:tr w14:paraId="61E88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94738DB">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US-T5</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B2B5F64">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delete a transaction</w:t>
            </w:r>
            <w:r>
              <w:rPr>
                <w:rFonts w:hint="default" w:eastAsia="sans-serif" w:cs="sans-serif" w:asciiTheme="majorAscii" w:hAnsiTheme="majorAscii"/>
                <w:i w:val="0"/>
                <w:iCs w:val="0"/>
                <w:color w:val="1B1C1D"/>
                <w:sz w:val="22"/>
                <w:szCs w:val="22"/>
                <w:u w:val="none"/>
                <w:bdr w:val="none" w:color="auto" w:sz="0" w:space="0"/>
                <w:vertAlign w:val="baseline"/>
              </w:rPr>
              <w:t xml:space="preserve"> so I can remove incorrect or duplicate entries.</w:t>
            </w:r>
          </w:p>
        </w:tc>
      </w:tr>
      <w:tr w14:paraId="4B674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8F167B3">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US-T6</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ED4A65E">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add a memo or description</w:t>
            </w:r>
            <w:r>
              <w:rPr>
                <w:rFonts w:hint="default" w:eastAsia="sans-serif" w:cs="sans-serif" w:asciiTheme="majorAscii" w:hAnsiTheme="majorAscii"/>
                <w:i w:val="0"/>
                <w:iCs w:val="0"/>
                <w:color w:val="1B1C1D"/>
                <w:sz w:val="22"/>
                <w:szCs w:val="22"/>
                <w:u w:val="none"/>
                <w:bdr w:val="none" w:color="auto" w:sz="0" w:space="0"/>
                <w:vertAlign w:val="baseline"/>
              </w:rPr>
              <w:t xml:space="preserve"> to each transaction so I can recall why I made the purchase.</w:t>
            </w:r>
          </w:p>
        </w:tc>
      </w:tr>
      <w:tr w14:paraId="315DF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6F26B1A">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Budgeting and Categorization</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934C6BB">
            <w:pPr>
              <w:keepNext w:val="0"/>
              <w:keepLines w:val="0"/>
              <w:widowControl/>
              <w:suppressLineNumbers w:val="0"/>
              <w:bidi w:val="0"/>
              <w:jc w:val="left"/>
              <w:textAlignment w:val="top"/>
              <w:rPr>
                <w:rFonts w:hint="default" w:asciiTheme="majorAscii" w:hAnsiTheme="majorAscii"/>
                <w:sz w:val="22"/>
                <w:szCs w:val="22"/>
              </w:rPr>
            </w:pPr>
          </w:p>
        </w:tc>
      </w:tr>
      <w:tr w14:paraId="70D64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93D1C8D">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US-B1</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0842A47">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create a new monthly budget</w:t>
            </w:r>
            <w:r>
              <w:rPr>
                <w:rFonts w:hint="default" w:eastAsia="sans-serif" w:cs="sans-serif" w:asciiTheme="majorAscii" w:hAnsiTheme="majorAscii"/>
                <w:i w:val="0"/>
                <w:iCs w:val="0"/>
                <w:color w:val="1B1C1D"/>
                <w:sz w:val="22"/>
                <w:szCs w:val="22"/>
                <w:u w:val="none"/>
                <w:bdr w:val="none" w:color="auto" w:sz="0" w:space="0"/>
                <w:vertAlign w:val="baseline"/>
              </w:rPr>
              <w:t xml:space="preserve"> by setting a total spending limit so I have a financial goal to adhere to.</w:t>
            </w:r>
          </w:p>
        </w:tc>
      </w:tr>
      <w:tr w14:paraId="1DF88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3BB9725">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US-B2</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B4911F2">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set spending limits for individual categories</w:t>
            </w:r>
            <w:r>
              <w:rPr>
                <w:rFonts w:hint="default" w:eastAsia="sans-serif" w:cs="sans-serif" w:asciiTheme="majorAscii" w:hAnsiTheme="majorAscii"/>
                <w:i w:val="0"/>
                <w:iCs w:val="0"/>
                <w:color w:val="1B1C1D"/>
                <w:sz w:val="22"/>
                <w:szCs w:val="22"/>
                <w:u w:val="none"/>
                <w:bdr w:val="none" w:color="auto" w:sz="0" w:space="0"/>
                <w:vertAlign w:val="baseline"/>
              </w:rPr>
              <w:t xml:space="preserve"> (e.g., $500 for Groceries) so I can control specific areas of expenditure.</w:t>
            </w:r>
          </w:p>
        </w:tc>
      </w:tr>
      <w:tr w14:paraId="03B57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D91BC60">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US-B3</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8EA4521">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see a visual progress bar</w:t>
            </w:r>
            <w:r>
              <w:rPr>
                <w:rFonts w:hint="default" w:eastAsia="sans-serif" w:cs="sans-serif" w:asciiTheme="majorAscii" w:hAnsiTheme="majorAscii"/>
                <w:i w:val="0"/>
                <w:iCs w:val="0"/>
                <w:color w:val="1B1C1D"/>
                <w:sz w:val="22"/>
                <w:szCs w:val="22"/>
                <w:u w:val="none"/>
                <w:bdr w:val="none" w:color="auto" w:sz="0" w:space="0"/>
                <w:vertAlign w:val="baseline"/>
              </w:rPr>
              <w:t xml:space="preserve"> for each category budget so I can immediately gauge how close I am to the limit.</w:t>
            </w:r>
          </w:p>
        </w:tc>
      </w:tr>
      <w:tr w14:paraId="64EC8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E2FAD3B">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US-B4</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9442D20">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create a custom spending category</w:t>
            </w:r>
            <w:r>
              <w:rPr>
                <w:rFonts w:hint="default" w:eastAsia="sans-serif" w:cs="sans-serif" w:asciiTheme="majorAscii" w:hAnsiTheme="majorAscii"/>
                <w:i w:val="0"/>
                <w:iCs w:val="0"/>
                <w:color w:val="1B1C1D"/>
                <w:sz w:val="22"/>
                <w:szCs w:val="22"/>
                <w:u w:val="none"/>
                <w:bdr w:val="none" w:color="auto" w:sz="0" w:space="0"/>
                <w:vertAlign w:val="baseline"/>
              </w:rPr>
              <w:t xml:space="preserve"> (e.g., "Hobby Supplies") so I can track unique expenses relevant to me.</w:t>
            </w:r>
          </w:p>
        </w:tc>
      </w:tr>
      <w:tr w14:paraId="6BFD2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A67166C">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US-B5</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C00ADA8">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be </w:t>
            </w:r>
            <w:r>
              <w:rPr>
                <w:rFonts w:hint="default" w:eastAsia="sans-serif" w:cs="sans-serif" w:asciiTheme="majorAscii" w:hAnsiTheme="majorAscii"/>
                <w:b/>
                <w:bCs/>
                <w:i w:val="0"/>
                <w:iCs w:val="0"/>
                <w:color w:val="1B1C1D"/>
                <w:sz w:val="22"/>
                <w:szCs w:val="22"/>
                <w:u w:val="none"/>
                <w:bdr w:val="none" w:color="auto" w:sz="0" w:space="0"/>
                <w:vertAlign w:val="baseline"/>
              </w:rPr>
              <w:t>alerted when I exceed a budget limit</w:t>
            </w:r>
            <w:r>
              <w:rPr>
                <w:rFonts w:hint="default" w:eastAsia="sans-serif" w:cs="sans-serif" w:asciiTheme="majorAscii" w:hAnsiTheme="majorAscii"/>
                <w:i w:val="0"/>
                <w:iCs w:val="0"/>
                <w:color w:val="1B1C1D"/>
                <w:sz w:val="22"/>
                <w:szCs w:val="22"/>
                <w:u w:val="none"/>
                <w:bdr w:val="none" w:color="auto" w:sz="0" w:space="0"/>
                <w:vertAlign w:val="baseline"/>
              </w:rPr>
              <w:t xml:space="preserve"> so I can adjust my spending behavior immediately.</w:t>
            </w:r>
          </w:p>
        </w:tc>
      </w:tr>
      <w:tr w14:paraId="145D7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C129162">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Data Visualization and Reporting</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42770A4">
            <w:pPr>
              <w:keepNext w:val="0"/>
              <w:keepLines w:val="0"/>
              <w:widowControl/>
              <w:suppressLineNumbers w:val="0"/>
              <w:bidi w:val="0"/>
              <w:jc w:val="left"/>
              <w:textAlignment w:val="top"/>
              <w:rPr>
                <w:rFonts w:hint="default" w:asciiTheme="majorAscii" w:hAnsiTheme="majorAscii"/>
                <w:sz w:val="22"/>
                <w:szCs w:val="22"/>
              </w:rPr>
            </w:pPr>
          </w:p>
        </w:tc>
      </w:tr>
      <w:tr w14:paraId="31014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ED777AA">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US-R1</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1B52EE0">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see a dashboard summary</w:t>
            </w:r>
            <w:r>
              <w:rPr>
                <w:rFonts w:hint="default" w:eastAsia="sans-serif" w:cs="sans-serif" w:asciiTheme="majorAscii" w:hAnsiTheme="majorAscii"/>
                <w:i w:val="0"/>
                <w:iCs w:val="0"/>
                <w:color w:val="1B1C1D"/>
                <w:sz w:val="22"/>
                <w:szCs w:val="22"/>
                <w:u w:val="none"/>
                <w:bdr w:val="none" w:color="auto" w:sz="0" w:space="0"/>
                <w:vertAlign w:val="baseline"/>
              </w:rPr>
              <w:t xml:space="preserve"> upon opening the app, showing my remaining budget and current cash flow status.</w:t>
            </w:r>
          </w:p>
        </w:tc>
      </w:tr>
      <w:tr w14:paraId="7CDF6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033E72A">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US-R2</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879C2EB">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view a pie chart</w:t>
            </w:r>
            <w:r>
              <w:rPr>
                <w:rFonts w:hint="default" w:eastAsia="sans-serif" w:cs="sans-serif" w:asciiTheme="majorAscii" w:hAnsiTheme="majorAscii"/>
                <w:i w:val="0"/>
                <w:iCs w:val="0"/>
                <w:color w:val="1B1C1D"/>
                <w:sz w:val="22"/>
                <w:szCs w:val="22"/>
                <w:u w:val="none"/>
                <w:bdr w:val="none" w:color="auto" w:sz="0" w:space="0"/>
                <w:vertAlign w:val="baseline"/>
              </w:rPr>
              <w:t xml:space="preserve"> showing the percentage breakdown of my spending by category for the current month so I can identify my major expenses.</w:t>
            </w:r>
          </w:p>
        </w:tc>
      </w:tr>
      <w:tr w14:paraId="74C1B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50CA45">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US-R3</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7E33F34">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filter my transaction history</w:t>
            </w:r>
            <w:r>
              <w:rPr>
                <w:rFonts w:hint="default" w:eastAsia="sans-serif" w:cs="sans-serif" w:asciiTheme="majorAscii" w:hAnsiTheme="majorAscii"/>
                <w:i w:val="0"/>
                <w:iCs w:val="0"/>
                <w:color w:val="1B1C1D"/>
                <w:sz w:val="22"/>
                <w:szCs w:val="22"/>
                <w:u w:val="none"/>
                <w:bdr w:val="none" w:color="auto" w:sz="0" w:space="0"/>
                <w:vertAlign w:val="baseline"/>
              </w:rPr>
              <w:t xml:space="preserve"> by date range or category so I can analyze past spending trends.</w:t>
            </w:r>
          </w:p>
        </w:tc>
      </w:tr>
      <w:tr w14:paraId="6C7A0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2ABD80F">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US-R4</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AB7A47C">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w:t>
            </w:r>
            <w:r>
              <w:rPr>
                <w:rFonts w:hint="default" w:eastAsia="sans-serif" w:cs="sans-serif" w:asciiTheme="majorAscii" w:hAnsiTheme="majorAscii"/>
                <w:b/>
                <w:bCs/>
                <w:i w:val="0"/>
                <w:iCs w:val="0"/>
                <w:color w:val="1B1C1D"/>
                <w:sz w:val="22"/>
                <w:szCs w:val="22"/>
                <w:u w:val="none"/>
                <w:bdr w:val="none" w:color="auto" w:sz="0" w:space="0"/>
                <w:vertAlign w:val="baseline"/>
              </w:rPr>
              <w:t>view historical monthly reports</w:t>
            </w:r>
            <w:r>
              <w:rPr>
                <w:rFonts w:hint="default" w:eastAsia="sans-serif" w:cs="sans-serif" w:asciiTheme="majorAscii" w:hAnsiTheme="majorAscii"/>
                <w:i w:val="0"/>
                <w:iCs w:val="0"/>
                <w:color w:val="1B1C1D"/>
                <w:sz w:val="22"/>
                <w:szCs w:val="22"/>
                <w:u w:val="none"/>
                <w:bdr w:val="none" w:color="auto" w:sz="0" w:space="0"/>
                <w:vertAlign w:val="baseline"/>
              </w:rPr>
              <w:t xml:space="preserve"> to compare my current month's performance against previous months.</w:t>
            </w:r>
          </w:p>
        </w:tc>
      </w:tr>
      <w:tr w14:paraId="3D60D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801E034">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b/>
                <w:bCs/>
                <w:i w:val="0"/>
                <w:iCs w:val="0"/>
                <w:color w:val="1B1C1D"/>
                <w:sz w:val="22"/>
                <w:szCs w:val="22"/>
                <w:u w:val="none"/>
                <w:bdr w:val="none" w:color="auto" w:sz="0" w:space="0"/>
                <w:vertAlign w:val="baseline"/>
              </w:rPr>
              <w:t>Reliability and Offline Access</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67E9EA4">
            <w:pPr>
              <w:keepNext w:val="0"/>
              <w:keepLines w:val="0"/>
              <w:widowControl/>
              <w:suppressLineNumbers w:val="0"/>
              <w:bidi w:val="0"/>
              <w:jc w:val="left"/>
              <w:textAlignment w:val="top"/>
              <w:rPr>
                <w:rFonts w:hint="default" w:asciiTheme="majorAscii" w:hAnsiTheme="majorAscii"/>
                <w:sz w:val="22"/>
                <w:szCs w:val="22"/>
              </w:rPr>
            </w:pPr>
          </w:p>
        </w:tc>
      </w:tr>
      <w:tr w14:paraId="3FC76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09F67C">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US-O1</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BA574F4">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to be able to </w:t>
            </w:r>
            <w:r>
              <w:rPr>
                <w:rFonts w:hint="default" w:eastAsia="sans-serif" w:cs="sans-serif" w:asciiTheme="majorAscii" w:hAnsiTheme="majorAscii"/>
                <w:b/>
                <w:bCs/>
                <w:i w:val="0"/>
                <w:iCs w:val="0"/>
                <w:color w:val="1B1C1D"/>
                <w:sz w:val="22"/>
                <w:szCs w:val="22"/>
                <w:u w:val="none"/>
                <w:bdr w:val="none" w:color="auto" w:sz="0" w:space="0"/>
                <w:vertAlign w:val="baseline"/>
              </w:rPr>
              <w:t>add transactions when offline</w:t>
            </w:r>
            <w:r>
              <w:rPr>
                <w:rFonts w:hint="default" w:eastAsia="sans-serif" w:cs="sans-serif" w:asciiTheme="majorAscii" w:hAnsiTheme="majorAscii"/>
                <w:i w:val="0"/>
                <w:iCs w:val="0"/>
                <w:color w:val="1B1C1D"/>
                <w:sz w:val="22"/>
                <w:szCs w:val="22"/>
                <w:u w:val="none"/>
                <w:bdr w:val="none" w:color="auto" w:sz="0" w:space="0"/>
                <w:vertAlign w:val="baseline"/>
              </w:rPr>
              <w:t xml:space="preserve"> so that I can track spending even without an internet connection.</w:t>
            </w:r>
          </w:p>
        </w:tc>
      </w:tr>
      <w:tr w14:paraId="053C2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2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39BC80A">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US-O2</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7F4B5A">
            <w:pPr>
              <w:pStyle w:val="12"/>
              <w:keepNext w:val="0"/>
              <w:keepLines w:val="0"/>
              <w:widowControl/>
              <w:suppressLineNumbers w:val="0"/>
              <w:bidi w:val="0"/>
              <w:spacing w:before="0" w:beforeAutospacing="0" w:after="0" w:afterAutospacing="0" w:line="21" w:lineRule="atLeast"/>
              <w:rPr>
                <w:rFonts w:hint="default" w:asciiTheme="majorAscii" w:hAnsiTheme="majorAscii"/>
                <w:sz w:val="22"/>
                <w:szCs w:val="22"/>
              </w:rPr>
            </w:pPr>
            <w:r>
              <w:rPr>
                <w:rFonts w:hint="default" w:eastAsia="sans-serif" w:cs="sans-serif" w:asciiTheme="majorAscii" w:hAnsiTheme="majorAscii"/>
                <w:i w:val="0"/>
                <w:iCs w:val="0"/>
                <w:color w:val="1B1C1D"/>
                <w:sz w:val="22"/>
                <w:szCs w:val="22"/>
                <w:u w:val="none"/>
                <w:bdr w:val="none" w:color="auto" w:sz="0" w:space="0"/>
                <w:vertAlign w:val="baseline"/>
              </w:rPr>
              <w:t xml:space="preserve">As a </w:t>
            </w:r>
            <w:r>
              <w:rPr>
                <w:rFonts w:hint="default" w:eastAsia="sans-serif" w:cs="sans-serif" w:asciiTheme="majorAscii" w:hAnsiTheme="majorAscii"/>
                <w:b/>
                <w:bCs/>
                <w:i w:val="0"/>
                <w:iCs w:val="0"/>
                <w:color w:val="1B1C1D"/>
                <w:sz w:val="22"/>
                <w:szCs w:val="22"/>
                <w:u w:val="none"/>
                <w:bdr w:val="none" w:color="auto" w:sz="0" w:space="0"/>
                <w:vertAlign w:val="baseline"/>
              </w:rPr>
              <w:t>User</w:t>
            </w:r>
            <w:r>
              <w:rPr>
                <w:rFonts w:hint="default" w:eastAsia="sans-serif" w:cs="sans-serif" w:asciiTheme="majorAscii" w:hAnsiTheme="majorAscii"/>
                <w:i w:val="0"/>
                <w:iCs w:val="0"/>
                <w:color w:val="1B1C1D"/>
                <w:sz w:val="22"/>
                <w:szCs w:val="22"/>
                <w:u w:val="none"/>
                <w:bdr w:val="none" w:color="auto" w:sz="0" w:space="0"/>
                <w:vertAlign w:val="baseline"/>
              </w:rPr>
              <w:t xml:space="preserve">, I want my </w:t>
            </w:r>
            <w:r>
              <w:rPr>
                <w:rFonts w:hint="default" w:eastAsia="sans-serif" w:cs="sans-serif" w:asciiTheme="majorAscii" w:hAnsiTheme="majorAscii"/>
                <w:b/>
                <w:bCs/>
                <w:i w:val="0"/>
                <w:iCs w:val="0"/>
                <w:color w:val="1B1C1D"/>
                <w:sz w:val="22"/>
                <w:szCs w:val="22"/>
                <w:u w:val="none"/>
                <w:bdr w:val="none" w:color="auto" w:sz="0" w:space="0"/>
                <w:vertAlign w:val="baseline"/>
              </w:rPr>
              <w:t>offline transactions to automatically synchronize</w:t>
            </w:r>
            <w:r>
              <w:rPr>
                <w:rFonts w:hint="default" w:eastAsia="sans-serif" w:cs="sans-serif" w:asciiTheme="majorAscii" w:hAnsiTheme="majorAscii"/>
                <w:i w:val="0"/>
                <w:iCs w:val="0"/>
                <w:color w:val="1B1C1D"/>
                <w:sz w:val="22"/>
                <w:szCs w:val="22"/>
                <w:u w:val="none"/>
                <w:bdr w:val="none" w:color="auto" w:sz="0" w:space="0"/>
                <w:vertAlign w:val="baseline"/>
              </w:rPr>
              <w:t xml:space="preserve"> with the cloud when the internet is available so my data is always backed up and up-to-date.</w:t>
            </w:r>
          </w:p>
        </w:tc>
      </w:tr>
    </w:tbl>
    <w:p w14:paraId="196B6320">
      <w:pPr>
        <w:pStyle w:val="2"/>
        <w:spacing w:before="200"/>
        <w:outlineLvl w:val="9"/>
        <w:rPr>
          <w:rFonts w:ascii="Calibri" w:hAnsi="Calibri" w:eastAsia="Calibri" w:cs="Calibri"/>
          <w:b/>
          <w:color w:val="204A9B"/>
        </w:rPr>
      </w:pPr>
      <w:bookmarkStart w:id="8" w:name="_w9wi1cam46hp" w:colFirst="0" w:colLast="0"/>
      <w:bookmarkEnd w:id="8"/>
    </w:p>
    <w:p w14:paraId="0CE01A88">
      <w:pPr>
        <w:pStyle w:val="2"/>
        <w:spacing w:before="200"/>
        <w:rPr>
          <w:rFonts w:ascii="Calibri" w:hAnsi="Calibri" w:eastAsia="Calibri" w:cs="Calibri"/>
          <w:b/>
          <w:color w:val="2E74B5"/>
        </w:rPr>
      </w:pPr>
      <w:bookmarkStart w:id="9" w:name="_Toc24673"/>
      <w:r>
        <w:rPr>
          <w:rFonts w:ascii="Calibri" w:hAnsi="Calibri" w:eastAsia="Calibri" w:cs="Calibri"/>
          <w:b/>
          <w:color w:val="204A9B"/>
        </w:rPr>
        <w:t>3. Project Plan</w:t>
      </w:r>
      <w:bookmarkEnd w:id="9"/>
    </w:p>
    <w:p w14:paraId="3D4CF83D">
      <w:pPr>
        <w:rPr>
          <w:rFonts w:hint="default" w:ascii="Calibri" w:hAnsi="Calibri" w:eastAsia="Calibri"/>
        </w:rPr>
      </w:pPr>
      <w:r>
        <w:rPr>
          <w:rFonts w:hint="default" w:ascii="Calibri" w:hAnsi="Calibri" w:eastAsia="Calibri"/>
        </w:rPr>
        <w:t>The project plan is structured into eight 1-week sprints using the Agile Scrum methodology. Each sprint focuses on delivering a working, demonstrable set of features, building upon the foundation laid in the preceding weeks.</w:t>
      </w:r>
    </w:p>
    <w:p w14:paraId="7C85A42B">
      <w:pPr>
        <w:rPr>
          <w:rFonts w:ascii="Calibri" w:hAnsi="Calibri" w:eastAsia="Calibri" w:cs="Calibri"/>
        </w:rPr>
      </w:pPr>
    </w:p>
    <w:p w14:paraId="171E4F10">
      <w:pPr>
        <w:rPr>
          <w:rFonts w:ascii="Calibri" w:hAnsi="Calibri" w:eastAsia="Calibri" w:cs="Calibri"/>
          <w:b/>
          <w:color w:val="204A9B"/>
        </w:rPr>
      </w:pPr>
    </w:p>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66"/>
        <w:gridCol w:w="6994"/>
      </w:tblGrid>
      <w:tr w14:paraId="45B1BC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66" w:type="dxa"/>
            <w:shd w:val="clear" w:color="auto" w:fill="204A9B"/>
            <w:tcMar>
              <w:top w:w="100" w:type="dxa"/>
              <w:left w:w="100" w:type="dxa"/>
              <w:bottom w:w="100" w:type="dxa"/>
              <w:right w:w="100" w:type="dxa"/>
            </w:tcMar>
          </w:tcPr>
          <w:p w14:paraId="1FD09739">
            <w:pPr>
              <w:widowControl w:val="0"/>
              <w:spacing w:before="0"/>
              <w:jc w:val="center"/>
              <w:rPr>
                <w:rFonts w:ascii="Calibri" w:hAnsi="Calibri" w:eastAsia="Calibri" w:cs="Calibri"/>
                <w:b/>
                <w:color w:val="FFFF00"/>
                <w:sz w:val="20"/>
                <w:szCs w:val="20"/>
              </w:rPr>
            </w:pPr>
            <w:r>
              <w:rPr>
                <w:rFonts w:ascii="Calibri" w:hAnsi="Calibri" w:eastAsia="Calibri" w:cs="Calibri"/>
                <w:b/>
                <w:color w:val="FFFF00"/>
                <w:sz w:val="20"/>
                <w:szCs w:val="20"/>
              </w:rPr>
              <w:t>Week Number</w:t>
            </w:r>
          </w:p>
        </w:tc>
        <w:tc>
          <w:tcPr>
            <w:tcW w:w="6994" w:type="dxa"/>
            <w:shd w:val="clear" w:color="auto" w:fill="204A9B"/>
            <w:tcMar>
              <w:top w:w="100" w:type="dxa"/>
              <w:left w:w="100" w:type="dxa"/>
              <w:bottom w:w="100" w:type="dxa"/>
              <w:right w:w="100" w:type="dxa"/>
            </w:tcMar>
          </w:tcPr>
          <w:p w14:paraId="35421BC6">
            <w:pPr>
              <w:widowControl w:val="0"/>
              <w:spacing w:before="0"/>
              <w:jc w:val="center"/>
              <w:rPr>
                <w:rFonts w:ascii="Calibri" w:hAnsi="Calibri" w:eastAsia="Calibri" w:cs="Calibri"/>
                <w:b/>
                <w:color w:val="FFFF00"/>
                <w:sz w:val="20"/>
                <w:szCs w:val="20"/>
              </w:rPr>
            </w:pPr>
            <w:r>
              <w:rPr>
                <w:rFonts w:ascii="Calibri" w:hAnsi="Calibri" w:eastAsia="Calibri" w:cs="Calibri"/>
                <w:b/>
                <w:color w:val="FFFF00"/>
                <w:sz w:val="20"/>
                <w:szCs w:val="20"/>
              </w:rPr>
              <w:t>Milestones</w:t>
            </w:r>
          </w:p>
        </w:tc>
      </w:tr>
      <w:tr w14:paraId="136130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66" w:type="dxa"/>
            <w:shd w:val="clear" w:color="auto" w:fill="auto"/>
            <w:tcMar>
              <w:top w:w="100" w:type="dxa"/>
              <w:left w:w="100" w:type="dxa"/>
              <w:bottom w:w="100" w:type="dxa"/>
              <w:right w:w="100" w:type="dxa"/>
            </w:tcMar>
          </w:tcPr>
          <w:p w14:paraId="27841975">
            <w:pPr>
              <w:widowControl w:val="0"/>
              <w:spacing w:before="0"/>
              <w:rPr>
                <w:rFonts w:ascii="Calibri" w:hAnsi="Calibri" w:eastAsia="Calibri" w:cs="Calibri"/>
                <w:sz w:val="20"/>
                <w:szCs w:val="20"/>
              </w:rPr>
            </w:pPr>
            <w:r>
              <w:rPr>
                <w:rFonts w:ascii="Calibri" w:hAnsi="Calibri" w:eastAsia="Calibri" w:cs="Calibri"/>
                <w:sz w:val="20"/>
                <w:szCs w:val="20"/>
              </w:rPr>
              <w:t>Week 1</w:t>
            </w:r>
          </w:p>
        </w:tc>
        <w:tc>
          <w:tcPr>
            <w:tcW w:w="6994" w:type="dxa"/>
            <w:shd w:val="clear" w:color="auto" w:fill="auto"/>
            <w:tcMar>
              <w:top w:w="100" w:type="dxa"/>
              <w:left w:w="100" w:type="dxa"/>
              <w:bottom w:w="100" w:type="dxa"/>
              <w:right w:w="100" w:type="dxa"/>
            </w:tcMar>
            <w:vAlign w:val="top"/>
          </w:tcPr>
          <w:p w14:paraId="7CF01AB1">
            <w:pPr>
              <w:pStyle w:val="12"/>
              <w:keepNext w:val="0"/>
              <w:keepLines w:val="0"/>
              <w:widowControl/>
              <w:suppressLineNumbers w:val="0"/>
              <w:bidi w:val="0"/>
              <w:spacing w:before="0" w:beforeAutospacing="0" w:after="0" w:afterAutospacing="0" w:line="21" w:lineRule="atLeast"/>
              <w:ind w:left="0" w:leftChars="0" w:right="0" w:rightChars="0"/>
              <w:rPr>
                <w:rFonts w:hint="default" w:ascii="Calibri" w:hAnsi="Calibri" w:eastAsia="Calibri" w:cs="Calibri"/>
                <w:sz w:val="22"/>
                <w:szCs w:val="22"/>
              </w:rPr>
            </w:pPr>
            <w:r>
              <w:rPr>
                <w:rFonts w:hint="default" w:ascii="Calibri" w:hAnsi="Calibri" w:eastAsia="sans-serif" w:cs="Calibri"/>
                <w:i w:val="0"/>
                <w:iCs w:val="0"/>
                <w:color w:val="1B1C1D"/>
                <w:sz w:val="22"/>
                <w:szCs w:val="22"/>
                <w:u w:val="none"/>
                <w:vertAlign w:val="baseline"/>
              </w:rPr>
              <w:t>Complete Project setup (Expo, Git, VS Code). Implement Firebase connection and initial Authentication flow. Successfully deploy a basic, functional prototype to an emulator.</w:t>
            </w:r>
          </w:p>
        </w:tc>
      </w:tr>
      <w:tr w14:paraId="6968B2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66" w:type="dxa"/>
            <w:shd w:val="clear" w:color="auto" w:fill="auto"/>
            <w:tcMar>
              <w:top w:w="100" w:type="dxa"/>
              <w:left w:w="100" w:type="dxa"/>
              <w:bottom w:w="100" w:type="dxa"/>
              <w:right w:w="100" w:type="dxa"/>
            </w:tcMar>
          </w:tcPr>
          <w:p w14:paraId="0D470A5F">
            <w:pPr>
              <w:widowControl w:val="0"/>
              <w:spacing w:before="0"/>
              <w:rPr>
                <w:rFonts w:ascii="Calibri" w:hAnsi="Calibri" w:eastAsia="Calibri" w:cs="Calibri"/>
                <w:sz w:val="20"/>
                <w:szCs w:val="20"/>
              </w:rPr>
            </w:pPr>
            <w:r>
              <w:rPr>
                <w:rFonts w:ascii="Calibri" w:hAnsi="Calibri" w:eastAsia="Calibri" w:cs="Calibri"/>
                <w:sz w:val="20"/>
                <w:szCs w:val="20"/>
              </w:rPr>
              <w:t>Week 2</w:t>
            </w:r>
          </w:p>
        </w:tc>
        <w:tc>
          <w:tcPr>
            <w:tcW w:w="6994" w:type="dxa"/>
            <w:shd w:val="clear" w:color="auto" w:fill="auto"/>
            <w:tcMar>
              <w:top w:w="100" w:type="dxa"/>
              <w:left w:w="100" w:type="dxa"/>
              <w:bottom w:w="100" w:type="dxa"/>
              <w:right w:w="100" w:type="dxa"/>
            </w:tcMar>
            <w:vAlign w:val="top"/>
          </w:tcPr>
          <w:p w14:paraId="521E0C3D">
            <w:pPr>
              <w:pStyle w:val="12"/>
              <w:keepNext w:val="0"/>
              <w:keepLines w:val="0"/>
              <w:widowControl/>
              <w:suppressLineNumbers w:val="0"/>
              <w:bidi w:val="0"/>
              <w:spacing w:before="0" w:beforeAutospacing="0" w:after="0" w:afterAutospacing="0" w:line="21" w:lineRule="atLeast"/>
              <w:ind w:left="0" w:leftChars="0" w:right="0" w:rightChars="0"/>
              <w:rPr>
                <w:rFonts w:hint="default" w:ascii="Calibri" w:hAnsi="Calibri" w:eastAsia="Calibri" w:cs="Calibri"/>
                <w:sz w:val="22"/>
                <w:szCs w:val="22"/>
              </w:rPr>
            </w:pPr>
            <w:r>
              <w:rPr>
                <w:rFonts w:hint="default" w:ascii="Calibri" w:hAnsi="Calibri" w:eastAsia="sans-serif" w:cs="Calibri"/>
                <w:i w:val="0"/>
                <w:iCs w:val="0"/>
                <w:color w:val="1B1C1D"/>
                <w:sz w:val="22"/>
                <w:szCs w:val="22"/>
                <w:u w:val="none"/>
                <w:vertAlign w:val="baseline"/>
              </w:rPr>
              <w:t xml:space="preserve">Complete the data model and initial Firestore security rules. Implement the transaction input modal and the ability to add and view raw transactions. </w:t>
            </w:r>
            <w:r>
              <w:rPr>
                <w:rFonts w:hint="default" w:ascii="Calibri" w:hAnsi="Calibri" w:eastAsia="sans-serif" w:cs="Calibri"/>
                <w:b/>
                <w:bCs/>
                <w:i w:val="0"/>
                <w:iCs w:val="0"/>
                <w:color w:val="1B1C1D"/>
                <w:sz w:val="22"/>
                <w:szCs w:val="22"/>
                <w:u w:val="none"/>
                <w:vertAlign w:val="baseline"/>
              </w:rPr>
              <w:t>Key Milestone:</w:t>
            </w:r>
            <w:r>
              <w:rPr>
                <w:rFonts w:hint="default" w:ascii="Calibri" w:hAnsi="Calibri" w:eastAsia="sans-serif" w:cs="Calibri"/>
                <w:i w:val="0"/>
                <w:iCs w:val="0"/>
                <w:color w:val="1B1C1D"/>
                <w:sz w:val="22"/>
                <w:szCs w:val="22"/>
                <w:u w:val="none"/>
                <w:vertAlign w:val="baseline"/>
              </w:rPr>
              <w:t xml:space="preserve"> Data persistence (add/read) confirmed locally.</w:t>
            </w:r>
          </w:p>
        </w:tc>
      </w:tr>
      <w:tr w14:paraId="23808F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66" w:type="dxa"/>
            <w:shd w:val="clear" w:color="auto" w:fill="auto"/>
            <w:tcMar>
              <w:top w:w="100" w:type="dxa"/>
              <w:left w:w="100" w:type="dxa"/>
              <w:bottom w:w="100" w:type="dxa"/>
              <w:right w:w="100" w:type="dxa"/>
            </w:tcMar>
          </w:tcPr>
          <w:p w14:paraId="3D110BDF">
            <w:pPr>
              <w:widowControl w:val="0"/>
              <w:spacing w:before="0"/>
              <w:rPr>
                <w:rFonts w:ascii="Calibri" w:hAnsi="Calibri" w:eastAsia="Calibri" w:cs="Calibri"/>
                <w:sz w:val="20"/>
                <w:szCs w:val="20"/>
              </w:rPr>
            </w:pPr>
            <w:r>
              <w:rPr>
                <w:rFonts w:ascii="Calibri" w:hAnsi="Calibri" w:eastAsia="Calibri" w:cs="Calibri"/>
                <w:sz w:val="20"/>
                <w:szCs w:val="20"/>
              </w:rPr>
              <w:t>Week 3</w:t>
            </w:r>
          </w:p>
        </w:tc>
        <w:tc>
          <w:tcPr>
            <w:tcW w:w="6994" w:type="dxa"/>
            <w:shd w:val="clear" w:color="auto" w:fill="auto"/>
            <w:tcMar>
              <w:top w:w="100" w:type="dxa"/>
              <w:left w:w="100" w:type="dxa"/>
              <w:bottom w:w="100" w:type="dxa"/>
              <w:right w:w="100" w:type="dxa"/>
            </w:tcMar>
            <w:vAlign w:val="top"/>
          </w:tcPr>
          <w:p w14:paraId="094B45ED">
            <w:pPr>
              <w:pStyle w:val="12"/>
              <w:keepNext w:val="0"/>
              <w:keepLines w:val="0"/>
              <w:widowControl/>
              <w:suppressLineNumbers w:val="0"/>
              <w:bidi w:val="0"/>
              <w:spacing w:before="0" w:beforeAutospacing="0" w:after="0" w:afterAutospacing="0" w:line="21" w:lineRule="atLeast"/>
              <w:ind w:left="0" w:leftChars="0" w:right="0" w:rightChars="0"/>
              <w:rPr>
                <w:rFonts w:hint="default" w:ascii="Calibri" w:hAnsi="Calibri" w:eastAsia="Calibri" w:cs="Calibri"/>
                <w:sz w:val="22"/>
                <w:szCs w:val="22"/>
              </w:rPr>
            </w:pPr>
            <w:r>
              <w:rPr>
                <w:rFonts w:hint="default" w:ascii="Calibri" w:hAnsi="Calibri" w:eastAsia="sans-serif" w:cs="Calibri"/>
                <w:i w:val="0"/>
                <w:iCs w:val="0"/>
                <w:color w:val="1B1C1D"/>
                <w:sz w:val="22"/>
                <w:szCs w:val="22"/>
                <w:u w:val="none"/>
                <w:vertAlign w:val="baseline"/>
              </w:rPr>
              <w:t>Implement static budget and category creation (data structure). Link transaction input to categories. Implement the core logic for calculating spending against a budget.</w:t>
            </w:r>
          </w:p>
        </w:tc>
      </w:tr>
      <w:tr w14:paraId="44BD5F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66" w:type="dxa"/>
            <w:shd w:val="clear" w:color="auto" w:fill="auto"/>
            <w:tcMar>
              <w:top w:w="100" w:type="dxa"/>
              <w:left w:w="100" w:type="dxa"/>
              <w:bottom w:w="100" w:type="dxa"/>
              <w:right w:w="100" w:type="dxa"/>
            </w:tcMar>
          </w:tcPr>
          <w:p w14:paraId="4A19A598">
            <w:pPr>
              <w:widowControl w:val="0"/>
              <w:spacing w:before="0"/>
              <w:rPr>
                <w:rFonts w:ascii="Calibri" w:hAnsi="Calibri" w:eastAsia="Calibri" w:cs="Calibri"/>
                <w:sz w:val="20"/>
                <w:szCs w:val="20"/>
              </w:rPr>
            </w:pPr>
            <w:r>
              <w:rPr>
                <w:rFonts w:ascii="Calibri" w:hAnsi="Calibri" w:eastAsia="Calibri" w:cs="Calibri"/>
                <w:sz w:val="20"/>
                <w:szCs w:val="20"/>
              </w:rPr>
              <w:t>Week 4</w:t>
            </w:r>
          </w:p>
        </w:tc>
        <w:tc>
          <w:tcPr>
            <w:tcW w:w="6994" w:type="dxa"/>
            <w:shd w:val="clear" w:color="auto" w:fill="auto"/>
            <w:tcMar>
              <w:top w:w="100" w:type="dxa"/>
              <w:left w:w="100" w:type="dxa"/>
              <w:bottom w:w="100" w:type="dxa"/>
              <w:right w:w="100" w:type="dxa"/>
            </w:tcMar>
            <w:vAlign w:val="top"/>
          </w:tcPr>
          <w:p w14:paraId="755F0D45">
            <w:pPr>
              <w:pStyle w:val="12"/>
              <w:keepNext w:val="0"/>
              <w:keepLines w:val="0"/>
              <w:widowControl/>
              <w:suppressLineNumbers w:val="0"/>
              <w:bidi w:val="0"/>
              <w:spacing w:before="0" w:beforeAutospacing="0" w:after="0" w:afterAutospacing="0" w:line="21" w:lineRule="atLeast"/>
              <w:ind w:left="0" w:leftChars="0" w:right="0" w:rightChars="0"/>
              <w:rPr>
                <w:rFonts w:hint="default" w:ascii="Calibri" w:hAnsi="Calibri" w:eastAsia="Calibri" w:cs="Calibri"/>
                <w:sz w:val="22"/>
                <w:szCs w:val="22"/>
              </w:rPr>
            </w:pPr>
            <w:r>
              <w:rPr>
                <w:rFonts w:hint="default" w:ascii="Calibri" w:hAnsi="Calibri" w:eastAsia="sans-serif" w:cs="Calibri"/>
                <w:i w:val="0"/>
                <w:iCs w:val="0"/>
                <w:color w:val="1B1C1D"/>
                <w:sz w:val="22"/>
                <w:szCs w:val="22"/>
                <w:u w:val="none"/>
                <w:vertAlign w:val="baseline"/>
              </w:rPr>
              <w:t>Refine CRUD operations (Edit/Delete). Implement robust data synchronization logic, ensuring all offline changes are merged correctly. Complete error handling for all data operations.</w:t>
            </w:r>
          </w:p>
        </w:tc>
      </w:tr>
      <w:tr w14:paraId="6F5532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66" w:type="dxa"/>
            <w:shd w:val="clear" w:color="auto" w:fill="auto"/>
            <w:tcMar>
              <w:top w:w="100" w:type="dxa"/>
              <w:left w:w="100" w:type="dxa"/>
              <w:bottom w:w="100" w:type="dxa"/>
              <w:right w:w="100" w:type="dxa"/>
            </w:tcMar>
          </w:tcPr>
          <w:p w14:paraId="1AF9B392">
            <w:pPr>
              <w:widowControl w:val="0"/>
              <w:spacing w:before="0"/>
              <w:rPr>
                <w:rFonts w:ascii="Calibri" w:hAnsi="Calibri" w:eastAsia="Calibri" w:cs="Calibri"/>
                <w:sz w:val="20"/>
                <w:szCs w:val="20"/>
              </w:rPr>
            </w:pPr>
            <w:r>
              <w:rPr>
                <w:rFonts w:ascii="Calibri" w:hAnsi="Calibri" w:eastAsia="Calibri" w:cs="Calibri"/>
                <w:sz w:val="20"/>
                <w:szCs w:val="20"/>
              </w:rPr>
              <w:t>Week 5</w:t>
            </w:r>
          </w:p>
        </w:tc>
        <w:tc>
          <w:tcPr>
            <w:tcW w:w="6994" w:type="dxa"/>
            <w:shd w:val="clear" w:color="auto" w:fill="auto"/>
            <w:tcMar>
              <w:top w:w="100" w:type="dxa"/>
              <w:left w:w="100" w:type="dxa"/>
              <w:bottom w:w="100" w:type="dxa"/>
              <w:right w:w="100" w:type="dxa"/>
            </w:tcMar>
            <w:vAlign w:val="top"/>
          </w:tcPr>
          <w:p w14:paraId="7FC162A2">
            <w:pPr>
              <w:pStyle w:val="12"/>
              <w:keepNext w:val="0"/>
              <w:keepLines w:val="0"/>
              <w:widowControl/>
              <w:suppressLineNumbers w:val="0"/>
              <w:bidi w:val="0"/>
              <w:spacing w:before="0" w:beforeAutospacing="0" w:after="0" w:afterAutospacing="0" w:line="21" w:lineRule="atLeast"/>
              <w:ind w:left="0" w:leftChars="0" w:right="0" w:rightChars="0"/>
              <w:rPr>
                <w:rFonts w:hint="default" w:ascii="Calibri" w:hAnsi="Calibri" w:eastAsia="Calibri" w:cs="Calibri"/>
                <w:sz w:val="22"/>
                <w:szCs w:val="22"/>
              </w:rPr>
            </w:pPr>
            <w:r>
              <w:rPr>
                <w:rFonts w:hint="default" w:ascii="Calibri" w:hAnsi="Calibri" w:eastAsia="sans-serif" w:cs="Calibri"/>
                <w:i w:val="0"/>
                <w:iCs w:val="0"/>
                <w:color w:val="1B1C1D"/>
                <w:sz w:val="22"/>
                <w:szCs w:val="22"/>
                <w:u w:val="none"/>
                <w:vertAlign w:val="baseline"/>
              </w:rPr>
              <w:t xml:space="preserve">Develop the main Dashboard UI. Implement the visual progress bar logic. Display the remaining budget and current cash flow status. </w:t>
            </w:r>
            <w:r>
              <w:rPr>
                <w:rFonts w:hint="default" w:ascii="Calibri" w:hAnsi="Calibri" w:eastAsia="sans-serif" w:cs="Calibri"/>
                <w:b/>
                <w:bCs/>
                <w:i w:val="0"/>
                <w:iCs w:val="0"/>
                <w:color w:val="1B1C1D"/>
                <w:sz w:val="22"/>
                <w:szCs w:val="22"/>
                <w:u w:val="none"/>
                <w:vertAlign w:val="baseline"/>
              </w:rPr>
              <w:t>Key Milestone:</w:t>
            </w:r>
            <w:r>
              <w:rPr>
                <w:rFonts w:hint="default" w:ascii="Calibri" w:hAnsi="Calibri" w:eastAsia="sans-serif" w:cs="Calibri"/>
                <w:i w:val="0"/>
                <w:iCs w:val="0"/>
                <w:color w:val="1B1C1D"/>
                <w:sz w:val="22"/>
                <w:szCs w:val="22"/>
                <w:u w:val="none"/>
                <w:vertAlign w:val="baseline"/>
              </w:rPr>
              <w:t xml:space="preserve"> Fully functional MVP core loop.</w:t>
            </w:r>
          </w:p>
        </w:tc>
      </w:tr>
      <w:tr w14:paraId="4C8FEE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66" w:type="dxa"/>
            <w:shd w:val="clear" w:color="auto" w:fill="auto"/>
            <w:tcMar>
              <w:top w:w="100" w:type="dxa"/>
              <w:left w:w="100" w:type="dxa"/>
              <w:bottom w:w="100" w:type="dxa"/>
              <w:right w:w="100" w:type="dxa"/>
            </w:tcMar>
          </w:tcPr>
          <w:p w14:paraId="07EDD5D4">
            <w:pPr>
              <w:widowControl w:val="0"/>
              <w:spacing w:before="0"/>
              <w:rPr>
                <w:rFonts w:ascii="Calibri" w:hAnsi="Calibri" w:eastAsia="Calibri" w:cs="Calibri"/>
                <w:sz w:val="20"/>
                <w:szCs w:val="20"/>
              </w:rPr>
            </w:pPr>
            <w:r>
              <w:rPr>
                <w:rFonts w:ascii="Calibri" w:hAnsi="Calibri" w:eastAsia="Calibri" w:cs="Calibri"/>
                <w:sz w:val="20"/>
                <w:szCs w:val="20"/>
              </w:rPr>
              <w:t>Week 6</w:t>
            </w:r>
          </w:p>
        </w:tc>
        <w:tc>
          <w:tcPr>
            <w:tcW w:w="6994" w:type="dxa"/>
            <w:shd w:val="clear" w:color="auto" w:fill="auto"/>
            <w:tcMar>
              <w:top w:w="100" w:type="dxa"/>
              <w:left w:w="100" w:type="dxa"/>
              <w:bottom w:w="100" w:type="dxa"/>
              <w:right w:w="100" w:type="dxa"/>
            </w:tcMar>
            <w:vAlign w:val="top"/>
          </w:tcPr>
          <w:p w14:paraId="1B7A0100">
            <w:pPr>
              <w:pStyle w:val="12"/>
              <w:keepNext w:val="0"/>
              <w:keepLines w:val="0"/>
              <w:widowControl/>
              <w:suppressLineNumbers w:val="0"/>
              <w:bidi w:val="0"/>
              <w:spacing w:before="0" w:beforeAutospacing="0" w:after="0" w:afterAutospacing="0" w:line="21" w:lineRule="atLeast"/>
              <w:ind w:left="0" w:leftChars="0" w:right="0" w:rightChars="0"/>
              <w:rPr>
                <w:rFonts w:hint="default" w:ascii="Calibri" w:hAnsi="Calibri" w:eastAsia="Calibri" w:cs="Calibri"/>
                <w:sz w:val="22"/>
                <w:szCs w:val="22"/>
              </w:rPr>
            </w:pPr>
            <w:r>
              <w:rPr>
                <w:rFonts w:hint="default" w:ascii="Calibri" w:hAnsi="Calibri" w:eastAsia="sans-serif" w:cs="Calibri"/>
                <w:i w:val="0"/>
                <w:iCs w:val="0"/>
                <w:color w:val="1B1C1D"/>
                <w:sz w:val="22"/>
                <w:szCs w:val="22"/>
                <w:u w:val="none"/>
                <w:vertAlign w:val="baseline"/>
              </w:rPr>
              <w:t>Implement data aggregation logic for the reporting view. Integrate a charting library to generate the monthly spending pie chart. Enable filtering by date and category.</w:t>
            </w:r>
          </w:p>
        </w:tc>
      </w:tr>
      <w:tr w14:paraId="1D60D6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66" w:type="dxa"/>
            <w:shd w:val="clear" w:color="auto" w:fill="auto"/>
            <w:tcMar>
              <w:top w:w="100" w:type="dxa"/>
              <w:left w:w="100" w:type="dxa"/>
              <w:bottom w:w="100" w:type="dxa"/>
              <w:right w:w="100" w:type="dxa"/>
            </w:tcMar>
          </w:tcPr>
          <w:p w14:paraId="26779241">
            <w:pPr>
              <w:widowControl w:val="0"/>
              <w:spacing w:before="0"/>
              <w:rPr>
                <w:rFonts w:ascii="Calibri" w:hAnsi="Calibri" w:eastAsia="Calibri" w:cs="Calibri"/>
                <w:sz w:val="20"/>
                <w:szCs w:val="20"/>
              </w:rPr>
            </w:pPr>
            <w:r>
              <w:rPr>
                <w:rFonts w:ascii="Calibri" w:hAnsi="Calibri" w:eastAsia="Calibri" w:cs="Calibri"/>
                <w:sz w:val="20"/>
                <w:szCs w:val="20"/>
              </w:rPr>
              <w:t>Week 7</w:t>
            </w:r>
          </w:p>
        </w:tc>
        <w:tc>
          <w:tcPr>
            <w:tcW w:w="6994" w:type="dxa"/>
            <w:shd w:val="clear" w:color="auto" w:fill="auto"/>
            <w:tcMar>
              <w:top w:w="100" w:type="dxa"/>
              <w:left w:w="100" w:type="dxa"/>
              <w:bottom w:w="100" w:type="dxa"/>
              <w:right w:w="100" w:type="dxa"/>
            </w:tcMar>
            <w:vAlign w:val="top"/>
          </w:tcPr>
          <w:p w14:paraId="763D42BD">
            <w:pPr>
              <w:pStyle w:val="12"/>
              <w:keepNext w:val="0"/>
              <w:keepLines w:val="0"/>
              <w:widowControl/>
              <w:suppressLineNumbers w:val="0"/>
              <w:bidi w:val="0"/>
              <w:spacing w:before="0" w:beforeAutospacing="0" w:after="0" w:afterAutospacing="0" w:line="21" w:lineRule="atLeast"/>
              <w:ind w:left="0" w:leftChars="0" w:right="0" w:rightChars="0"/>
              <w:rPr>
                <w:rFonts w:hint="default" w:ascii="Calibri" w:hAnsi="Calibri" w:eastAsia="Calibri" w:cs="Calibri"/>
                <w:sz w:val="22"/>
                <w:szCs w:val="22"/>
              </w:rPr>
            </w:pPr>
            <w:r>
              <w:rPr>
                <w:rFonts w:hint="default" w:ascii="Calibri" w:hAnsi="Calibri" w:eastAsia="sans-serif" w:cs="Calibri"/>
                <w:i w:val="0"/>
                <w:iCs w:val="0"/>
                <w:color w:val="1B1C1D"/>
                <w:sz w:val="22"/>
                <w:szCs w:val="22"/>
                <w:u w:val="none"/>
                <w:vertAlign w:val="baseline"/>
              </w:rPr>
              <w:t>Implement the ability to view and compare historical monthly reports. Final UI/UX review and polishing across all screens. Minor bug fixing and performance optimization.</w:t>
            </w:r>
          </w:p>
        </w:tc>
      </w:tr>
      <w:tr w14:paraId="2585E6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66" w:type="dxa"/>
            <w:shd w:val="clear" w:color="auto" w:fill="auto"/>
            <w:tcMar>
              <w:top w:w="100" w:type="dxa"/>
              <w:left w:w="100" w:type="dxa"/>
              <w:bottom w:w="100" w:type="dxa"/>
              <w:right w:w="100" w:type="dxa"/>
            </w:tcMar>
          </w:tcPr>
          <w:p w14:paraId="686AA757">
            <w:pPr>
              <w:widowControl w:val="0"/>
              <w:spacing w:before="0"/>
              <w:rPr>
                <w:rFonts w:ascii="Calibri" w:hAnsi="Calibri" w:eastAsia="Calibri" w:cs="Calibri"/>
                <w:sz w:val="20"/>
                <w:szCs w:val="20"/>
              </w:rPr>
            </w:pPr>
            <w:r>
              <w:rPr>
                <w:rFonts w:ascii="Calibri" w:hAnsi="Calibri" w:eastAsia="Calibri" w:cs="Calibri"/>
                <w:sz w:val="20"/>
                <w:szCs w:val="20"/>
              </w:rPr>
              <w:t xml:space="preserve">Week 8 </w:t>
            </w:r>
          </w:p>
        </w:tc>
        <w:tc>
          <w:tcPr>
            <w:tcW w:w="6994" w:type="dxa"/>
            <w:shd w:val="clear" w:color="auto" w:fill="auto"/>
            <w:tcMar>
              <w:top w:w="100" w:type="dxa"/>
              <w:left w:w="100" w:type="dxa"/>
              <w:bottom w:w="100" w:type="dxa"/>
              <w:right w:w="100" w:type="dxa"/>
            </w:tcMar>
            <w:vAlign w:val="top"/>
          </w:tcPr>
          <w:p w14:paraId="53479976">
            <w:pPr>
              <w:pStyle w:val="12"/>
              <w:keepNext w:val="0"/>
              <w:keepLines w:val="0"/>
              <w:widowControl/>
              <w:suppressLineNumbers w:val="0"/>
              <w:bidi w:val="0"/>
              <w:spacing w:before="0" w:beforeAutospacing="0" w:after="0" w:afterAutospacing="0" w:line="21" w:lineRule="atLeast"/>
              <w:ind w:left="0" w:leftChars="0" w:right="0" w:rightChars="0"/>
              <w:rPr>
                <w:rFonts w:hint="default" w:ascii="Calibri" w:hAnsi="Calibri" w:eastAsia="Calibri" w:cs="Calibri"/>
                <w:sz w:val="22"/>
                <w:szCs w:val="22"/>
              </w:rPr>
            </w:pPr>
            <w:r>
              <w:rPr>
                <w:rFonts w:hint="default" w:ascii="Calibri" w:hAnsi="Calibri" w:eastAsia="sans-serif" w:cs="Calibri"/>
                <w:i w:val="0"/>
                <w:iCs w:val="0"/>
                <w:color w:val="1B1C1D"/>
                <w:sz w:val="22"/>
                <w:szCs w:val="22"/>
                <w:u w:val="none"/>
                <w:vertAlign w:val="baseline"/>
              </w:rPr>
              <w:t xml:space="preserve">Conduct comprehensive User Acceptance Testing (UAT) against all user stories. Write all final technical documentation and prepare the final presentation/submission package. </w:t>
            </w:r>
            <w:r>
              <w:rPr>
                <w:rFonts w:hint="default" w:ascii="Calibri" w:hAnsi="Calibri" w:eastAsia="sans-serif" w:cs="Calibri"/>
                <w:b/>
                <w:bCs/>
                <w:i w:val="0"/>
                <w:iCs w:val="0"/>
                <w:color w:val="1B1C1D"/>
                <w:sz w:val="22"/>
                <w:szCs w:val="22"/>
                <w:u w:val="none"/>
                <w:vertAlign w:val="baseline"/>
              </w:rPr>
              <w:t>Key Milestone:</w:t>
            </w:r>
            <w:r>
              <w:rPr>
                <w:rFonts w:hint="default" w:ascii="Calibri" w:hAnsi="Calibri" w:eastAsia="sans-serif" w:cs="Calibri"/>
                <w:i w:val="0"/>
                <w:iCs w:val="0"/>
                <w:color w:val="1B1C1D"/>
                <w:sz w:val="22"/>
                <w:szCs w:val="22"/>
                <w:u w:val="none"/>
                <w:vertAlign w:val="baseline"/>
              </w:rPr>
              <w:t xml:space="preserve"> Final code freeze and report submission.</w:t>
            </w:r>
          </w:p>
        </w:tc>
      </w:tr>
    </w:tbl>
    <w:p w14:paraId="6FB57205">
      <w:pPr>
        <w:pStyle w:val="2"/>
        <w:spacing w:before="200"/>
        <w:outlineLvl w:val="9"/>
        <w:rPr>
          <w:rFonts w:ascii="Calibri" w:hAnsi="Calibri" w:eastAsia="Calibri" w:cs="Calibri"/>
          <w:b/>
          <w:color w:val="204A9B"/>
        </w:rPr>
      </w:pPr>
      <w:bookmarkStart w:id="10" w:name="_q5po1q1791wn" w:colFirst="0" w:colLast="0"/>
      <w:bookmarkEnd w:id="10"/>
      <w:r>
        <w:br w:type="page"/>
      </w:r>
    </w:p>
    <w:p w14:paraId="54AB617D">
      <w:pPr>
        <w:pStyle w:val="2"/>
        <w:spacing w:before="200"/>
        <w:rPr>
          <w:rFonts w:ascii="Calibri" w:hAnsi="Calibri" w:eastAsia="Calibri" w:cs="Calibri"/>
        </w:rPr>
      </w:pPr>
      <w:bookmarkStart w:id="11" w:name="_Toc27752"/>
      <w:r>
        <w:rPr>
          <w:rFonts w:ascii="Calibri" w:hAnsi="Calibri" w:eastAsia="Calibri" w:cs="Calibri"/>
          <w:b/>
          <w:color w:val="204A9B"/>
        </w:rPr>
        <w:t>4. References</w:t>
      </w:r>
      <w:bookmarkEnd w:id="11"/>
    </w:p>
    <w:p w14:paraId="44C05384">
      <w:pPr>
        <w:rPr>
          <w:rFonts w:hint="default" w:ascii="Calibri" w:hAnsi="Calibri" w:eastAsia="Calibri"/>
          <w:b w:val="0"/>
          <w:bCs/>
          <w:i w:val="0"/>
          <w:iCs/>
          <w:color w:val="auto"/>
        </w:rPr>
      </w:pPr>
      <w:r>
        <w:rPr>
          <w:rFonts w:hint="default" w:ascii="Calibri" w:hAnsi="Calibri" w:eastAsia="Calibri"/>
          <w:b w:val="0"/>
          <w:bCs/>
          <w:i w:val="0"/>
          <w:iCs/>
          <w:color w:val="auto"/>
        </w:rPr>
        <w:t>Alharbi S, &amp; Drew S. (2014). Using the technology acceptance model in understanding academics' behavioural intention to use learning management systems. Int J Adv Comput Sci Appl, 5(1), 143–155.</w:t>
      </w:r>
    </w:p>
    <w:p w14:paraId="177CE76C">
      <w:pPr>
        <w:rPr>
          <w:rFonts w:hint="default" w:ascii="Calibri" w:hAnsi="Calibri" w:eastAsia="Calibri"/>
          <w:b w:val="0"/>
          <w:bCs/>
          <w:i w:val="0"/>
          <w:iCs/>
          <w:color w:val="auto"/>
        </w:rPr>
      </w:pPr>
      <w:r>
        <w:rPr>
          <w:rFonts w:hint="default" w:ascii="Calibri" w:hAnsi="Calibri" w:eastAsia="Calibri"/>
          <w:b w:val="0"/>
          <w:bCs/>
          <w:i w:val="0"/>
          <w:iCs/>
          <w:color w:val="auto"/>
        </w:rPr>
        <w:t xml:space="preserve">AppZoro. (2025). Agile Methodology in Mobile App Development: 2025 Guide. Available at: https://appzoro.com/blog/agile-methodology-in-mobile-app-development-a-complete-guide (Accessed: </w:t>
      </w:r>
      <w:r>
        <w:rPr>
          <w:rFonts w:hint="default" w:ascii="Calibri" w:hAnsi="Calibri" w:eastAsia="Calibri"/>
          <w:b w:val="0"/>
          <w:bCs/>
          <w:i w:val="0"/>
          <w:iCs/>
          <w:color w:val="auto"/>
          <w:lang w:val="en-US"/>
        </w:rPr>
        <w:t>1</w:t>
      </w:r>
      <w:r>
        <w:rPr>
          <w:rFonts w:hint="default" w:ascii="Calibri" w:hAnsi="Calibri" w:eastAsia="Calibri"/>
          <w:b w:val="0"/>
          <w:bCs/>
          <w:i w:val="0"/>
          <w:iCs/>
          <w:color w:val="auto"/>
        </w:rPr>
        <w:t xml:space="preserve"> November 2025).</w:t>
      </w:r>
    </w:p>
    <w:p w14:paraId="25870689">
      <w:pPr>
        <w:rPr>
          <w:rFonts w:hint="default" w:ascii="Calibri" w:hAnsi="Calibri" w:eastAsia="Calibri"/>
          <w:b w:val="0"/>
          <w:bCs/>
          <w:i w:val="0"/>
          <w:iCs/>
          <w:color w:val="auto"/>
        </w:rPr>
      </w:pPr>
      <w:r>
        <w:rPr>
          <w:rFonts w:hint="default" w:ascii="Calibri" w:hAnsi="Calibri" w:eastAsia="Calibri"/>
          <w:b w:val="0"/>
          <w:bCs/>
          <w:i w:val="0"/>
          <w:iCs/>
          <w:color w:val="auto"/>
        </w:rPr>
        <w:t xml:space="preserve">Callstack. (2025). Expo App Development Services | Cross-Platform React Native. Available at: https://www.callstack.com/services/expo-development (Accessed: </w:t>
      </w:r>
      <w:r>
        <w:rPr>
          <w:rFonts w:hint="default" w:ascii="Calibri" w:hAnsi="Calibri" w:eastAsia="Calibri"/>
          <w:b w:val="0"/>
          <w:bCs/>
          <w:i w:val="0"/>
          <w:iCs/>
          <w:color w:val="auto"/>
          <w:lang w:val="en-US"/>
        </w:rPr>
        <w:t>1</w:t>
      </w:r>
      <w:r>
        <w:rPr>
          <w:rFonts w:hint="default" w:ascii="Calibri" w:hAnsi="Calibri" w:eastAsia="Calibri"/>
          <w:b w:val="0"/>
          <w:bCs/>
          <w:i w:val="0"/>
          <w:iCs/>
          <w:color w:val="auto"/>
        </w:rPr>
        <w:t xml:space="preserve"> November 2025).</w:t>
      </w:r>
    </w:p>
    <w:p w14:paraId="5BACE4BF">
      <w:pPr>
        <w:rPr>
          <w:rFonts w:hint="default" w:ascii="Calibri" w:hAnsi="Calibri" w:eastAsia="Calibri"/>
          <w:b w:val="0"/>
          <w:bCs/>
          <w:i w:val="0"/>
          <w:iCs/>
          <w:color w:val="auto"/>
        </w:rPr>
      </w:pPr>
      <w:r>
        <w:rPr>
          <w:rFonts w:hint="default" w:ascii="Calibri" w:hAnsi="Calibri" w:eastAsia="Calibri"/>
          <w:b w:val="0"/>
          <w:bCs/>
          <w:i w:val="0"/>
          <w:iCs/>
          <w:color w:val="auto"/>
        </w:rPr>
        <w:t xml:space="preserve">Fact.MR. (2024). Personal Finance Mobile App Market Statistics | 2034. Available at: https://www.factmr.com/report/personal-finance-mobile-app-market (Accessed: </w:t>
      </w:r>
      <w:r>
        <w:rPr>
          <w:rFonts w:hint="default" w:ascii="Calibri" w:hAnsi="Calibri" w:eastAsia="Calibri"/>
          <w:b w:val="0"/>
          <w:bCs/>
          <w:i w:val="0"/>
          <w:iCs/>
          <w:color w:val="auto"/>
          <w:lang w:val="en-US"/>
        </w:rPr>
        <w:t>30</w:t>
      </w:r>
      <w:r>
        <w:rPr>
          <w:rFonts w:hint="default" w:ascii="Calibri" w:hAnsi="Calibri" w:eastAsia="Calibri"/>
          <w:b w:val="0"/>
          <w:bCs/>
          <w:i w:val="0"/>
          <w:iCs/>
          <w:color w:val="auto"/>
        </w:rPr>
        <w:t xml:space="preserve"> </w:t>
      </w:r>
      <w:r>
        <w:rPr>
          <w:rFonts w:hint="default" w:ascii="Calibri" w:hAnsi="Calibri" w:eastAsia="Calibri"/>
          <w:b w:val="0"/>
          <w:bCs/>
          <w:i w:val="0"/>
          <w:iCs/>
          <w:color w:val="auto"/>
          <w:lang w:val="en-US"/>
        </w:rPr>
        <w:t xml:space="preserve">October </w:t>
      </w:r>
      <w:r>
        <w:rPr>
          <w:rFonts w:hint="default" w:ascii="Calibri" w:hAnsi="Calibri" w:eastAsia="Calibri"/>
          <w:b w:val="0"/>
          <w:bCs/>
          <w:i w:val="0"/>
          <w:iCs/>
          <w:color w:val="auto"/>
        </w:rPr>
        <w:t>2025).</w:t>
      </w:r>
    </w:p>
    <w:p w14:paraId="0438C758">
      <w:pPr>
        <w:rPr>
          <w:rFonts w:hint="default" w:ascii="Calibri" w:hAnsi="Calibri" w:eastAsia="Calibri"/>
          <w:b w:val="0"/>
          <w:bCs/>
          <w:i w:val="0"/>
          <w:iCs/>
          <w:color w:val="auto"/>
        </w:rPr>
      </w:pPr>
      <w:r>
        <w:rPr>
          <w:rFonts w:hint="default" w:ascii="Calibri" w:hAnsi="Calibri" w:eastAsia="Calibri"/>
          <w:b w:val="0"/>
          <w:bCs/>
          <w:i w:val="0"/>
          <w:iCs/>
          <w:color w:val="auto"/>
        </w:rPr>
        <w:t>freeCodeCamp. (2024). How to Store Data Locally in React Native Expo. Available at: https://www.freecodecamp.org/news/how-to-store-data-locally-in-react-native-expo/ (Accessed: 2</w:t>
      </w:r>
      <w:r>
        <w:rPr>
          <w:rFonts w:hint="default" w:ascii="Calibri" w:hAnsi="Calibri" w:eastAsia="Calibri"/>
          <w:b w:val="0"/>
          <w:bCs/>
          <w:i w:val="0"/>
          <w:iCs/>
          <w:color w:val="auto"/>
          <w:lang w:val="en-US"/>
        </w:rPr>
        <w:t>9</w:t>
      </w:r>
      <w:r>
        <w:rPr>
          <w:rFonts w:hint="default" w:ascii="Calibri" w:hAnsi="Calibri" w:eastAsia="Calibri"/>
          <w:b w:val="0"/>
          <w:bCs/>
          <w:i w:val="0"/>
          <w:iCs/>
          <w:color w:val="auto"/>
        </w:rPr>
        <w:t xml:space="preserve"> </w:t>
      </w:r>
      <w:r>
        <w:rPr>
          <w:rFonts w:hint="default" w:ascii="Calibri" w:hAnsi="Calibri" w:eastAsia="Calibri"/>
          <w:b w:val="0"/>
          <w:bCs/>
          <w:i w:val="0"/>
          <w:iCs/>
          <w:color w:val="auto"/>
          <w:lang w:val="en-US"/>
        </w:rPr>
        <w:t>October</w:t>
      </w:r>
      <w:r>
        <w:rPr>
          <w:rFonts w:hint="default" w:ascii="Calibri" w:hAnsi="Calibri" w:eastAsia="Calibri"/>
          <w:b w:val="0"/>
          <w:bCs/>
          <w:i w:val="0"/>
          <w:iCs/>
          <w:color w:val="auto"/>
        </w:rPr>
        <w:t>2025).</w:t>
      </w:r>
    </w:p>
    <w:p w14:paraId="266CD3FA">
      <w:pPr>
        <w:rPr>
          <w:rFonts w:hint="default" w:ascii="Calibri" w:hAnsi="Calibri" w:eastAsia="Calibri"/>
          <w:b w:val="0"/>
          <w:bCs/>
          <w:i w:val="0"/>
          <w:iCs/>
          <w:color w:val="auto"/>
        </w:rPr>
      </w:pPr>
      <w:r>
        <w:rPr>
          <w:rFonts w:hint="default" w:ascii="Calibri" w:hAnsi="Calibri" w:eastAsia="Calibri"/>
          <w:b w:val="0"/>
          <w:bCs/>
          <w:i w:val="0"/>
          <w:iCs/>
          <w:color w:val="auto"/>
        </w:rPr>
        <w:t>Idea Usher. (2025). Agile Scrum Methodology In Mobile App Development. Available at: https://ideausher.com/blog/agile-app-development/ (Accessed: 2 November 2025).</w:t>
      </w:r>
    </w:p>
    <w:p w14:paraId="6143456C">
      <w:pPr>
        <w:rPr>
          <w:rFonts w:hint="default" w:ascii="Calibri" w:hAnsi="Calibri" w:eastAsia="Calibri"/>
          <w:b w:val="0"/>
          <w:bCs/>
          <w:i w:val="0"/>
          <w:iCs/>
          <w:color w:val="auto"/>
        </w:rPr>
      </w:pPr>
      <w:r>
        <w:rPr>
          <w:rFonts w:hint="default" w:ascii="Calibri" w:hAnsi="Calibri" w:eastAsia="Calibri"/>
          <w:b w:val="0"/>
          <w:bCs/>
          <w:i w:val="0"/>
          <w:iCs/>
          <w:color w:val="auto"/>
        </w:rPr>
        <w:t xml:space="preserve">Merge Rocks. (2025). Agile methodology for mobile app development: why and how to use it. Available at: https://merge.rocks/blog/agile-methodology-for-mobile-app-development-why-and-how-to-use-it (Accessed: </w:t>
      </w:r>
      <w:r>
        <w:rPr>
          <w:rFonts w:hint="default" w:ascii="Calibri" w:hAnsi="Calibri" w:eastAsia="Calibri"/>
          <w:b w:val="0"/>
          <w:bCs/>
          <w:i w:val="0"/>
          <w:iCs/>
          <w:color w:val="auto"/>
          <w:lang w:val="en-US"/>
        </w:rPr>
        <w:t>1</w:t>
      </w:r>
      <w:r>
        <w:rPr>
          <w:rFonts w:hint="default" w:ascii="Calibri" w:hAnsi="Calibri" w:eastAsia="Calibri"/>
          <w:b w:val="0"/>
          <w:bCs/>
          <w:i w:val="0"/>
          <w:iCs/>
          <w:color w:val="auto"/>
        </w:rPr>
        <w:t xml:space="preserve"> November 2025).</w:t>
      </w:r>
    </w:p>
    <w:p w14:paraId="1963626D">
      <w:pPr>
        <w:rPr>
          <w:rFonts w:hint="default" w:ascii="Calibri" w:hAnsi="Calibri" w:eastAsia="Calibri"/>
          <w:b w:val="0"/>
          <w:bCs/>
          <w:i w:val="0"/>
          <w:iCs/>
          <w:color w:val="auto"/>
        </w:rPr>
      </w:pPr>
      <w:r>
        <w:rPr>
          <w:rFonts w:hint="default" w:ascii="Calibri" w:hAnsi="Calibri" w:eastAsia="Calibri"/>
          <w:b w:val="0"/>
          <w:bCs/>
          <w:i w:val="0"/>
          <w:iCs/>
          <w:color w:val="auto"/>
        </w:rPr>
        <w:t>Netguru. (2025). React Native Tech Stack for Efficient Mobile App Development. Available at: https://www.netguru.com/blog/react-native-tech-stack (Accessed: 2 November 2025).</w:t>
      </w:r>
    </w:p>
    <w:p w14:paraId="216188C8">
      <w:pPr>
        <w:rPr>
          <w:rFonts w:hint="default" w:ascii="Calibri" w:hAnsi="Calibri" w:eastAsia="Calibri"/>
          <w:b w:val="0"/>
          <w:bCs/>
          <w:i w:val="0"/>
          <w:iCs/>
          <w:color w:val="auto"/>
        </w:rPr>
      </w:pPr>
      <w:r>
        <w:rPr>
          <w:rFonts w:hint="default" w:ascii="Calibri" w:hAnsi="Calibri" w:eastAsia="Calibri"/>
          <w:b w:val="0"/>
          <w:bCs/>
          <w:i w:val="0"/>
          <w:iCs/>
          <w:color w:val="auto"/>
        </w:rPr>
        <w:t>Shaikh, H. B., &amp; Masalwala, P. (2024). Personal Finance Management Apps: Empowering Individuals for Financial Success. International Journal of Advanced Research in Science, Communication and Technology (IJARSCT), 4(5), 95-99.</w:t>
      </w:r>
    </w:p>
    <w:p w14:paraId="7C6F6147">
      <w:pPr>
        <w:rPr>
          <w:rFonts w:hint="default" w:ascii="Calibri" w:hAnsi="Calibri" w:eastAsia="Calibri"/>
          <w:b w:val="0"/>
          <w:bCs/>
          <w:i w:val="0"/>
          <w:iCs/>
          <w:color w:val="auto"/>
        </w:rPr>
      </w:pPr>
      <w:r>
        <w:rPr>
          <w:rFonts w:hint="default" w:ascii="Calibri" w:hAnsi="Calibri" w:eastAsia="Calibri"/>
          <w:b w:val="0"/>
          <w:bCs/>
          <w:i w:val="0"/>
          <w:iCs/>
          <w:color w:val="auto"/>
        </w:rPr>
        <w:t xml:space="preserve">tejartr7/full-stack-expo-react-native-starter. (2024). GitHub. Available at: https://github.com/tejartr7/full-stack-expo-react-native-starter (Accessed: </w:t>
      </w:r>
      <w:r>
        <w:rPr>
          <w:rFonts w:hint="default" w:ascii="Calibri" w:hAnsi="Calibri" w:eastAsia="Calibri"/>
          <w:b w:val="0"/>
          <w:bCs/>
          <w:i w:val="0"/>
          <w:iCs/>
          <w:color w:val="auto"/>
          <w:lang w:val="en-US"/>
        </w:rPr>
        <w:t>31</w:t>
      </w:r>
      <w:r>
        <w:rPr>
          <w:rFonts w:hint="default" w:ascii="Calibri" w:hAnsi="Calibri" w:eastAsia="Calibri"/>
          <w:b w:val="0"/>
          <w:bCs/>
          <w:i w:val="0"/>
          <w:iCs/>
          <w:color w:val="auto"/>
        </w:rPr>
        <w:t xml:space="preserve"> </w:t>
      </w:r>
      <w:r>
        <w:rPr>
          <w:rFonts w:hint="default" w:ascii="Calibri" w:hAnsi="Calibri" w:eastAsia="Calibri"/>
          <w:b w:val="0"/>
          <w:bCs/>
          <w:i w:val="0"/>
          <w:iCs/>
          <w:color w:val="auto"/>
          <w:lang w:val="en-US"/>
        </w:rPr>
        <w:t xml:space="preserve">October </w:t>
      </w:r>
      <w:r>
        <w:rPr>
          <w:rFonts w:hint="default" w:ascii="Calibri" w:hAnsi="Calibri" w:eastAsia="Calibri"/>
          <w:b w:val="0"/>
          <w:bCs/>
          <w:i w:val="0"/>
          <w:iCs/>
          <w:color w:val="auto"/>
        </w:rPr>
        <w:t>2025).</w:t>
      </w:r>
    </w:p>
    <w:p w14:paraId="0CA9D455">
      <w:pPr>
        <w:rPr>
          <w:rFonts w:hint="default" w:ascii="Calibri" w:hAnsi="Calibri" w:eastAsia="Calibri"/>
          <w:b w:val="0"/>
          <w:bCs/>
          <w:i w:val="0"/>
          <w:iCs/>
          <w:color w:val="auto"/>
        </w:rPr>
      </w:pPr>
      <w:r>
        <w:rPr>
          <w:rFonts w:hint="default" w:ascii="Calibri" w:hAnsi="Calibri" w:eastAsia="Calibri"/>
          <w:b w:val="0"/>
          <w:bCs/>
          <w:i w:val="0"/>
          <w:iCs/>
          <w:color w:val="auto"/>
        </w:rPr>
        <w:t>The One Technologies. (2024). Smart App Development with React Native Local Databases. Available at: https://theonetechnologies.com/blog/post/smart-app-development-with-react-native-local-databases (Accessed: 2</w:t>
      </w:r>
      <w:r>
        <w:rPr>
          <w:rFonts w:hint="default" w:ascii="Calibri" w:hAnsi="Calibri" w:eastAsia="Calibri"/>
          <w:b w:val="0"/>
          <w:bCs/>
          <w:i w:val="0"/>
          <w:iCs/>
          <w:color w:val="auto"/>
          <w:lang w:val="en-US"/>
        </w:rPr>
        <w:t>9</w:t>
      </w:r>
      <w:r>
        <w:rPr>
          <w:rFonts w:hint="default" w:ascii="Calibri" w:hAnsi="Calibri" w:eastAsia="Calibri"/>
          <w:b w:val="0"/>
          <w:bCs/>
          <w:i w:val="0"/>
          <w:iCs/>
          <w:color w:val="auto"/>
        </w:rPr>
        <w:t xml:space="preserve"> </w:t>
      </w:r>
      <w:r>
        <w:rPr>
          <w:rFonts w:hint="default" w:ascii="Calibri" w:hAnsi="Calibri" w:eastAsia="Calibri"/>
          <w:b w:val="0"/>
          <w:bCs/>
          <w:i w:val="0"/>
          <w:iCs/>
          <w:color w:val="auto"/>
          <w:lang w:val="en-US"/>
        </w:rPr>
        <w:t>October</w:t>
      </w:r>
      <w:r>
        <w:rPr>
          <w:rFonts w:hint="default" w:ascii="Calibri" w:hAnsi="Calibri" w:eastAsia="Calibri"/>
          <w:b w:val="0"/>
          <w:bCs/>
          <w:i w:val="0"/>
          <w:iCs/>
          <w:color w:val="auto"/>
        </w:rPr>
        <w:t>2025).</w:t>
      </w:r>
    </w:p>
    <w:p w14:paraId="4383A11C">
      <w:pPr>
        <w:rPr>
          <w:rFonts w:ascii="Helvetica Neue" w:hAnsi="Helvetica Neue" w:eastAsia="Helvetica Neue" w:cs="Helvetica Neue"/>
        </w:rPr>
      </w:pPr>
    </w:p>
    <w:sectPr>
      <w:pgSz w:w="12240" w:h="15840"/>
      <w:pgMar w:top="1440" w:right="1440" w:bottom="1440" w:left="1440" w:header="0" w:footer="720"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roxima Nova">
    <w:altName w:val="SimSun"/>
    <w:panose1 w:val="00000000000000000000"/>
    <w:charset w:val="86"/>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Helvetica Neue">
    <w:altName w:val="Times New Roman"/>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295E6">
    <w:pPr>
      <w:pBdr>
        <w:top w:val="none" w:color="auto" w:sz="0" w:space="0"/>
        <w:left w:val="none" w:color="auto" w:sz="0" w:space="0"/>
        <w:bottom w:val="none" w:color="auto" w:sz="0" w:space="0"/>
        <w:right w:val="none" w:color="auto" w:sz="0" w:space="0"/>
        <w:between w:val="none" w:color="auto" w:sz="0" w:space="0"/>
      </w:pBdr>
      <w:jc w:val="right"/>
      <w:rPr>
        <w:rFonts w:ascii="Helvetica Neue" w:hAnsi="Helvetica Neue" w:eastAsia="Helvetica Neue" w:cs="Helvetica Neue"/>
        <w:sz w:val="24"/>
        <w:szCs w:val="24"/>
      </w:rPr>
    </w:pPr>
    <w:r>
      <w:rPr>
        <w:rFonts w:ascii="Helvetica Neue" w:hAnsi="Helvetica Neue" w:eastAsia="Helvetica Neue" w:cs="Helvetica Neue"/>
        <w:sz w:val="24"/>
        <w:szCs w:val="24"/>
      </w:rPr>
      <w:t xml:space="preserve">  </w:t>
    </w:r>
    <w:r>
      <w:rPr>
        <w:rFonts w:ascii="Helvetica Neue" w:hAnsi="Helvetica Neue" w:eastAsia="Helvetica Neue" w:cs="Helvetica Neue"/>
        <w:sz w:val="24"/>
        <w:szCs w:val="24"/>
      </w:rPr>
      <w:fldChar w:fldCharType="begin"/>
    </w:r>
    <w:r>
      <w:rPr>
        <w:rFonts w:ascii="Helvetica Neue" w:hAnsi="Helvetica Neue" w:eastAsia="Helvetica Neue" w:cs="Helvetica Neue"/>
        <w:sz w:val="24"/>
        <w:szCs w:val="24"/>
      </w:rPr>
      <w:instrText xml:space="preserve">PAGE</w:instrText>
    </w:r>
    <w:r>
      <w:rPr>
        <w:rFonts w:ascii="Helvetica Neue" w:hAnsi="Helvetica Neue" w:eastAsia="Helvetica Neue" w:cs="Helvetica Neue"/>
        <w:sz w:val="24"/>
        <w:szCs w:val="24"/>
      </w:rPr>
      <w:fldChar w:fldCharType="separate"/>
    </w:r>
    <w:r>
      <w:rPr>
        <w:rFonts w:ascii="Helvetica Neue" w:hAnsi="Helvetica Neue" w:eastAsia="Helvetica Neue" w:cs="Helvetica Neue"/>
        <w:sz w:val="24"/>
        <w:szCs w:val="24"/>
      </w:rPr>
      <w:t>5</w:t>
    </w:r>
    <w:r>
      <w:rPr>
        <w:rFonts w:ascii="Helvetica Neue" w:hAnsi="Helvetica Neue" w:eastAsia="Helvetica Neue" w:cs="Helvetica Neue"/>
        <w:sz w:val="24"/>
        <w:szCs w:val="24"/>
      </w:rPr>
      <w:fldChar w:fldCharType="end"/>
    </w:r>
    <w:r>
      <w:rPr>
        <w:lang w:val="en-IE"/>
      </w:rPr>
      <w:drawing>
        <wp:anchor distT="0" distB="0" distL="0" distR="0" simplePos="0" relativeHeight="251660288" behindDoc="0" locked="0" layoutInCell="1" allowOverlap="1">
          <wp:simplePos x="0" y="0"/>
          <wp:positionH relativeFrom="column">
            <wp:posOffset>-913765</wp:posOffset>
          </wp:positionH>
          <wp:positionV relativeFrom="paragraph">
            <wp:posOffset>438150</wp:posOffset>
          </wp:positionV>
          <wp:extent cx="7781925" cy="409575"/>
          <wp:effectExtent l="0" t="0" r="0" b="0"/>
          <wp:wrapTopAndBottom/>
          <wp:docPr id="17" name="image9.png" descr="footer"/>
          <wp:cNvGraphicFramePr/>
          <a:graphic xmlns:a="http://schemas.openxmlformats.org/drawingml/2006/main">
            <a:graphicData uri="http://schemas.openxmlformats.org/drawingml/2006/picture">
              <pic:pic xmlns:pic="http://schemas.openxmlformats.org/drawingml/2006/picture">
                <pic:nvPicPr>
                  <pic:cNvPr id="17" name="image9.png" descr="footer"/>
                  <pic:cNvPicPr preferRelativeResize="0"/>
                </pic:nvPicPr>
                <pic:blipFill>
                  <a:blip r:embed="rId1"/>
                  <a:srcRect/>
                  <a:stretch>
                    <a:fillRect/>
                  </a:stretch>
                </pic:blipFill>
                <pic:spPr>
                  <a:xfrm>
                    <a:off x="0" y="0"/>
                    <a:ext cx="7781925" cy="4095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EAA89">
    <w:pPr>
      <w:jc w:val="center"/>
      <w:rPr>
        <w:rFonts w:ascii="Helvetica Neue" w:hAnsi="Helvetica Neue" w:eastAsia="Helvetica Neue" w:cs="Helvetica Neue"/>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C5A46">
    <w:pPr>
      <w:jc w:val="right"/>
      <w:rPr>
        <w:rFonts w:hint="default" w:ascii="Helvetica Neue" w:hAnsi="Helvetica Neue" w:eastAsia="Helvetica Neue" w:cs="Helvetica Neue"/>
        <w:sz w:val="24"/>
        <w:szCs w:val="24"/>
        <w:lang w:val="en-US"/>
      </w:rPr>
    </w:pPr>
    <w:r>
      <w:rPr>
        <w:rFonts w:hint="default"/>
        <w:lang w:val="en-US"/>
      </w:rPr>
      <mc:AlternateContent>
        <mc:Choice Requires="wps">
          <w:drawing>
            <wp:anchor distT="0" distB="0" distL="0" distR="0" simplePos="0" relativeHeight="251659264" behindDoc="0" locked="0" layoutInCell="1" allowOverlap="1">
              <wp:simplePos x="0" y="0"/>
              <wp:positionH relativeFrom="column">
                <wp:posOffset>-918845</wp:posOffset>
              </wp:positionH>
              <wp:positionV relativeFrom="paragraph">
                <wp:posOffset>-66040</wp:posOffset>
              </wp:positionV>
              <wp:extent cx="7781925" cy="238125"/>
              <wp:effectExtent l="0" t="0" r="0" b="0"/>
              <wp:wrapTopAndBottom/>
              <wp:docPr id="6" name="Rectangle 6"/>
              <wp:cNvGraphicFramePr/>
              <a:graphic xmlns:a="http://schemas.openxmlformats.org/drawingml/2006/main">
                <a:graphicData uri="http://schemas.microsoft.com/office/word/2010/wordprocessingShape">
                  <wps:wsp>
                    <wps:cNvSpPr/>
                    <wps:spPr>
                      <a:xfrm>
                        <a:off x="1090950" y="993550"/>
                        <a:ext cx="7841100" cy="292200"/>
                      </a:xfrm>
                      <a:prstGeom prst="rect">
                        <a:avLst/>
                      </a:prstGeom>
                      <a:solidFill>
                        <a:srgbClr val="1F295C"/>
                      </a:solidFill>
                      <a:ln>
                        <a:noFill/>
                      </a:ln>
                    </wps:spPr>
                    <wps:txbx>
                      <w:txbxContent>
                        <w:p w14:paraId="341E40B2">
                          <w:pPr>
                            <w:spacing w:before="0" w:line="240" w:lineRule="auto"/>
                          </w:pPr>
                        </w:p>
                      </w:txbxContent>
                    </wps:txbx>
                    <wps:bodyPr spcFirstLastPara="1" wrap="square" lIns="91425" tIns="91425" rIns="91425" bIns="91425" anchor="ctr" anchorCtr="0">
                      <a:noAutofit/>
                    </wps:bodyPr>
                  </wps:wsp>
                </a:graphicData>
              </a:graphic>
            </wp:anchor>
          </w:drawing>
        </mc:Choice>
        <mc:Fallback>
          <w:pict>
            <v:rect id="Rectangle 6" o:spid="_x0000_s1026" o:spt="1" style="position:absolute;left:0pt;margin-left:-72.35pt;margin-top:-5.2pt;height:18.75pt;width:612.75pt;mso-wrap-distance-bottom:0pt;mso-wrap-distance-top:0pt;z-index:251659264;v-text-anchor:middle;mso-width-relative:page;mso-height-relative:page;" fillcolor="#1F295C" filled="t" stroked="f" coordsize="21600,21600" o:gfxdata="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pgN2TZAAAADAEAAA8AAAAAAAAAAQAgAAAAIgAAAGRycy9kb3ducmV2LnhtbFBL&#10;AQIUABQAAAAIAIdO4kAcb6TX9QEAAPgDAAAOAAAAAAAAAAEAIAAAACgBAABkcnMvZTJvRG9jLnht&#10;bFBLBQYAAAAABgAGAFkBAACPBQAAAAA=&#10;">
              <v:fill on="t" focussize="0,0"/>
              <v:stroke on="f"/>
              <v:imagedata o:title=""/>
              <o:lock v:ext="edit" aspectratio="f"/>
              <v:textbox inset="7.1988188976378pt,7.1988188976378pt,7.1988188976378pt,7.1988188976378pt">
                <w:txbxContent>
                  <w:p w14:paraId="341E40B2">
                    <w:pPr>
                      <w:spacing w:before="0" w:line="240" w:lineRule="auto"/>
                    </w:pPr>
                  </w:p>
                </w:txbxContent>
              </v:textbox>
              <w10:wrap type="topAndBottom"/>
            </v:rect>
          </w:pict>
        </mc:Fallback>
      </mc:AlternateContent>
    </w:r>
    <w:r>
      <w:rPr>
        <w:rFonts w:hint="default" w:ascii="Helvetica Neue" w:hAnsi="Helvetica Neue" w:eastAsia="Helvetica Neue" w:cs="Helvetica Neue"/>
        <w:sz w:val="24"/>
        <w:szCs w:val="24"/>
        <w:lang w:val="en-US"/>
      </w:rPr>
      <w:t>71757</w:t>
    </w:r>
  </w:p>
  <w:p w14:paraId="6E75C48B">
    <w:pPr>
      <w:jc w:val="right"/>
      <w:rPr>
        <w:rFonts w:hint="default" w:ascii="Helvetica Neue" w:hAnsi="Helvetica Neue" w:eastAsia="Helvetica Neue" w:cs="Helvetica Neue"/>
        <w:sz w:val="24"/>
        <w:szCs w:val="24"/>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C81D9">
    <w:pPr>
      <w:pBdr>
        <w:top w:val="none" w:color="auto" w:sz="0" w:space="0"/>
        <w:left w:val="none" w:color="auto" w:sz="0" w:space="0"/>
        <w:bottom w:val="none" w:color="auto" w:sz="0" w:space="0"/>
        <w:right w:val="none" w:color="auto" w:sz="0" w:space="0"/>
        <w:between w:val="none" w:color="auto" w:sz="0" w:space="0"/>
      </w:pBdr>
      <w:spacing w:before="640"/>
      <w:ind w:left="0" w:leftChars="0" w:firstLine="8489" w:firstLineChars="3859"/>
      <w:rPr>
        <w:rFonts w:hint="default"/>
        <w:lang w:val="en-US"/>
      </w:rPr>
    </w:pPr>
    <w:r>
      <w:rPr>
        <w:lang w:val="en-IE"/>
      </w:rPr>
      <w:drawing>
        <wp:anchor distT="0" distB="0" distL="0" distR="0" simplePos="0" relativeHeight="251661312" behindDoc="0" locked="0" layoutInCell="1" allowOverlap="1">
          <wp:simplePos x="0" y="0"/>
          <wp:positionH relativeFrom="column">
            <wp:posOffset>-1714500</wp:posOffset>
          </wp:positionH>
          <wp:positionV relativeFrom="paragraph">
            <wp:posOffset>-66675</wp:posOffset>
          </wp:positionV>
          <wp:extent cx="8701405" cy="409575"/>
          <wp:effectExtent l="0" t="0" r="0" b="0"/>
          <wp:wrapTopAndBottom/>
          <wp:docPr id="20" name="image21.png" descr="footer"/>
          <wp:cNvGraphicFramePr/>
          <a:graphic xmlns:a="http://schemas.openxmlformats.org/drawingml/2006/main">
            <a:graphicData uri="http://schemas.openxmlformats.org/drawingml/2006/picture">
              <pic:pic xmlns:pic="http://schemas.openxmlformats.org/drawingml/2006/picture">
                <pic:nvPicPr>
                  <pic:cNvPr id="20" name="image21.png" descr="footer"/>
                  <pic:cNvPicPr preferRelativeResize="0"/>
                </pic:nvPicPr>
                <pic:blipFill>
                  <a:blip r:embed="rId1"/>
                  <a:srcRect/>
                  <a:stretch>
                    <a:fillRect/>
                  </a:stretch>
                </pic:blipFill>
                <pic:spPr>
                  <a:xfrm>
                    <a:off x="0" y="0"/>
                    <a:ext cx="8701088" cy="409575"/>
                  </a:xfrm>
                  <a:prstGeom prst="rect">
                    <a:avLst/>
                  </a:prstGeom>
                </pic:spPr>
              </pic:pic>
            </a:graphicData>
          </a:graphic>
        </wp:anchor>
      </w:drawing>
    </w:r>
    <w:r>
      <w:rPr>
        <w:rFonts w:hint="default"/>
        <w:lang w:val="en-US"/>
      </w:rPr>
      <w:t>71757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794"/>
    <w:rsid w:val="000D6D64"/>
    <w:rsid w:val="00234794"/>
    <w:rsid w:val="002C1F80"/>
    <w:rsid w:val="002F027E"/>
    <w:rsid w:val="00342523"/>
    <w:rsid w:val="00376ECF"/>
    <w:rsid w:val="004969FD"/>
    <w:rsid w:val="00771F17"/>
    <w:rsid w:val="00806767"/>
    <w:rsid w:val="008107D4"/>
    <w:rsid w:val="009078F4"/>
    <w:rsid w:val="00A067EE"/>
    <w:rsid w:val="00AB3A27"/>
    <w:rsid w:val="00B21967"/>
    <w:rsid w:val="00B569D5"/>
    <w:rsid w:val="00C51A05"/>
    <w:rsid w:val="00F73882"/>
    <w:rsid w:val="0A986E29"/>
    <w:rsid w:val="0D4F3E26"/>
    <w:rsid w:val="1FCA3041"/>
    <w:rsid w:val="5A995051"/>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200" w:line="300" w:lineRule="auto"/>
    </w:pPr>
    <w:rPr>
      <w:rFonts w:ascii="Proxima Nova" w:hAnsi="Proxima Nova" w:eastAsia="Proxima Nova" w:cs="Proxima Nova"/>
      <w:sz w:val="22"/>
      <w:szCs w:val="22"/>
      <w:lang w:val="en" w:eastAsia="en-IE" w:bidi="ar-SA"/>
    </w:rPr>
  </w:style>
  <w:style w:type="paragraph" w:styleId="2">
    <w:name w:val="heading 1"/>
    <w:basedOn w:val="1"/>
    <w:next w:val="1"/>
    <w:uiPriority w:val="0"/>
    <w:pPr>
      <w:keepNext/>
      <w:keepLines/>
      <w:spacing w:before="480"/>
      <w:outlineLvl w:val="0"/>
    </w:pPr>
    <w:rPr>
      <w:color w:val="039BE5"/>
      <w:sz w:val="36"/>
      <w:szCs w:val="36"/>
    </w:rPr>
  </w:style>
  <w:style w:type="paragraph" w:styleId="3">
    <w:name w:val="heading 2"/>
    <w:basedOn w:val="1"/>
    <w:next w:val="1"/>
    <w:uiPriority w:val="0"/>
    <w:pPr>
      <w:keepNext/>
      <w:keepLines/>
      <w:outlineLvl w:val="1"/>
    </w:pPr>
    <w:rPr>
      <w:color w:val="E61A17"/>
      <w:sz w:val="28"/>
      <w:szCs w:val="28"/>
    </w:rPr>
  </w:style>
  <w:style w:type="paragraph" w:styleId="4">
    <w:name w:val="heading 3"/>
    <w:basedOn w:val="1"/>
    <w:next w:val="1"/>
    <w:qFormat/>
    <w:uiPriority w:val="0"/>
    <w:pPr>
      <w:keepNext/>
      <w:keepLines/>
      <w:outlineLvl w:val="2"/>
    </w:pPr>
    <w:rPr>
      <w:color w:val="008A05"/>
      <w:sz w:val="24"/>
      <w:szCs w:val="24"/>
    </w:rPr>
  </w:style>
  <w:style w:type="paragraph" w:styleId="5">
    <w:name w:val="heading 4"/>
    <w:basedOn w:val="1"/>
    <w:next w:val="1"/>
    <w:uiPriority w:val="0"/>
    <w:pPr>
      <w:keepNext/>
      <w:keepLines/>
      <w:spacing w:before="160"/>
      <w:outlineLvl w:val="3"/>
    </w:pPr>
    <w:rPr>
      <w:rFonts w:ascii="Trebuchet MS" w:hAnsi="Trebuchet MS" w:eastAsia="Trebuchet MS" w:cs="Trebuchet MS"/>
      <w:color w:val="666666"/>
      <w:u w:val="single"/>
    </w:rPr>
  </w:style>
  <w:style w:type="paragraph" w:styleId="6">
    <w:name w:val="heading 5"/>
    <w:basedOn w:val="1"/>
    <w:next w:val="1"/>
    <w:qFormat/>
    <w:uiPriority w:val="0"/>
    <w:pPr>
      <w:keepNext/>
      <w:keepLines/>
      <w:spacing w:before="160"/>
      <w:outlineLvl w:val="4"/>
    </w:pPr>
    <w:rPr>
      <w:rFonts w:ascii="Trebuchet MS" w:hAnsi="Trebuchet MS" w:eastAsia="Trebuchet MS" w:cs="Trebuchet MS"/>
      <w:color w:val="666666"/>
    </w:rPr>
  </w:style>
  <w:style w:type="paragraph" w:styleId="7">
    <w:name w:val="heading 6"/>
    <w:basedOn w:val="1"/>
    <w:next w:val="1"/>
    <w:uiPriority w:val="0"/>
    <w:pPr>
      <w:keepNext/>
      <w:keepLines/>
      <w:spacing w:before="160"/>
      <w:outlineLvl w:val="5"/>
    </w:pPr>
    <w:rPr>
      <w:rFonts w:ascii="Trebuchet MS" w:hAnsi="Trebuchet MS" w:eastAsia="Trebuchet MS" w:cs="Trebuchet MS"/>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18"/>
    <w:unhideWhenUsed/>
    <w:qFormat/>
    <w:uiPriority w:val="99"/>
    <w:pPr>
      <w:tabs>
        <w:tab w:val="center" w:pos="4513"/>
        <w:tab w:val="right" w:pos="9026"/>
      </w:tabs>
      <w:spacing w:before="0" w:line="240" w:lineRule="auto"/>
    </w:pPr>
  </w:style>
  <w:style w:type="paragraph" w:styleId="11">
    <w:name w:val="header"/>
    <w:basedOn w:val="1"/>
    <w:link w:val="17"/>
    <w:unhideWhenUsed/>
    <w:qFormat/>
    <w:uiPriority w:val="99"/>
    <w:pPr>
      <w:tabs>
        <w:tab w:val="center" w:pos="4513"/>
        <w:tab w:val="right" w:pos="9026"/>
      </w:tabs>
      <w:spacing w:before="0" w:line="240" w:lineRule="auto"/>
    </w:p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uiPriority w:val="0"/>
    <w:pPr>
      <w:keepNext/>
      <w:keepLines/>
      <w:spacing w:after="200"/>
    </w:pPr>
    <w:rPr>
      <w:sz w:val="32"/>
      <w:szCs w:val="32"/>
    </w:rPr>
  </w:style>
  <w:style w:type="paragraph" w:styleId="15">
    <w:name w:val="Title"/>
    <w:basedOn w:val="1"/>
    <w:next w:val="1"/>
    <w:uiPriority w:val="0"/>
    <w:pPr>
      <w:keepNext/>
      <w:keepLines/>
      <w:spacing w:before="1440" w:line="240" w:lineRule="auto"/>
    </w:pPr>
    <w:rPr>
      <w:b/>
      <w:color w:val="404040"/>
      <w:sz w:val="96"/>
      <w:szCs w:val="96"/>
    </w:rPr>
  </w:style>
  <w:style w:type="table" w:customStyle="1" w:styleId="16">
    <w:name w:val="_Style 11"/>
    <w:basedOn w:val="9"/>
    <w:qFormat/>
    <w:uiPriority w:val="0"/>
    <w:tblPr>
      <w:tblCellMar>
        <w:top w:w="100" w:type="dxa"/>
        <w:left w:w="100" w:type="dxa"/>
        <w:bottom w:w="100" w:type="dxa"/>
        <w:right w:w="100" w:type="dxa"/>
      </w:tblCellMar>
    </w:tblPr>
  </w:style>
  <w:style w:type="character" w:customStyle="1" w:styleId="17">
    <w:name w:val="Header Char"/>
    <w:basedOn w:val="8"/>
    <w:link w:val="11"/>
    <w:qFormat/>
    <w:uiPriority w:val="99"/>
  </w:style>
  <w:style w:type="character" w:customStyle="1" w:styleId="18">
    <w:name w:val="Footer Char"/>
    <w:basedOn w:val="8"/>
    <w:link w:val="10"/>
    <w:uiPriority w:val="99"/>
  </w:style>
  <w:style w:type="paragraph" w:customStyle="1" w:styleId="19">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6FDC04-2F81-46D0-87DF-A20C235599A4}">
  <ds:schemaRefs/>
</ds:datastoreItem>
</file>

<file path=docProps/app.xml><?xml version="1.0" encoding="utf-8"?>
<Properties xmlns="http://schemas.openxmlformats.org/officeDocument/2006/extended-properties" xmlns:vt="http://schemas.openxmlformats.org/officeDocument/2006/docPropsVTypes">
  <Template>Normal</Template>
  <Pages>12</Pages>
  <Words>539</Words>
  <Characters>3078</Characters>
  <Lines>25</Lines>
  <Paragraphs>7</Paragraphs>
  <TotalTime>93</TotalTime>
  <ScaleCrop>false</ScaleCrop>
  <LinksUpToDate>false</LinksUpToDate>
  <CharactersWithSpaces>3610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2024-10-08T15:31:00Z</dcterms:created>
  <dc:creator>Xeon</dc:creator>
  <cp:lastModifiedBy>Adepoju Yinka</cp:lastModifiedBy>
  <cp:lastPrinted>2020-09-17T11:41:00Z</cp:lastPrinted>
  <dcterms:modified xsi:type="dcterms:W3CDTF">2025-11-02T16:18:08Z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107BA6EC2C564BFFBD01D59458E681B8_13</vt:lpwstr>
  </property>
</Properties>
</file>