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1DEBD" w14:textId="6925918F" w:rsidR="0069527B" w:rsidRDefault="003F367C" w:rsidP="0048255C">
      <w:pPr>
        <w:jc w:val="center"/>
        <w:rPr>
          <w:rFonts w:ascii="Arial" w:hAnsi="Arial" w:cs="Arial"/>
          <w:b/>
          <w:sz w:val="24"/>
          <w:szCs w:val="24"/>
        </w:rPr>
      </w:pPr>
      <w:r>
        <w:rPr>
          <w:rFonts w:ascii="Arial" w:hAnsi="Arial" w:cs="Arial"/>
          <w:b/>
          <w:sz w:val="24"/>
          <w:szCs w:val="24"/>
        </w:rPr>
        <w:t>LABORATORY</w:t>
      </w:r>
      <w:r w:rsidR="00435098">
        <w:rPr>
          <w:rFonts w:ascii="Arial" w:hAnsi="Arial" w:cs="Arial"/>
          <w:b/>
          <w:sz w:val="24"/>
          <w:szCs w:val="24"/>
        </w:rPr>
        <w:t xml:space="preserve"> 3</w:t>
      </w:r>
      <w:r>
        <w:rPr>
          <w:rFonts w:ascii="Arial" w:hAnsi="Arial" w:cs="Arial"/>
          <w:b/>
          <w:sz w:val="24"/>
          <w:szCs w:val="24"/>
        </w:rPr>
        <w:t>: ENTHALPHY OF MIXING</w:t>
      </w:r>
    </w:p>
    <w:p w14:paraId="6005EB6E" w14:textId="3068AD76" w:rsidR="00B76AE2" w:rsidRDefault="004E5F21" w:rsidP="00B76AE2">
      <w:pPr>
        <w:jc w:val="center"/>
        <w:rPr>
          <w:rFonts w:ascii="Arial" w:hAnsi="Arial" w:cs="Arial"/>
          <w:b/>
          <w:sz w:val="24"/>
          <w:szCs w:val="24"/>
        </w:rPr>
      </w:pPr>
      <w:r>
        <w:rPr>
          <w:rFonts w:ascii="Arial" w:hAnsi="Arial" w:cs="Arial"/>
          <w:b/>
          <w:sz w:val="24"/>
          <w:szCs w:val="24"/>
        </w:rPr>
        <w:t>CHEM 3150 PHYSICAL CHEMISTRY</w:t>
      </w:r>
    </w:p>
    <w:p w14:paraId="1B66287D" w14:textId="73B575E1" w:rsidR="00985C68" w:rsidRPr="00B76AE2" w:rsidRDefault="00B76AE2" w:rsidP="006349D7">
      <w:pPr>
        <w:jc w:val="center"/>
        <w:rPr>
          <w:rFonts w:ascii="Arial" w:hAnsi="Arial" w:cs="Arial"/>
          <w:b/>
          <w:sz w:val="24"/>
          <w:szCs w:val="24"/>
        </w:rPr>
      </w:pPr>
      <w:r>
        <w:rPr>
          <w:rFonts w:ascii="Arial" w:hAnsi="Arial" w:cs="Arial"/>
          <w:b/>
          <w:sz w:val="24"/>
          <w:szCs w:val="24"/>
        </w:rPr>
        <w:t>WPU-CHEMISTRY DEPARTMENT</w:t>
      </w:r>
    </w:p>
    <w:p w14:paraId="392C147C" w14:textId="5A769CF5" w:rsidR="00985C68" w:rsidRPr="00B76AE2" w:rsidRDefault="00985C68">
      <w:pPr>
        <w:rPr>
          <w:rFonts w:ascii="Arial" w:hAnsi="Arial" w:cs="Arial"/>
          <w:b/>
          <w:sz w:val="24"/>
          <w:szCs w:val="24"/>
          <w:u w:val="single"/>
        </w:rPr>
      </w:pPr>
      <w:r w:rsidRPr="00B76AE2">
        <w:rPr>
          <w:rFonts w:ascii="Arial" w:hAnsi="Arial" w:cs="Arial"/>
          <w:b/>
          <w:sz w:val="24"/>
          <w:szCs w:val="24"/>
          <w:u w:val="single"/>
        </w:rPr>
        <w:t>BACKGROUND</w:t>
      </w:r>
      <w:r w:rsidR="0022565C">
        <w:rPr>
          <w:rFonts w:ascii="Arial" w:hAnsi="Arial" w:cs="Arial"/>
          <w:b/>
          <w:sz w:val="24"/>
          <w:szCs w:val="24"/>
          <w:u w:val="single"/>
        </w:rPr>
        <w:t>:</w:t>
      </w:r>
    </w:p>
    <w:p w14:paraId="5051D1E0" w14:textId="7CAFDE25" w:rsidR="004E50D0" w:rsidRPr="004E5F21" w:rsidRDefault="0077011D" w:rsidP="009F588E">
      <w:pPr>
        <w:jc w:val="both"/>
        <w:rPr>
          <w:rFonts w:ascii="Arial" w:hAnsi="Arial" w:cs="Arial"/>
          <w:sz w:val="24"/>
          <w:szCs w:val="24"/>
        </w:rPr>
      </w:pPr>
      <w:r w:rsidRPr="004E5F21">
        <w:rPr>
          <w:rFonts w:ascii="Arial" w:hAnsi="Arial" w:cs="Arial"/>
          <w:sz w:val="24"/>
          <w:szCs w:val="24"/>
        </w:rPr>
        <w:t xml:space="preserve">The </w:t>
      </w:r>
      <w:r w:rsidR="009F588E">
        <w:rPr>
          <w:rFonts w:ascii="Arial" w:hAnsi="Arial" w:cs="Arial"/>
          <w:sz w:val="24"/>
          <w:szCs w:val="24"/>
        </w:rPr>
        <w:t>inter-</w:t>
      </w:r>
      <w:r w:rsidR="001072D6" w:rsidRPr="004E5F21">
        <w:rPr>
          <w:rFonts w:ascii="Arial" w:hAnsi="Arial" w:cs="Arial"/>
          <w:sz w:val="24"/>
          <w:szCs w:val="24"/>
        </w:rPr>
        <w:t xml:space="preserve">dissolution of </w:t>
      </w:r>
      <w:r w:rsidR="009F588E">
        <w:rPr>
          <w:rFonts w:ascii="Arial" w:hAnsi="Arial" w:cs="Arial"/>
          <w:sz w:val="24"/>
          <w:szCs w:val="24"/>
        </w:rPr>
        <w:t>two</w:t>
      </w:r>
      <w:r w:rsidR="001072D6" w:rsidRPr="004E5F21">
        <w:rPr>
          <w:rFonts w:ascii="Arial" w:hAnsi="Arial" w:cs="Arial"/>
          <w:sz w:val="24"/>
          <w:szCs w:val="24"/>
        </w:rPr>
        <w:t xml:space="preserve"> substance is a </w:t>
      </w:r>
      <w:r w:rsidR="005D0C2B" w:rsidRPr="004E5F21">
        <w:rPr>
          <w:rFonts w:ascii="Arial" w:hAnsi="Arial" w:cs="Arial"/>
          <w:sz w:val="24"/>
          <w:szCs w:val="24"/>
        </w:rPr>
        <w:t>phenomenon controlled by a reduction of free en</w:t>
      </w:r>
      <w:r w:rsidR="00E66000" w:rsidRPr="004E5F21">
        <w:rPr>
          <w:rFonts w:ascii="Arial" w:hAnsi="Arial" w:cs="Arial"/>
          <w:sz w:val="24"/>
          <w:szCs w:val="24"/>
        </w:rPr>
        <w:t>e</w:t>
      </w:r>
      <w:r w:rsidR="005D0C2B" w:rsidRPr="004E5F21">
        <w:rPr>
          <w:rFonts w:ascii="Arial" w:hAnsi="Arial" w:cs="Arial"/>
          <w:sz w:val="24"/>
          <w:szCs w:val="24"/>
        </w:rPr>
        <w:t>rgy</w:t>
      </w:r>
      <w:r w:rsidR="009F588E">
        <w:rPr>
          <w:rFonts w:ascii="Arial" w:hAnsi="Arial" w:cs="Arial"/>
          <w:sz w:val="24"/>
          <w:szCs w:val="24"/>
        </w:rPr>
        <w:t xml:space="preserve"> (either Gibbs or Helmholtz)</w:t>
      </w:r>
      <w:r w:rsidR="005D0C2B" w:rsidRPr="004E5F21">
        <w:rPr>
          <w:rFonts w:ascii="Arial" w:hAnsi="Arial" w:cs="Arial"/>
          <w:sz w:val="24"/>
          <w:szCs w:val="24"/>
        </w:rPr>
        <w:t>, as such it has a</w:t>
      </w:r>
      <w:r w:rsidR="004E5F21" w:rsidRPr="004E5F21">
        <w:rPr>
          <w:rFonts w:ascii="Arial" w:hAnsi="Arial" w:cs="Arial"/>
          <w:sz w:val="24"/>
          <w:szCs w:val="24"/>
        </w:rPr>
        <w:t>n</w:t>
      </w:r>
      <w:r w:rsidR="005D0C2B" w:rsidRPr="004E5F21">
        <w:rPr>
          <w:rFonts w:ascii="Arial" w:hAnsi="Arial" w:cs="Arial"/>
          <w:sz w:val="24"/>
          <w:szCs w:val="24"/>
        </w:rPr>
        <w:t xml:space="preserve"> enthalpy and entropy components.</w:t>
      </w:r>
    </w:p>
    <w:p w14:paraId="45D9392E" w14:textId="0578E4DE" w:rsidR="006B755A" w:rsidRPr="004E5F21" w:rsidRDefault="006B755A" w:rsidP="009F588E">
      <w:pPr>
        <w:pStyle w:val="NormalWeb"/>
        <w:jc w:val="both"/>
        <w:rPr>
          <w:rFonts w:ascii="Arial" w:hAnsi="Arial" w:cs="Arial"/>
        </w:rPr>
      </w:pPr>
      <w:r w:rsidRPr="004E5F21">
        <w:rPr>
          <w:rFonts w:ascii="Arial" w:hAnsi="Arial" w:cs="Arial"/>
        </w:rPr>
        <w:t xml:space="preserve">There are two factors that can drive processes to occur. The first is the heat exchanged as a result of the </w:t>
      </w:r>
      <w:r w:rsidR="004E5F21">
        <w:rPr>
          <w:rFonts w:ascii="Arial" w:hAnsi="Arial" w:cs="Arial"/>
        </w:rPr>
        <w:t>process</w:t>
      </w:r>
      <w:r w:rsidRPr="004E5F21">
        <w:rPr>
          <w:rFonts w:ascii="Arial" w:hAnsi="Arial" w:cs="Arial"/>
        </w:rPr>
        <w:t>. This is referred to as the “change in enthalpy” and sometimes as “the heat of reaction”. If heat is released in the process (</w:t>
      </w:r>
      <w:r w:rsidR="004E5F21">
        <w:rPr>
          <w:rFonts w:ascii="Symbol" w:hAnsi="Symbol" w:cs="Arial"/>
        </w:rPr>
        <w:t></w:t>
      </w:r>
      <w:r w:rsidRPr="004E5F21">
        <w:rPr>
          <w:rFonts w:ascii="Arial" w:hAnsi="Arial" w:cs="Arial"/>
        </w:rPr>
        <w:t xml:space="preserve">H&lt; 0), it favors the </w:t>
      </w:r>
      <w:r w:rsidR="004E5F21">
        <w:rPr>
          <w:rFonts w:ascii="Arial" w:hAnsi="Arial" w:cs="Arial"/>
        </w:rPr>
        <w:t>feasibility</w:t>
      </w:r>
      <w:r w:rsidRPr="004E5F21">
        <w:rPr>
          <w:rFonts w:ascii="Arial" w:hAnsi="Arial" w:cs="Arial"/>
        </w:rPr>
        <w:t xml:space="preserve"> of the reaction</w:t>
      </w:r>
      <w:r w:rsidR="004E5F21">
        <w:rPr>
          <w:rFonts w:ascii="Arial" w:hAnsi="Arial" w:cs="Arial"/>
        </w:rPr>
        <w:t xml:space="preserve"> to occur</w:t>
      </w:r>
      <w:r w:rsidRPr="004E5F21">
        <w:rPr>
          <w:rFonts w:ascii="Arial" w:hAnsi="Arial" w:cs="Arial"/>
        </w:rPr>
        <w:t>. The second is the change in the state of order in the system. This is referred to as the “change in entropy”. A process that results in a more disordered state</w:t>
      </w:r>
      <w:r w:rsidR="009F588E">
        <w:rPr>
          <w:rFonts w:ascii="Arial" w:hAnsi="Arial" w:cs="Arial"/>
        </w:rPr>
        <w:t xml:space="preserve"> (higher number of configurational states available)</w:t>
      </w:r>
      <w:r w:rsidRPr="004E5F21">
        <w:rPr>
          <w:rFonts w:ascii="Arial" w:hAnsi="Arial" w:cs="Arial"/>
        </w:rPr>
        <w:t xml:space="preserve"> favors spontaneity (</w:t>
      </w:r>
      <w:r w:rsidR="004E5F21" w:rsidRPr="004E5F21">
        <w:rPr>
          <w:rFonts w:ascii="Symbol" w:hAnsi="Symbol" w:cs="Arial"/>
        </w:rPr>
        <w:t></w:t>
      </w:r>
      <w:r w:rsidRPr="004E5F21">
        <w:rPr>
          <w:rFonts w:ascii="Arial" w:hAnsi="Arial" w:cs="Arial"/>
        </w:rPr>
        <w:t>S</w:t>
      </w:r>
      <w:r w:rsidR="009F588E">
        <w:rPr>
          <w:rFonts w:ascii="Arial" w:hAnsi="Arial" w:cs="Arial"/>
        </w:rPr>
        <w:t>≥</w:t>
      </w:r>
      <w:r w:rsidRPr="004E5F21">
        <w:rPr>
          <w:rFonts w:ascii="Arial" w:hAnsi="Arial" w:cs="Arial"/>
        </w:rPr>
        <w:t>0)</w:t>
      </w:r>
      <w:r w:rsidR="009F588E">
        <w:rPr>
          <w:rFonts w:ascii="Arial" w:hAnsi="Arial" w:cs="Arial"/>
        </w:rPr>
        <w:t xml:space="preserve"> as per the Second Law of Thermodynamics</w:t>
      </w:r>
      <w:r w:rsidRPr="004E5F21">
        <w:rPr>
          <w:rFonts w:ascii="Arial" w:hAnsi="Arial" w:cs="Arial"/>
        </w:rPr>
        <w:t xml:space="preserve">. These two factors </w:t>
      </w:r>
      <w:r w:rsidR="004E5F21">
        <w:rPr>
          <w:rFonts w:ascii="Arial" w:hAnsi="Arial" w:cs="Arial"/>
        </w:rPr>
        <w:t xml:space="preserve">will contribute to define the free energy of the system (either Gibbs or Helmholtz) and </w:t>
      </w:r>
      <w:r w:rsidRPr="004E5F21">
        <w:rPr>
          <w:rFonts w:ascii="Arial" w:hAnsi="Arial" w:cs="Arial"/>
        </w:rPr>
        <w:t xml:space="preserve">determining whether a process is indeed spontaneous. The change in </w:t>
      </w:r>
      <w:r w:rsidR="004E5F21">
        <w:rPr>
          <w:rFonts w:ascii="Arial" w:hAnsi="Arial" w:cs="Arial"/>
        </w:rPr>
        <w:t xml:space="preserve">Gibbs </w:t>
      </w:r>
      <w:r w:rsidRPr="004E5F21">
        <w:rPr>
          <w:rFonts w:ascii="Arial" w:hAnsi="Arial" w:cs="Arial"/>
        </w:rPr>
        <w:t>free energy (</w:t>
      </w:r>
      <w:r w:rsidR="004E5F21" w:rsidRPr="004E5F21">
        <w:rPr>
          <w:rFonts w:ascii="Symbol" w:hAnsi="Symbol" w:cs="Arial"/>
        </w:rPr>
        <w:t></w:t>
      </w:r>
      <w:r w:rsidRPr="004E5F21">
        <w:rPr>
          <w:rFonts w:ascii="Arial" w:hAnsi="Arial" w:cs="Arial"/>
        </w:rPr>
        <w:t>G) which is a function of the change in enthalpy (</w:t>
      </w:r>
      <w:r w:rsidR="004E5F21" w:rsidRPr="004E5F21">
        <w:rPr>
          <w:rFonts w:ascii="Symbol" w:hAnsi="Symbol" w:cs="Arial"/>
        </w:rPr>
        <w:t></w:t>
      </w:r>
      <w:r w:rsidRPr="004E5F21">
        <w:rPr>
          <w:rFonts w:ascii="Arial" w:hAnsi="Arial" w:cs="Arial"/>
        </w:rPr>
        <w:t>H) and the change in entropy (</w:t>
      </w:r>
      <w:r w:rsidR="004E5F21">
        <w:rPr>
          <w:rFonts w:ascii="Symbol" w:hAnsi="Symbol" w:cs="Arial"/>
        </w:rPr>
        <w:t></w:t>
      </w:r>
      <w:r w:rsidRPr="004E5F21">
        <w:rPr>
          <w:rFonts w:ascii="Arial" w:hAnsi="Arial" w:cs="Arial"/>
        </w:rPr>
        <w:t xml:space="preserve">S). If </w:t>
      </w:r>
      <w:r w:rsidR="004E5F21">
        <w:rPr>
          <w:rFonts w:ascii="Symbol" w:hAnsi="Symbol" w:cs="Arial"/>
        </w:rPr>
        <w:t></w:t>
      </w:r>
      <w:r w:rsidRPr="004E5F21">
        <w:rPr>
          <w:rFonts w:ascii="Arial" w:hAnsi="Arial" w:cs="Arial"/>
        </w:rPr>
        <w:t>G is negative, the reaction occurs</w:t>
      </w:r>
      <w:r w:rsidR="004E5F21">
        <w:rPr>
          <w:rFonts w:ascii="Arial" w:hAnsi="Arial" w:cs="Arial"/>
        </w:rPr>
        <w:t xml:space="preserve"> spontaneously otherwise it</w:t>
      </w:r>
      <w:r w:rsidRPr="004E5F21">
        <w:rPr>
          <w:rFonts w:ascii="Arial" w:hAnsi="Arial" w:cs="Arial"/>
        </w:rPr>
        <w:t xml:space="preserve"> does not occur</w:t>
      </w:r>
      <w:r w:rsidR="004E5F21">
        <w:rPr>
          <w:rFonts w:ascii="Arial" w:hAnsi="Arial" w:cs="Arial"/>
        </w:rPr>
        <w:t xml:space="preserve"> </w:t>
      </w:r>
      <w:r w:rsidR="009F588E">
        <w:rPr>
          <w:rFonts w:ascii="Arial" w:hAnsi="Arial" w:cs="Arial"/>
        </w:rPr>
        <w:t>spontaneously</w:t>
      </w:r>
      <w:r w:rsidRPr="004E5F21">
        <w:rPr>
          <w:rFonts w:ascii="Arial" w:hAnsi="Arial" w:cs="Arial"/>
        </w:rPr>
        <w:t xml:space="preserve">. Thus, any spontaneous endothermic process has to be driven by a positive change in entropy. </w:t>
      </w:r>
    </w:p>
    <w:p w14:paraId="397362C4" w14:textId="09F0DB6A" w:rsidR="006B755A" w:rsidRPr="004E5F21" w:rsidRDefault="004E5F21" w:rsidP="009F588E">
      <w:pPr>
        <w:pStyle w:val="NormalWeb"/>
        <w:jc w:val="center"/>
        <w:rPr>
          <w:rFonts w:ascii="Arial" w:hAnsi="Arial" w:cs="Arial"/>
        </w:rPr>
      </w:pPr>
      <w:r>
        <w:rPr>
          <w:rFonts w:ascii="Symbol" w:hAnsi="Symbol" w:cs="Arial"/>
        </w:rPr>
        <w:t></w:t>
      </w:r>
      <w:r w:rsidR="006B755A" w:rsidRPr="004E5F21">
        <w:rPr>
          <w:rFonts w:ascii="Arial" w:hAnsi="Arial" w:cs="Arial"/>
        </w:rPr>
        <w:t xml:space="preserve">G = </w:t>
      </w:r>
      <w:r>
        <w:rPr>
          <w:rFonts w:ascii="Symbol" w:hAnsi="Symbol" w:cs="Arial"/>
        </w:rPr>
        <w:t></w:t>
      </w:r>
      <w:r w:rsidR="006B755A" w:rsidRPr="004E5F21">
        <w:rPr>
          <w:rFonts w:ascii="Arial" w:hAnsi="Arial" w:cs="Arial"/>
        </w:rPr>
        <w:t>H - T</w:t>
      </w:r>
      <w:r>
        <w:rPr>
          <w:rFonts w:ascii="Symbol" w:hAnsi="Symbol" w:cs="Arial"/>
        </w:rPr>
        <w:t></w:t>
      </w:r>
      <w:r w:rsidR="006B755A" w:rsidRPr="004E5F21">
        <w:rPr>
          <w:rFonts w:ascii="Arial" w:hAnsi="Arial" w:cs="Arial"/>
        </w:rPr>
        <w:t>S</w:t>
      </w:r>
    </w:p>
    <w:p w14:paraId="06715008" w14:textId="2373A681" w:rsidR="004E5F21" w:rsidRDefault="004E5F21" w:rsidP="009F588E">
      <w:pPr>
        <w:pStyle w:val="NormalWeb"/>
        <w:jc w:val="both"/>
        <w:rPr>
          <w:rFonts w:ascii="Arial" w:hAnsi="Arial" w:cs="Arial"/>
        </w:rPr>
      </w:pPr>
      <w:r>
        <w:rPr>
          <w:rFonts w:ascii="Arial" w:hAnsi="Arial" w:cs="Arial"/>
        </w:rPr>
        <w:t xml:space="preserve">Notice that even </w:t>
      </w:r>
      <w:r w:rsidR="009F588E">
        <w:rPr>
          <w:rFonts w:ascii="Arial" w:hAnsi="Arial" w:cs="Arial"/>
        </w:rPr>
        <w:t>though</w:t>
      </w:r>
      <w:r>
        <w:rPr>
          <w:rFonts w:ascii="Arial" w:hAnsi="Arial" w:cs="Arial"/>
        </w:rPr>
        <w:t xml:space="preserve"> the reaction </w:t>
      </w:r>
      <w:r w:rsidR="009F588E">
        <w:rPr>
          <w:rFonts w:ascii="Arial" w:hAnsi="Arial" w:cs="Arial"/>
        </w:rPr>
        <w:t xml:space="preserve">may </w:t>
      </w:r>
      <w:r>
        <w:rPr>
          <w:rFonts w:ascii="Arial" w:hAnsi="Arial" w:cs="Arial"/>
        </w:rPr>
        <w:t>occurs spontaneously, the change in G does not tell anything about the rate of the reaction or the kinetics of the reaction.</w:t>
      </w:r>
      <w:r w:rsidR="00157E06">
        <w:rPr>
          <w:rFonts w:ascii="Arial" w:hAnsi="Arial" w:cs="Arial"/>
        </w:rPr>
        <w:t xml:space="preserve"> The later are controlled by reaction kinetic factors.</w:t>
      </w:r>
    </w:p>
    <w:p w14:paraId="6587C874" w14:textId="4A6480F7" w:rsidR="004E5F21" w:rsidRDefault="006B755A" w:rsidP="009F588E">
      <w:pPr>
        <w:pStyle w:val="NormalWeb"/>
        <w:jc w:val="both"/>
        <w:rPr>
          <w:rFonts w:ascii="Arial" w:hAnsi="Arial" w:cs="Arial"/>
        </w:rPr>
      </w:pPr>
      <w:r w:rsidRPr="004E5F21">
        <w:rPr>
          <w:rFonts w:ascii="Arial" w:hAnsi="Arial" w:cs="Arial"/>
        </w:rPr>
        <w:t xml:space="preserve">Intermolecular interaction </w:t>
      </w:r>
      <w:r w:rsidR="009F588E">
        <w:rPr>
          <w:rFonts w:ascii="Arial" w:hAnsi="Arial" w:cs="Arial"/>
        </w:rPr>
        <w:t>between the substances play a role in the miscibility of two substances. The miscibility of</w:t>
      </w:r>
      <w:r w:rsidRPr="004E5F21">
        <w:rPr>
          <w:rFonts w:ascii="Arial" w:hAnsi="Arial" w:cs="Arial"/>
        </w:rPr>
        <w:t xml:space="preserve"> polar solvents, such</w:t>
      </w:r>
      <w:r w:rsidR="00157E06">
        <w:rPr>
          <w:rFonts w:ascii="Arial" w:hAnsi="Arial" w:cs="Arial"/>
        </w:rPr>
        <w:t xml:space="preserve"> as water and ethanol are based, in part, </w:t>
      </w:r>
      <w:r w:rsidRPr="004E5F21">
        <w:rPr>
          <w:rFonts w:ascii="Arial" w:hAnsi="Arial" w:cs="Arial"/>
        </w:rPr>
        <w:t xml:space="preserve">on hydrogen bonding. Pure water exists as spheres of 10-30 water molecules held together via hydrogen bonds. Pure ethanol is similar, but generally the clusters of ethanol are smaller. As we will soon verify, these two solvents are completely miscible in all proportions. </w:t>
      </w:r>
    </w:p>
    <w:p w14:paraId="1421E33C" w14:textId="2BD58EC1" w:rsidR="00E16C75" w:rsidRDefault="009F588E" w:rsidP="006349D7">
      <w:pPr>
        <w:pStyle w:val="NormalWeb"/>
        <w:spacing w:before="0" w:beforeAutospacing="0" w:after="0" w:afterAutospacing="0"/>
        <w:jc w:val="both"/>
        <w:rPr>
          <w:rFonts w:ascii="Arial" w:hAnsi="Arial" w:cs="Arial"/>
        </w:rPr>
      </w:pPr>
      <w:r>
        <w:rPr>
          <w:rFonts w:ascii="Arial" w:hAnsi="Arial" w:cs="Arial"/>
        </w:rPr>
        <w:t>What happens to the intermolecu</w:t>
      </w:r>
      <w:r w:rsidR="00CC7674">
        <w:rPr>
          <w:rFonts w:ascii="Arial" w:hAnsi="Arial" w:cs="Arial"/>
        </w:rPr>
        <w:t>l</w:t>
      </w:r>
      <w:r w:rsidR="006B755A" w:rsidRPr="004E5F21">
        <w:rPr>
          <w:rFonts w:ascii="Arial" w:hAnsi="Arial" w:cs="Arial"/>
        </w:rPr>
        <w:t xml:space="preserve">ar bonding structure when these two solvents are mixed? Some water-water hydrogen bonds and ethanol-ethanol hydrogen bonds are broken and some water-ethanol hydrogen bonds are formed. The process of breaking bonds is endothermic (heat is absorbed by the molecules and the energy is used to break the bonds). The process of making bonds is exothermic (heat is released). By measuring the temperature change of the solutions upon mixing, one can assess whether a net number of hydrogen bonds were formed or broken upon mixing. Because molecules that are on the inside of the sphere are generally involved in more hydrogen bonding than those on the surface of the sphere, an exothermic mixing suggests that bigger clusters </w:t>
      </w:r>
      <w:r w:rsidR="006B755A" w:rsidRPr="004E5F21">
        <w:rPr>
          <w:rFonts w:ascii="Arial" w:hAnsi="Arial" w:cs="Arial"/>
        </w:rPr>
        <w:lastRenderedPageBreak/>
        <w:t xml:space="preserve">were formed and an endothermic mixing suggests that mixing has resulted in smaller solvent clusters. </w:t>
      </w:r>
    </w:p>
    <w:p w14:paraId="594BB83B" w14:textId="77777777" w:rsidR="003F367C" w:rsidRDefault="003F367C" w:rsidP="006349D7">
      <w:pPr>
        <w:pStyle w:val="NormalWeb"/>
        <w:spacing w:before="0" w:beforeAutospacing="0" w:after="0" w:afterAutospacing="0"/>
        <w:jc w:val="both"/>
        <w:rPr>
          <w:rFonts w:ascii="Arial" w:hAnsi="Arial" w:cs="Arial"/>
        </w:rPr>
      </w:pPr>
      <w:r>
        <w:rPr>
          <w:rFonts w:ascii="Arial" w:hAnsi="Arial" w:cs="Arial"/>
        </w:rPr>
        <w:t>Consequently, more configurational states are available (water-ethanol states) for each molecule that the original water-water and ethanol-ethanol ones. Therefore, entropy increases after the dissolution of the two substances.</w:t>
      </w:r>
    </w:p>
    <w:p w14:paraId="7244ED2C" w14:textId="25F10E7E" w:rsidR="003F367C" w:rsidRDefault="003F367C" w:rsidP="009F588E">
      <w:pPr>
        <w:pStyle w:val="NormalWeb"/>
        <w:jc w:val="both"/>
        <w:rPr>
          <w:rFonts w:ascii="Arial" w:hAnsi="Arial" w:cs="Arial"/>
        </w:rPr>
      </w:pPr>
      <w:r>
        <w:rPr>
          <w:rFonts w:ascii="Arial" w:hAnsi="Arial" w:cs="Arial"/>
        </w:rPr>
        <w:t>Similarly rationale may be used from non-polar substances but considering dispersion forces instead.  A broader scope of the phenomena occurs when all inter-molecular forces discussed in College Chemistry are considered.</w:t>
      </w:r>
    </w:p>
    <w:p w14:paraId="4C4282E2" w14:textId="2FAD15B9" w:rsidR="00157E06" w:rsidRPr="00157E06" w:rsidRDefault="00157E06" w:rsidP="00157E06">
      <w:pPr>
        <w:jc w:val="both"/>
        <w:rPr>
          <w:rFonts w:ascii="Arial" w:hAnsi="Arial" w:cs="Arial"/>
          <w:i/>
        </w:rPr>
      </w:pPr>
      <w:r w:rsidRPr="00157E06">
        <w:rPr>
          <w:rFonts w:ascii="Arial" w:hAnsi="Arial" w:cs="Arial"/>
          <w:i/>
        </w:rPr>
        <w:t>Question1: In College Chemistry we learn a definition of solvation; however, the molecular mechanism of dissolution to achieve solvation in the case of a solid-liquid or liquid-liquid was never touched. Search</w:t>
      </w:r>
      <w:r>
        <w:rPr>
          <w:rFonts w:ascii="Arial" w:hAnsi="Arial" w:cs="Arial"/>
          <w:i/>
        </w:rPr>
        <w:t>/investigate</w:t>
      </w:r>
      <w:r w:rsidRPr="00157E06">
        <w:rPr>
          <w:rFonts w:ascii="Arial" w:hAnsi="Arial" w:cs="Arial"/>
          <w:i/>
        </w:rPr>
        <w:t xml:space="preserve"> for the molecular mechanism that allows solvation to </w:t>
      </w:r>
      <w:r w:rsidR="00D35611" w:rsidRPr="00157E06">
        <w:rPr>
          <w:rFonts w:ascii="Arial" w:hAnsi="Arial" w:cs="Arial"/>
          <w:i/>
        </w:rPr>
        <w:t>happen</w:t>
      </w:r>
      <w:r w:rsidRPr="00157E06">
        <w:rPr>
          <w:rFonts w:ascii="Arial" w:hAnsi="Arial" w:cs="Arial"/>
          <w:i/>
        </w:rPr>
        <w:t>?</w:t>
      </w:r>
    </w:p>
    <w:p w14:paraId="343B62D9" w14:textId="4E448EBD" w:rsidR="00157E06" w:rsidRDefault="00157E06" w:rsidP="006349D7">
      <w:pPr>
        <w:pStyle w:val="NormalWeb"/>
        <w:spacing w:before="0" w:beforeAutospacing="0" w:after="0" w:afterAutospacing="0"/>
        <w:jc w:val="both"/>
        <w:rPr>
          <w:rFonts w:ascii="Arial" w:hAnsi="Arial" w:cs="Arial"/>
        </w:rPr>
      </w:pPr>
      <w:r>
        <w:rPr>
          <w:rFonts w:ascii="Arial" w:hAnsi="Arial" w:cs="Arial"/>
        </w:rPr>
        <w:t>However, we can realize that even if</w:t>
      </w:r>
      <w:r w:rsidRPr="00157E06">
        <w:rPr>
          <w:rFonts w:ascii="Arial" w:hAnsi="Arial" w:cs="Arial"/>
          <w:b/>
          <w:u w:val="single"/>
        </w:rPr>
        <w:t xml:space="preserve"> no interactions occur</w:t>
      </w:r>
      <w:r>
        <w:rPr>
          <w:rFonts w:ascii="Arial" w:hAnsi="Arial" w:cs="Arial"/>
        </w:rPr>
        <w:t xml:space="preserve"> between the molecules, the mixing of two substance may occur due to the entropic contribution lowering the Gibbs free energy.</w:t>
      </w:r>
    </w:p>
    <w:p w14:paraId="278669EC" w14:textId="595E86E3" w:rsidR="003F367C" w:rsidRDefault="003F367C" w:rsidP="006349D7">
      <w:pPr>
        <w:pStyle w:val="NormalWeb"/>
        <w:spacing w:before="0" w:beforeAutospacing="0"/>
        <w:jc w:val="both"/>
        <w:rPr>
          <w:rFonts w:ascii="Arial" w:hAnsi="Arial" w:cs="Arial"/>
        </w:rPr>
      </w:pPr>
      <w:r>
        <w:rPr>
          <w:rFonts w:ascii="Arial" w:hAnsi="Arial" w:cs="Arial"/>
        </w:rPr>
        <w:t>For an ideal solution of liquid 1 and liquid 2 the following applies:</w:t>
      </w:r>
    </w:p>
    <w:p w14:paraId="51467D25" w14:textId="1A123446" w:rsidR="003F367C" w:rsidRPr="003F367C" w:rsidRDefault="003F367C" w:rsidP="003F367C">
      <w:pPr>
        <w:pStyle w:val="NormalWeb"/>
        <w:jc w:val="center"/>
        <w:rPr>
          <w:rFonts w:ascii="Arial" w:hAnsi="Arial" w:cs="Arial"/>
          <w:i/>
        </w:rPr>
      </w:pPr>
      <w:r w:rsidRPr="003F367C">
        <w:rPr>
          <w:rFonts w:ascii="Symbol" w:hAnsi="Symbol" w:cs="Arial"/>
          <w:i/>
        </w:rPr>
        <w:t></w:t>
      </w:r>
      <w:proofErr w:type="spellStart"/>
      <w:r w:rsidRPr="003F367C">
        <w:rPr>
          <w:rFonts w:ascii="Arial" w:hAnsi="Arial" w:cs="Arial"/>
          <w:i/>
        </w:rPr>
        <w:t>H</w:t>
      </w:r>
      <w:r w:rsidRPr="003F367C">
        <w:rPr>
          <w:rFonts w:ascii="Arial" w:hAnsi="Arial" w:cs="Arial"/>
          <w:i/>
          <w:vertAlign w:val="subscript"/>
        </w:rPr>
        <w:t>mix</w:t>
      </w:r>
      <w:proofErr w:type="spellEnd"/>
      <w:r w:rsidRPr="003F367C">
        <w:rPr>
          <w:rFonts w:ascii="Arial" w:hAnsi="Arial" w:cs="Arial"/>
          <w:i/>
        </w:rPr>
        <w:t xml:space="preserve"> = 0</w:t>
      </w:r>
    </w:p>
    <w:p w14:paraId="3F067333" w14:textId="757E47D6" w:rsidR="006914ED" w:rsidRPr="006914ED" w:rsidRDefault="006914ED" w:rsidP="006914ED">
      <w:pPr>
        <w:pStyle w:val="NormalWeb"/>
        <w:rPr>
          <w:rFonts w:ascii="Arial" w:hAnsi="Arial" w:cs="Arial"/>
        </w:rPr>
      </w:pPr>
      <w:r w:rsidRPr="006914ED">
        <w:rPr>
          <w:rFonts w:ascii="Arial" w:hAnsi="Arial" w:cs="Arial"/>
        </w:rPr>
        <w:t>Therefore the only component of the free energy is the one related to entropy:</w:t>
      </w:r>
    </w:p>
    <w:p w14:paraId="4A2B19FB" w14:textId="7D496679" w:rsidR="003F367C" w:rsidRDefault="003F367C" w:rsidP="003F367C">
      <w:pPr>
        <w:pStyle w:val="NormalWeb"/>
        <w:jc w:val="center"/>
        <w:rPr>
          <w:rFonts w:ascii="Arial" w:hAnsi="Arial" w:cs="Arial"/>
          <w:i/>
        </w:rPr>
      </w:pPr>
      <w:r w:rsidRPr="003F367C">
        <w:rPr>
          <w:rFonts w:ascii="Symbol" w:hAnsi="Symbol" w:cs="Arial"/>
          <w:i/>
        </w:rPr>
        <w:t></w:t>
      </w:r>
      <w:proofErr w:type="spellStart"/>
      <w:r w:rsidRPr="003F367C">
        <w:rPr>
          <w:rFonts w:ascii="Arial" w:hAnsi="Arial" w:cs="Arial"/>
          <w:i/>
        </w:rPr>
        <w:t>G</w:t>
      </w:r>
      <w:r w:rsidRPr="003F367C">
        <w:rPr>
          <w:rFonts w:ascii="Arial" w:hAnsi="Arial" w:cs="Arial"/>
          <w:i/>
          <w:vertAlign w:val="subscript"/>
        </w:rPr>
        <w:t>mix</w:t>
      </w:r>
      <w:proofErr w:type="spellEnd"/>
      <w:r w:rsidRPr="003F367C">
        <w:rPr>
          <w:rFonts w:ascii="Arial" w:hAnsi="Arial" w:cs="Arial"/>
          <w:i/>
        </w:rPr>
        <w:t xml:space="preserve"> = RT (x</w:t>
      </w:r>
      <w:r w:rsidRPr="003F367C">
        <w:rPr>
          <w:rFonts w:ascii="Arial" w:hAnsi="Arial" w:cs="Arial"/>
          <w:i/>
          <w:vertAlign w:val="subscript"/>
        </w:rPr>
        <w:t>1</w:t>
      </w:r>
      <w:r w:rsidRPr="003F367C">
        <w:rPr>
          <w:rFonts w:ascii="Arial" w:hAnsi="Arial" w:cs="Arial"/>
          <w:i/>
        </w:rPr>
        <w:t xml:space="preserve"> ln x</w:t>
      </w:r>
      <w:r w:rsidRPr="003F367C">
        <w:rPr>
          <w:rFonts w:ascii="Arial" w:hAnsi="Arial" w:cs="Arial"/>
          <w:i/>
          <w:vertAlign w:val="subscript"/>
        </w:rPr>
        <w:t>1</w:t>
      </w:r>
      <w:r w:rsidRPr="003F367C">
        <w:rPr>
          <w:rFonts w:ascii="Arial" w:hAnsi="Arial" w:cs="Arial"/>
          <w:i/>
        </w:rPr>
        <w:t xml:space="preserve"> + x</w:t>
      </w:r>
      <w:r w:rsidRPr="003F367C">
        <w:rPr>
          <w:rFonts w:ascii="Arial" w:hAnsi="Arial" w:cs="Arial"/>
          <w:i/>
          <w:vertAlign w:val="subscript"/>
        </w:rPr>
        <w:t>2</w:t>
      </w:r>
      <w:r w:rsidRPr="003F367C">
        <w:rPr>
          <w:rFonts w:ascii="Arial" w:hAnsi="Arial" w:cs="Arial"/>
          <w:i/>
        </w:rPr>
        <w:t xml:space="preserve"> ln x</w:t>
      </w:r>
      <w:r w:rsidRPr="003F367C">
        <w:rPr>
          <w:rFonts w:ascii="Arial" w:hAnsi="Arial" w:cs="Arial"/>
          <w:i/>
          <w:vertAlign w:val="subscript"/>
        </w:rPr>
        <w:t>2</w:t>
      </w:r>
      <w:r w:rsidRPr="003F367C">
        <w:rPr>
          <w:rFonts w:ascii="Arial" w:hAnsi="Arial" w:cs="Arial"/>
          <w:i/>
        </w:rPr>
        <w:t>)</w:t>
      </w:r>
      <w:r w:rsidR="00016E4B">
        <w:rPr>
          <w:rFonts w:ascii="Arial" w:hAnsi="Arial" w:cs="Arial"/>
          <w:i/>
        </w:rPr>
        <w:t xml:space="preserve">                       Eq.1</w:t>
      </w:r>
    </w:p>
    <w:p w14:paraId="4476DBD7" w14:textId="1EDC9230" w:rsidR="003F367C" w:rsidRPr="003F367C" w:rsidRDefault="003F367C" w:rsidP="003F367C">
      <w:pPr>
        <w:pStyle w:val="NormalWeb"/>
        <w:rPr>
          <w:rFonts w:ascii="Arial" w:hAnsi="Arial" w:cs="Arial"/>
        </w:rPr>
      </w:pPr>
      <w:r w:rsidRPr="003F367C">
        <w:rPr>
          <w:rFonts w:ascii="Arial" w:hAnsi="Arial" w:cs="Arial"/>
        </w:rPr>
        <w:t>Where</w:t>
      </w:r>
      <w:r w:rsidRPr="006914ED">
        <w:rPr>
          <w:rFonts w:ascii="Arial" w:hAnsi="Arial" w:cs="Arial"/>
          <w:i/>
        </w:rPr>
        <w:t xml:space="preserve"> x</w:t>
      </w:r>
      <w:r w:rsidRPr="006914ED">
        <w:rPr>
          <w:rFonts w:ascii="Arial" w:hAnsi="Arial" w:cs="Arial"/>
          <w:i/>
          <w:vertAlign w:val="subscript"/>
        </w:rPr>
        <w:t>i</w:t>
      </w:r>
      <w:r w:rsidRPr="003F367C">
        <w:rPr>
          <w:rFonts w:ascii="Arial" w:hAnsi="Arial" w:cs="Arial"/>
        </w:rPr>
        <w:t xml:space="preserve"> are the molar fractions of the corresponding liquid</w:t>
      </w:r>
    </w:p>
    <w:p w14:paraId="0917CFEE" w14:textId="5C8C0CBE" w:rsidR="000313D5" w:rsidRDefault="00507906" w:rsidP="009F588E">
      <w:pPr>
        <w:pStyle w:val="NormalWeb"/>
        <w:jc w:val="both"/>
        <w:rPr>
          <w:rFonts w:ascii="Arial" w:hAnsi="Arial" w:cs="Arial"/>
        </w:rPr>
      </w:pPr>
      <w:r>
        <w:rPr>
          <w:rFonts w:ascii="Arial" w:hAnsi="Arial" w:cs="Arial"/>
        </w:rPr>
        <w:t>Additionally</w:t>
      </w:r>
      <w:r w:rsidR="000313D5">
        <w:rPr>
          <w:rFonts w:ascii="Arial" w:hAnsi="Arial" w:cs="Arial"/>
        </w:rPr>
        <w:t xml:space="preserve"> from College Chemistry you are familiar with the relationship between heat flow and </w:t>
      </w:r>
      <w:r w:rsidR="006914ED">
        <w:rPr>
          <w:rFonts w:ascii="Arial" w:hAnsi="Arial" w:cs="Arial"/>
        </w:rPr>
        <w:t xml:space="preserve">specific </w:t>
      </w:r>
      <w:r w:rsidR="000313D5">
        <w:rPr>
          <w:rFonts w:ascii="Arial" w:hAnsi="Arial" w:cs="Arial"/>
        </w:rPr>
        <w:t>heat capacity</w:t>
      </w:r>
      <w:r w:rsidR="006914ED">
        <w:rPr>
          <w:rFonts w:ascii="Arial" w:hAnsi="Arial" w:cs="Arial"/>
        </w:rPr>
        <w:t xml:space="preserve"> (</w:t>
      </w:r>
      <w:proofErr w:type="spellStart"/>
      <w:r w:rsidR="006914ED" w:rsidRPr="006914ED">
        <w:rPr>
          <w:rFonts w:ascii="Arial" w:hAnsi="Arial" w:cs="Arial"/>
          <w:i/>
        </w:rPr>
        <w:t>s.h</w:t>
      </w:r>
      <w:proofErr w:type="spellEnd"/>
      <w:r w:rsidR="006914ED" w:rsidRPr="006914ED">
        <w:rPr>
          <w:rFonts w:ascii="Arial" w:hAnsi="Arial" w:cs="Arial"/>
          <w:i/>
        </w:rPr>
        <w:t>.</w:t>
      </w:r>
      <w:r w:rsidR="006914ED">
        <w:rPr>
          <w:rFonts w:ascii="Arial" w:hAnsi="Arial" w:cs="Arial"/>
        </w:rPr>
        <w:t>)</w:t>
      </w:r>
    </w:p>
    <w:p w14:paraId="71908026" w14:textId="008CDA62" w:rsidR="000313D5" w:rsidRDefault="000313D5" w:rsidP="00CC7674">
      <w:pPr>
        <w:pStyle w:val="NormalWeb"/>
        <w:jc w:val="center"/>
        <w:rPr>
          <w:rFonts w:ascii="Arial" w:hAnsi="Arial" w:cs="Arial"/>
        </w:rPr>
      </w:pPr>
      <w:r>
        <w:rPr>
          <w:rFonts w:ascii="Arial" w:hAnsi="Arial" w:cs="Arial"/>
        </w:rPr>
        <w:t xml:space="preserve">Q = </w:t>
      </w:r>
      <w:r w:rsidRPr="006914ED">
        <w:rPr>
          <w:rFonts w:ascii="Arial" w:hAnsi="Arial" w:cs="Arial"/>
          <w:i/>
        </w:rPr>
        <w:t xml:space="preserve">m </w:t>
      </w:r>
      <w:r w:rsidRPr="006914ED">
        <w:rPr>
          <w:rFonts w:ascii="Arial" w:hAnsi="Arial" w:cs="Arial"/>
          <w:i/>
        </w:rPr>
        <w:sym w:font="Symbol" w:char="F0B4"/>
      </w:r>
      <w:r w:rsidRPr="006914ED">
        <w:rPr>
          <w:rFonts w:ascii="Arial" w:hAnsi="Arial" w:cs="Arial"/>
          <w:i/>
        </w:rPr>
        <w:t xml:space="preserve"> </w:t>
      </w:r>
      <w:proofErr w:type="spellStart"/>
      <w:r w:rsidR="006914ED" w:rsidRPr="006914ED">
        <w:rPr>
          <w:rFonts w:ascii="Arial" w:hAnsi="Arial" w:cs="Arial"/>
          <w:i/>
        </w:rPr>
        <w:t>s.h</w:t>
      </w:r>
      <w:proofErr w:type="spellEnd"/>
      <w:r w:rsidR="006914ED" w:rsidRPr="006914ED">
        <w:rPr>
          <w:rFonts w:ascii="Arial" w:hAnsi="Arial" w:cs="Arial"/>
          <w:i/>
        </w:rPr>
        <w:t>.</w:t>
      </w:r>
      <w:r w:rsidRPr="006914ED">
        <w:rPr>
          <w:rFonts w:ascii="Arial" w:hAnsi="Arial" w:cs="Arial"/>
          <w:i/>
        </w:rPr>
        <w:t xml:space="preserve"> </w:t>
      </w:r>
      <w:r w:rsidRPr="006914ED">
        <w:rPr>
          <w:rFonts w:ascii="Arial" w:hAnsi="Arial" w:cs="Arial"/>
          <w:i/>
        </w:rPr>
        <w:sym w:font="Symbol" w:char="F0B4"/>
      </w:r>
      <w:r w:rsidRPr="006914ED">
        <w:rPr>
          <w:rFonts w:ascii="Arial" w:hAnsi="Arial" w:cs="Arial"/>
          <w:i/>
        </w:rPr>
        <w:t xml:space="preserve"> </w:t>
      </w:r>
      <w:r w:rsidRPr="006914ED">
        <w:rPr>
          <w:rFonts w:ascii="Symbol" w:hAnsi="Symbol" w:cs="Arial"/>
          <w:i/>
        </w:rPr>
        <w:t></w:t>
      </w:r>
      <w:r w:rsidRPr="006914ED">
        <w:rPr>
          <w:rFonts w:ascii="Arial" w:hAnsi="Arial" w:cs="Arial"/>
          <w:i/>
        </w:rPr>
        <w:t>T</w:t>
      </w:r>
      <w:r w:rsidR="00016E4B">
        <w:rPr>
          <w:rFonts w:ascii="Arial" w:hAnsi="Arial" w:cs="Arial"/>
          <w:i/>
        </w:rPr>
        <w:t xml:space="preserve">                                         Eq. 2</w:t>
      </w:r>
    </w:p>
    <w:p w14:paraId="5156EF67" w14:textId="0F2B2242" w:rsidR="006914ED" w:rsidRDefault="00CC7674" w:rsidP="00CC7674">
      <w:pPr>
        <w:pStyle w:val="NormalWeb"/>
        <w:jc w:val="both"/>
        <w:rPr>
          <w:rFonts w:ascii="Arial" w:hAnsi="Arial" w:cs="Arial"/>
        </w:rPr>
      </w:pPr>
      <w:r>
        <w:rPr>
          <w:rFonts w:ascii="Arial" w:hAnsi="Arial" w:cs="Arial"/>
        </w:rPr>
        <w:t>The net heat flow</w:t>
      </w:r>
      <w:r w:rsidR="003F367C">
        <w:rPr>
          <w:rFonts w:ascii="Arial" w:hAnsi="Arial" w:cs="Arial"/>
        </w:rPr>
        <w:t>/change</w:t>
      </w:r>
      <w:r>
        <w:rPr>
          <w:rFonts w:ascii="Arial" w:hAnsi="Arial" w:cs="Arial"/>
        </w:rPr>
        <w:t xml:space="preserve"> from the dissolution process can be calculated using this relationship when </w:t>
      </w:r>
      <w:r w:rsidR="00ED7C40">
        <w:rPr>
          <w:rFonts w:ascii="Arial" w:hAnsi="Arial" w:cs="Arial"/>
        </w:rPr>
        <w:t xml:space="preserve">the amount of one of the substances dissolved (solute) is small compared to the </w:t>
      </w:r>
      <w:r w:rsidR="0095000A">
        <w:rPr>
          <w:rFonts w:ascii="Arial" w:hAnsi="Arial" w:cs="Arial"/>
        </w:rPr>
        <w:t>amount of the other one (solvent) or what is called a diluted solution.</w:t>
      </w:r>
      <w:r w:rsidR="006914ED">
        <w:rPr>
          <w:rFonts w:ascii="Arial" w:hAnsi="Arial" w:cs="Arial"/>
        </w:rPr>
        <w:t xml:space="preserve"> </w:t>
      </w:r>
    </w:p>
    <w:p w14:paraId="6B3C063E" w14:textId="13783D70" w:rsidR="006914ED" w:rsidRPr="006349D7" w:rsidRDefault="0095000A" w:rsidP="006349D7">
      <w:pPr>
        <w:rPr>
          <w:rFonts w:ascii="Arial" w:hAnsi="Arial" w:cs="Arial"/>
          <w:b/>
          <w:u w:val="single"/>
        </w:rPr>
      </w:pPr>
      <w:r w:rsidRPr="00157E06">
        <w:rPr>
          <w:rFonts w:ascii="Arial" w:hAnsi="Arial" w:cs="Arial"/>
          <w:i/>
        </w:rPr>
        <w:t>Question2: In this laboratory we will be considering solutions which are not considered “diluted”, how you deal with the heat flow calculations in such situations?</w:t>
      </w:r>
    </w:p>
    <w:p w14:paraId="2F3380B1" w14:textId="77777777" w:rsidR="00AF51D0" w:rsidRDefault="0095000A" w:rsidP="009F588E">
      <w:pPr>
        <w:jc w:val="both"/>
        <w:rPr>
          <w:rFonts w:ascii="Arial" w:hAnsi="Arial" w:cs="Arial"/>
          <w:sz w:val="24"/>
          <w:szCs w:val="24"/>
        </w:rPr>
      </w:pPr>
      <w:r>
        <w:rPr>
          <w:rFonts w:ascii="Arial" w:hAnsi="Arial" w:cs="Arial"/>
          <w:sz w:val="24"/>
          <w:szCs w:val="24"/>
        </w:rPr>
        <w:t>Preparing for this laboratory, r</w:t>
      </w:r>
      <w:r w:rsidR="005D0C2B">
        <w:rPr>
          <w:rFonts w:ascii="Arial" w:hAnsi="Arial" w:cs="Arial"/>
          <w:sz w:val="24"/>
          <w:szCs w:val="24"/>
        </w:rPr>
        <w:t>ead</w:t>
      </w:r>
      <w:r w:rsidR="00AF51D0">
        <w:rPr>
          <w:rFonts w:ascii="Arial" w:hAnsi="Arial" w:cs="Arial"/>
          <w:sz w:val="24"/>
          <w:szCs w:val="24"/>
        </w:rPr>
        <w:t xml:space="preserve"> the following material:</w:t>
      </w:r>
    </w:p>
    <w:p w14:paraId="19B1BCC5" w14:textId="3AEC6A6D" w:rsidR="00AF51D0" w:rsidRDefault="00AF51D0" w:rsidP="00AF51D0">
      <w:pPr>
        <w:pStyle w:val="ListParagraph"/>
        <w:numPr>
          <w:ilvl w:val="0"/>
          <w:numId w:val="12"/>
        </w:numPr>
        <w:jc w:val="both"/>
        <w:rPr>
          <w:rFonts w:ascii="Arial" w:hAnsi="Arial" w:cs="Arial"/>
          <w:sz w:val="24"/>
          <w:szCs w:val="24"/>
        </w:rPr>
      </w:pPr>
      <w:r>
        <w:rPr>
          <w:rFonts w:ascii="Arial" w:hAnsi="Arial" w:cs="Arial"/>
          <w:sz w:val="24"/>
          <w:szCs w:val="24"/>
        </w:rPr>
        <w:t xml:space="preserve">Chapter 6, </w:t>
      </w:r>
      <w:r w:rsidR="005D0C2B" w:rsidRPr="00AF51D0">
        <w:rPr>
          <w:rFonts w:ascii="Arial" w:hAnsi="Arial" w:cs="Arial"/>
          <w:sz w:val="24"/>
          <w:szCs w:val="24"/>
        </w:rPr>
        <w:t xml:space="preserve"> Sections </w:t>
      </w:r>
      <w:r w:rsidR="00280996" w:rsidRPr="00AF51D0">
        <w:rPr>
          <w:rFonts w:ascii="Arial" w:hAnsi="Arial" w:cs="Arial"/>
          <w:sz w:val="24"/>
          <w:szCs w:val="24"/>
        </w:rPr>
        <w:t>6</w:t>
      </w:r>
      <w:r w:rsidR="006B755A" w:rsidRPr="00AF51D0">
        <w:rPr>
          <w:rFonts w:ascii="Arial" w:hAnsi="Arial" w:cs="Arial"/>
          <w:sz w:val="24"/>
          <w:szCs w:val="24"/>
        </w:rPr>
        <w:t>.</w:t>
      </w:r>
      <w:r w:rsidR="00280996" w:rsidRPr="00AF51D0">
        <w:rPr>
          <w:rFonts w:ascii="Arial" w:hAnsi="Arial" w:cs="Arial"/>
          <w:sz w:val="24"/>
          <w:szCs w:val="24"/>
        </w:rPr>
        <w:t>5 to</w:t>
      </w:r>
      <w:r w:rsidR="0095000A" w:rsidRPr="00AF51D0">
        <w:rPr>
          <w:rFonts w:ascii="Arial" w:hAnsi="Arial" w:cs="Arial"/>
          <w:sz w:val="24"/>
          <w:szCs w:val="24"/>
        </w:rPr>
        <w:t xml:space="preserve"> </w:t>
      </w:r>
      <w:r w:rsidR="009312E0" w:rsidRPr="00AF51D0">
        <w:rPr>
          <w:rFonts w:ascii="Arial" w:hAnsi="Arial" w:cs="Arial"/>
          <w:sz w:val="24"/>
          <w:szCs w:val="24"/>
        </w:rPr>
        <w:t>6.6 and</w:t>
      </w:r>
      <w:r w:rsidR="00E66000" w:rsidRPr="00AF51D0">
        <w:rPr>
          <w:rFonts w:ascii="Arial" w:hAnsi="Arial" w:cs="Arial"/>
          <w:sz w:val="24"/>
          <w:szCs w:val="24"/>
        </w:rPr>
        <w:t xml:space="preserve"> </w:t>
      </w:r>
      <w:r>
        <w:rPr>
          <w:rFonts w:ascii="Arial" w:hAnsi="Arial" w:cs="Arial"/>
          <w:sz w:val="24"/>
          <w:szCs w:val="24"/>
        </w:rPr>
        <w:t xml:space="preserve">Chapter 9, Sections </w:t>
      </w:r>
      <w:r w:rsidR="00E66000" w:rsidRPr="00AF51D0">
        <w:rPr>
          <w:rFonts w:ascii="Arial" w:hAnsi="Arial" w:cs="Arial"/>
          <w:sz w:val="24"/>
          <w:szCs w:val="24"/>
        </w:rPr>
        <w:t xml:space="preserve">9.1 to 9.3 from the </w:t>
      </w:r>
      <w:r w:rsidR="0095000A" w:rsidRPr="00AF51D0">
        <w:rPr>
          <w:rFonts w:ascii="Arial" w:hAnsi="Arial" w:cs="Arial"/>
          <w:sz w:val="24"/>
          <w:szCs w:val="24"/>
        </w:rPr>
        <w:t>Phy</w:t>
      </w:r>
      <w:r w:rsidR="006914ED">
        <w:rPr>
          <w:rFonts w:ascii="Arial" w:hAnsi="Arial" w:cs="Arial"/>
          <w:sz w:val="24"/>
          <w:szCs w:val="24"/>
        </w:rPr>
        <w:t>sical</w:t>
      </w:r>
      <w:r w:rsidR="0095000A" w:rsidRPr="00AF51D0">
        <w:rPr>
          <w:rFonts w:ascii="Arial" w:hAnsi="Arial" w:cs="Arial"/>
          <w:sz w:val="24"/>
          <w:szCs w:val="24"/>
        </w:rPr>
        <w:t>-Chem</w:t>
      </w:r>
      <w:r w:rsidR="006914ED">
        <w:rPr>
          <w:rFonts w:ascii="Arial" w:hAnsi="Arial" w:cs="Arial"/>
          <w:sz w:val="24"/>
          <w:szCs w:val="24"/>
        </w:rPr>
        <w:t>istry</w:t>
      </w:r>
      <w:r w:rsidR="0095000A" w:rsidRPr="00AF51D0">
        <w:rPr>
          <w:rFonts w:ascii="Arial" w:hAnsi="Arial" w:cs="Arial"/>
          <w:sz w:val="24"/>
          <w:szCs w:val="24"/>
        </w:rPr>
        <w:t xml:space="preserve"> </w:t>
      </w:r>
      <w:r w:rsidR="00E66000" w:rsidRPr="00AF51D0">
        <w:rPr>
          <w:rFonts w:ascii="Arial" w:hAnsi="Arial" w:cs="Arial"/>
          <w:sz w:val="24"/>
          <w:szCs w:val="24"/>
        </w:rPr>
        <w:t>text book</w:t>
      </w:r>
    </w:p>
    <w:p w14:paraId="6F275B93" w14:textId="69FE2329" w:rsidR="00AF51D0" w:rsidRPr="00AF51D0" w:rsidRDefault="00AF51D0" w:rsidP="00AF51D0">
      <w:pPr>
        <w:pStyle w:val="ListParagraph"/>
        <w:numPr>
          <w:ilvl w:val="0"/>
          <w:numId w:val="12"/>
        </w:numPr>
        <w:rPr>
          <w:rFonts w:ascii="Arial" w:hAnsi="Arial" w:cs="Arial"/>
          <w:sz w:val="24"/>
          <w:szCs w:val="24"/>
        </w:rPr>
      </w:pPr>
      <w:r w:rsidRPr="00DC0477">
        <w:rPr>
          <w:rFonts w:ascii="Arial" w:hAnsi="Arial" w:cs="Arial"/>
          <w:i/>
          <w:sz w:val="24"/>
          <w:szCs w:val="24"/>
        </w:rPr>
        <w:t>“Solution Calorimetry Experiments for Physical Chemistry”</w:t>
      </w:r>
      <w:r>
        <w:rPr>
          <w:rFonts w:ascii="Arial" w:hAnsi="Arial" w:cs="Arial"/>
          <w:sz w:val="24"/>
          <w:szCs w:val="24"/>
        </w:rPr>
        <w:t xml:space="preserve">, </w:t>
      </w:r>
      <w:r w:rsidRPr="00DC0477">
        <w:rPr>
          <w:rFonts w:ascii="Arial" w:hAnsi="Arial" w:cs="Arial"/>
          <w:sz w:val="24"/>
          <w:szCs w:val="24"/>
        </w:rPr>
        <w:t>D. A</w:t>
      </w:r>
      <w:r>
        <w:rPr>
          <w:rFonts w:ascii="Arial" w:hAnsi="Arial" w:cs="Arial"/>
          <w:sz w:val="24"/>
          <w:szCs w:val="24"/>
        </w:rPr>
        <w:t>.</w:t>
      </w:r>
      <w:r w:rsidRPr="00DC0477">
        <w:rPr>
          <w:rFonts w:ascii="Arial" w:hAnsi="Arial" w:cs="Arial"/>
          <w:sz w:val="24"/>
          <w:szCs w:val="24"/>
        </w:rPr>
        <w:t xml:space="preserve"> </w:t>
      </w:r>
      <w:proofErr w:type="spellStart"/>
      <w:r w:rsidRPr="00DC0477">
        <w:rPr>
          <w:rFonts w:ascii="Arial" w:hAnsi="Arial" w:cs="Arial"/>
          <w:sz w:val="24"/>
          <w:szCs w:val="24"/>
        </w:rPr>
        <w:t>Raizen</w:t>
      </w:r>
      <w:proofErr w:type="spellEnd"/>
      <w:r w:rsidRPr="00DC0477">
        <w:rPr>
          <w:rFonts w:ascii="Arial" w:hAnsi="Arial" w:cs="Arial"/>
          <w:sz w:val="24"/>
          <w:szCs w:val="24"/>
        </w:rPr>
        <w:t xml:space="preserve">, B. M. Fung, and S. D. Christian, </w:t>
      </w:r>
      <w:proofErr w:type="spellStart"/>
      <w:r w:rsidRPr="00DC0477">
        <w:rPr>
          <w:rFonts w:ascii="Arial" w:hAnsi="Arial" w:cs="Arial"/>
          <w:i/>
          <w:sz w:val="24"/>
          <w:szCs w:val="24"/>
        </w:rPr>
        <w:t>Jou</w:t>
      </w:r>
      <w:proofErr w:type="spellEnd"/>
      <w:r w:rsidRPr="00DC0477">
        <w:rPr>
          <w:rFonts w:ascii="Arial" w:hAnsi="Arial" w:cs="Arial"/>
          <w:i/>
          <w:sz w:val="24"/>
          <w:szCs w:val="24"/>
        </w:rPr>
        <w:t>. Chem. Education</w:t>
      </w:r>
      <w:r>
        <w:rPr>
          <w:rFonts w:ascii="Arial" w:hAnsi="Arial" w:cs="Arial"/>
          <w:sz w:val="24"/>
          <w:szCs w:val="24"/>
        </w:rPr>
        <w:t>, page 933 reference provided.</w:t>
      </w:r>
    </w:p>
    <w:p w14:paraId="3CFBDF68" w14:textId="6E6EC26D" w:rsidR="00BF0D7E" w:rsidRPr="006349D7" w:rsidRDefault="00507906" w:rsidP="00B76AE2">
      <w:pPr>
        <w:pStyle w:val="ListParagraph"/>
        <w:numPr>
          <w:ilvl w:val="0"/>
          <w:numId w:val="12"/>
        </w:numPr>
        <w:jc w:val="both"/>
        <w:rPr>
          <w:rFonts w:ascii="Arial" w:hAnsi="Arial" w:cs="Arial"/>
          <w:sz w:val="24"/>
          <w:szCs w:val="24"/>
        </w:rPr>
      </w:pPr>
      <w:r w:rsidRPr="00AF51D0">
        <w:rPr>
          <w:rFonts w:ascii="Arial" w:hAnsi="Arial" w:cs="Arial"/>
          <w:sz w:val="24"/>
          <w:szCs w:val="24"/>
        </w:rPr>
        <w:t>College Chemistry background in Thermochemistry</w:t>
      </w:r>
      <w:r w:rsidR="0095000A" w:rsidRPr="00AF51D0">
        <w:rPr>
          <w:rFonts w:ascii="Arial" w:hAnsi="Arial" w:cs="Arial"/>
          <w:sz w:val="24"/>
          <w:szCs w:val="24"/>
        </w:rPr>
        <w:t xml:space="preserve"> needed</w:t>
      </w:r>
      <w:r w:rsidRPr="00AF51D0">
        <w:rPr>
          <w:rFonts w:ascii="Arial" w:hAnsi="Arial" w:cs="Arial"/>
          <w:sz w:val="24"/>
          <w:szCs w:val="24"/>
        </w:rPr>
        <w:t>.</w:t>
      </w:r>
    </w:p>
    <w:p w14:paraId="64DB7C3F" w14:textId="63D55814" w:rsidR="00B76AE2" w:rsidRDefault="00B76AE2" w:rsidP="00B76AE2">
      <w:pPr>
        <w:rPr>
          <w:rFonts w:ascii="Arial" w:hAnsi="Arial" w:cs="Arial"/>
          <w:b/>
          <w:sz w:val="24"/>
          <w:szCs w:val="24"/>
          <w:u w:val="single"/>
        </w:rPr>
      </w:pPr>
      <w:r>
        <w:rPr>
          <w:rFonts w:ascii="Arial" w:hAnsi="Arial" w:cs="Arial"/>
          <w:b/>
          <w:sz w:val="24"/>
          <w:szCs w:val="24"/>
          <w:u w:val="single"/>
        </w:rPr>
        <w:lastRenderedPageBreak/>
        <w:t>SAFETY</w:t>
      </w:r>
      <w:r w:rsidR="0022565C">
        <w:rPr>
          <w:rFonts w:ascii="Arial" w:hAnsi="Arial" w:cs="Arial"/>
          <w:b/>
          <w:sz w:val="24"/>
          <w:szCs w:val="24"/>
          <w:u w:val="single"/>
        </w:rPr>
        <w:t>:</w:t>
      </w:r>
    </w:p>
    <w:p w14:paraId="3A28747E" w14:textId="70AB775F" w:rsidR="00B76AE2" w:rsidRPr="00B76AE2" w:rsidRDefault="00B76AE2" w:rsidP="00B76AE2">
      <w:pPr>
        <w:pStyle w:val="ListParagraph"/>
        <w:numPr>
          <w:ilvl w:val="0"/>
          <w:numId w:val="4"/>
        </w:numPr>
        <w:rPr>
          <w:rFonts w:ascii="Arial" w:hAnsi="Arial" w:cs="Arial"/>
          <w:b/>
          <w:sz w:val="24"/>
          <w:szCs w:val="24"/>
        </w:rPr>
      </w:pPr>
      <w:r w:rsidRPr="00B76AE2">
        <w:rPr>
          <w:rFonts w:ascii="Arial" w:hAnsi="Arial" w:cs="Arial"/>
          <w:b/>
          <w:sz w:val="24"/>
          <w:szCs w:val="24"/>
        </w:rPr>
        <w:t>USE GOG</w:t>
      </w:r>
      <w:r w:rsidR="00A175C4">
        <w:rPr>
          <w:rFonts w:ascii="Arial" w:hAnsi="Arial" w:cs="Arial"/>
          <w:b/>
          <w:sz w:val="24"/>
          <w:szCs w:val="24"/>
        </w:rPr>
        <w:t>G</w:t>
      </w:r>
      <w:r w:rsidRPr="00B76AE2">
        <w:rPr>
          <w:rFonts w:ascii="Arial" w:hAnsi="Arial" w:cs="Arial"/>
          <w:b/>
          <w:sz w:val="24"/>
          <w:szCs w:val="24"/>
        </w:rPr>
        <w:t xml:space="preserve">LES </w:t>
      </w:r>
      <w:r w:rsidR="00A175C4">
        <w:rPr>
          <w:rFonts w:ascii="Arial" w:hAnsi="Arial" w:cs="Arial"/>
          <w:b/>
          <w:sz w:val="24"/>
          <w:szCs w:val="24"/>
        </w:rPr>
        <w:t xml:space="preserve">AT </w:t>
      </w:r>
      <w:r w:rsidRPr="00B76AE2">
        <w:rPr>
          <w:rFonts w:ascii="Arial" w:hAnsi="Arial" w:cs="Arial"/>
          <w:b/>
          <w:sz w:val="24"/>
          <w:szCs w:val="24"/>
        </w:rPr>
        <w:t>ALL THE TIME WHILE WORKING IN THE LAB</w:t>
      </w:r>
    </w:p>
    <w:p w14:paraId="2020EEB2" w14:textId="560F1624" w:rsidR="0095000A" w:rsidRPr="00CF5E2A" w:rsidRDefault="00B76AE2" w:rsidP="00CF5E2A">
      <w:pPr>
        <w:pStyle w:val="ListParagraph"/>
        <w:numPr>
          <w:ilvl w:val="0"/>
          <w:numId w:val="4"/>
        </w:numPr>
        <w:rPr>
          <w:rFonts w:ascii="Arial" w:hAnsi="Arial" w:cs="Arial"/>
          <w:b/>
          <w:sz w:val="24"/>
          <w:szCs w:val="24"/>
        </w:rPr>
      </w:pPr>
      <w:r>
        <w:rPr>
          <w:rFonts w:ascii="Arial" w:hAnsi="Arial" w:cs="Arial"/>
          <w:b/>
          <w:sz w:val="24"/>
          <w:szCs w:val="24"/>
        </w:rPr>
        <w:t xml:space="preserve">IN THIS EXPERIMENT WE WILL </w:t>
      </w:r>
      <w:r w:rsidR="00E66000">
        <w:rPr>
          <w:rFonts w:ascii="Arial" w:hAnsi="Arial" w:cs="Arial"/>
          <w:b/>
          <w:sz w:val="24"/>
          <w:szCs w:val="24"/>
        </w:rPr>
        <w:t xml:space="preserve">MIX HOT LIQUIDS AS WELL AS VOLATILE LIQUIDS </w:t>
      </w:r>
      <w:r w:rsidRPr="00E66000">
        <w:rPr>
          <w:rFonts w:ascii="Arial" w:hAnsi="Arial" w:cs="Arial"/>
          <w:b/>
          <w:sz w:val="24"/>
          <w:szCs w:val="24"/>
        </w:rPr>
        <w:t xml:space="preserve">USE GLOVES </w:t>
      </w:r>
      <w:r w:rsidR="00E66000">
        <w:rPr>
          <w:rFonts w:ascii="Arial" w:hAnsi="Arial" w:cs="Arial"/>
          <w:b/>
          <w:sz w:val="24"/>
          <w:szCs w:val="24"/>
        </w:rPr>
        <w:t>AND HANDLE VOLATILE LIQUIDS IN THE HOOD.</w:t>
      </w:r>
    </w:p>
    <w:p w14:paraId="5597C252" w14:textId="77777777" w:rsidR="00AF51D0" w:rsidRDefault="00AF51D0">
      <w:pPr>
        <w:rPr>
          <w:rFonts w:ascii="Arial" w:hAnsi="Arial" w:cs="Arial"/>
          <w:b/>
          <w:sz w:val="24"/>
          <w:szCs w:val="24"/>
          <w:u w:val="single"/>
        </w:rPr>
      </w:pPr>
    </w:p>
    <w:p w14:paraId="2ACAE336" w14:textId="20B86C36" w:rsidR="00CE4B30" w:rsidRPr="00B76AE2" w:rsidRDefault="00985C68">
      <w:pPr>
        <w:rPr>
          <w:rFonts w:ascii="Arial" w:hAnsi="Arial" w:cs="Arial"/>
          <w:b/>
          <w:sz w:val="24"/>
          <w:szCs w:val="24"/>
        </w:rPr>
      </w:pPr>
      <w:r w:rsidRPr="00B76AE2">
        <w:rPr>
          <w:rFonts w:ascii="Arial" w:hAnsi="Arial" w:cs="Arial"/>
          <w:b/>
          <w:sz w:val="24"/>
          <w:szCs w:val="24"/>
          <w:u w:val="single"/>
        </w:rPr>
        <w:t>MATERIALS AND EQUIPMENT</w:t>
      </w:r>
      <w:r w:rsidR="00B76AE2" w:rsidRPr="00B76AE2">
        <w:rPr>
          <w:rFonts w:ascii="Arial" w:hAnsi="Arial" w:cs="Arial"/>
          <w:b/>
          <w:sz w:val="24"/>
          <w:szCs w:val="24"/>
        </w:rPr>
        <w:t>:</w:t>
      </w:r>
    </w:p>
    <w:p w14:paraId="4D788603" w14:textId="52F768E9" w:rsidR="00985C68" w:rsidRPr="00B76AE2" w:rsidRDefault="00E66000" w:rsidP="00985C68">
      <w:pPr>
        <w:pStyle w:val="ListParagraph"/>
        <w:numPr>
          <w:ilvl w:val="0"/>
          <w:numId w:val="3"/>
        </w:numPr>
        <w:spacing w:line="240" w:lineRule="auto"/>
        <w:ind w:left="450"/>
        <w:rPr>
          <w:rFonts w:ascii="Arial" w:hAnsi="Arial" w:cs="Arial"/>
          <w:sz w:val="24"/>
          <w:szCs w:val="24"/>
          <w:u w:val="single"/>
        </w:rPr>
      </w:pPr>
      <w:r>
        <w:rPr>
          <w:rFonts w:ascii="Arial" w:hAnsi="Arial" w:cs="Arial"/>
          <w:sz w:val="24"/>
          <w:szCs w:val="24"/>
          <w:u w:val="single"/>
        </w:rPr>
        <w:t>Calorimeter</w:t>
      </w:r>
      <w:r w:rsidR="00985C68" w:rsidRPr="00B76AE2">
        <w:rPr>
          <w:rFonts w:ascii="Arial" w:hAnsi="Arial" w:cs="Arial"/>
          <w:sz w:val="24"/>
          <w:szCs w:val="24"/>
          <w:u w:val="single"/>
        </w:rPr>
        <w:t>:</w:t>
      </w:r>
    </w:p>
    <w:p w14:paraId="21860534" w14:textId="3F458981" w:rsidR="00985C68" w:rsidRPr="00B76AE2" w:rsidRDefault="006914ED" w:rsidP="00985C68">
      <w:pPr>
        <w:pStyle w:val="ListParagraph"/>
        <w:numPr>
          <w:ilvl w:val="0"/>
          <w:numId w:val="2"/>
        </w:numPr>
        <w:spacing w:line="240" w:lineRule="auto"/>
        <w:ind w:left="810"/>
        <w:rPr>
          <w:rFonts w:ascii="Arial" w:hAnsi="Arial" w:cs="Arial"/>
          <w:sz w:val="24"/>
          <w:szCs w:val="24"/>
        </w:rPr>
      </w:pPr>
      <w:r>
        <w:rPr>
          <w:rFonts w:ascii="Arial" w:hAnsi="Arial" w:cs="Arial"/>
          <w:sz w:val="24"/>
          <w:szCs w:val="24"/>
        </w:rPr>
        <w:t xml:space="preserve">Dewar </w:t>
      </w:r>
      <w:r w:rsidR="006349D7">
        <w:rPr>
          <w:rFonts w:ascii="Arial" w:hAnsi="Arial" w:cs="Arial"/>
          <w:sz w:val="24"/>
          <w:szCs w:val="24"/>
        </w:rPr>
        <w:t>flask</w:t>
      </w:r>
      <w:r>
        <w:rPr>
          <w:rFonts w:ascii="Arial" w:hAnsi="Arial" w:cs="Arial"/>
          <w:sz w:val="24"/>
          <w:szCs w:val="24"/>
        </w:rPr>
        <w:t xml:space="preserve"> Calorimeter. </w:t>
      </w:r>
      <w:proofErr w:type="spellStart"/>
      <w:r>
        <w:rPr>
          <w:rFonts w:ascii="Arial" w:hAnsi="Arial" w:cs="Arial"/>
          <w:sz w:val="24"/>
          <w:szCs w:val="24"/>
        </w:rPr>
        <w:t>Synthware</w:t>
      </w:r>
      <w:proofErr w:type="spellEnd"/>
      <w:r>
        <w:rPr>
          <w:rFonts w:ascii="Arial" w:hAnsi="Arial" w:cs="Arial"/>
          <w:sz w:val="24"/>
          <w:szCs w:val="24"/>
        </w:rPr>
        <w:t xml:space="preserve"> Glass, Inc.</w:t>
      </w:r>
    </w:p>
    <w:p w14:paraId="7E843447" w14:textId="756E7228" w:rsidR="00985C68" w:rsidRDefault="00E66000" w:rsidP="00985C68">
      <w:pPr>
        <w:pStyle w:val="ListParagraph"/>
        <w:numPr>
          <w:ilvl w:val="0"/>
          <w:numId w:val="2"/>
        </w:numPr>
        <w:spacing w:line="240" w:lineRule="auto"/>
        <w:ind w:left="810"/>
        <w:rPr>
          <w:rFonts w:ascii="Arial" w:hAnsi="Arial" w:cs="Arial"/>
          <w:sz w:val="24"/>
          <w:szCs w:val="24"/>
        </w:rPr>
      </w:pPr>
      <w:r>
        <w:rPr>
          <w:rFonts w:ascii="Arial" w:hAnsi="Arial" w:cs="Arial"/>
          <w:sz w:val="24"/>
          <w:szCs w:val="24"/>
        </w:rPr>
        <w:t>Calorimeter cap</w:t>
      </w:r>
      <w:r w:rsidR="00A4204A">
        <w:rPr>
          <w:rFonts w:ascii="Arial" w:hAnsi="Arial" w:cs="Arial"/>
          <w:sz w:val="24"/>
          <w:szCs w:val="24"/>
        </w:rPr>
        <w:t xml:space="preserve"> made from insulation material</w:t>
      </w:r>
    </w:p>
    <w:p w14:paraId="1E61A5CE" w14:textId="5CB1D3D2" w:rsidR="00A4204A" w:rsidRPr="006914ED" w:rsidRDefault="00A4204A" w:rsidP="006914ED">
      <w:pPr>
        <w:rPr>
          <w:rFonts w:ascii="Arial" w:hAnsi="Arial" w:cs="Arial"/>
          <w:b/>
          <w:u w:val="single"/>
        </w:rPr>
      </w:pPr>
      <w:r w:rsidRPr="006914ED">
        <w:rPr>
          <w:rFonts w:ascii="Arial" w:hAnsi="Arial" w:cs="Arial"/>
          <w:i/>
        </w:rPr>
        <w:t>Question</w:t>
      </w:r>
      <w:r w:rsidR="00D35611">
        <w:rPr>
          <w:rFonts w:ascii="Arial" w:hAnsi="Arial" w:cs="Arial"/>
          <w:i/>
        </w:rPr>
        <w:t xml:space="preserve"> 3</w:t>
      </w:r>
      <w:r w:rsidRPr="006914ED">
        <w:rPr>
          <w:rFonts w:ascii="Arial" w:hAnsi="Arial" w:cs="Arial"/>
          <w:i/>
        </w:rPr>
        <w:t xml:space="preserve">: Search/investigate for the heat capacity, thermal conductivity, and density of glass, stainless steel, </w:t>
      </w:r>
      <w:r w:rsidR="006914ED" w:rsidRPr="006914ED">
        <w:rPr>
          <w:rFonts w:ascii="Arial" w:hAnsi="Arial" w:cs="Arial"/>
          <w:i/>
        </w:rPr>
        <w:t>Teflon and magnetic alloys</w:t>
      </w:r>
      <w:r w:rsidRPr="006914ED">
        <w:rPr>
          <w:rFonts w:ascii="Arial" w:hAnsi="Arial" w:cs="Arial"/>
          <w:i/>
        </w:rPr>
        <w:t>. How this information may allow you to design and build a better calorimeter?</w:t>
      </w:r>
    </w:p>
    <w:p w14:paraId="162A2C4A" w14:textId="300DFA57" w:rsidR="00985C68" w:rsidRDefault="0058605C" w:rsidP="00E66000">
      <w:pPr>
        <w:pStyle w:val="ListParagraph"/>
        <w:numPr>
          <w:ilvl w:val="0"/>
          <w:numId w:val="3"/>
        </w:numPr>
        <w:spacing w:line="240" w:lineRule="auto"/>
        <w:ind w:left="450"/>
        <w:rPr>
          <w:rFonts w:ascii="Arial" w:hAnsi="Arial" w:cs="Arial"/>
          <w:sz w:val="24"/>
          <w:szCs w:val="24"/>
          <w:u w:val="single"/>
        </w:rPr>
      </w:pPr>
      <w:r>
        <w:rPr>
          <w:rFonts w:ascii="Arial" w:hAnsi="Arial" w:cs="Arial"/>
          <w:sz w:val="24"/>
          <w:szCs w:val="24"/>
          <w:u w:val="single"/>
        </w:rPr>
        <w:t xml:space="preserve">Two </w:t>
      </w:r>
      <w:r w:rsidR="00E66000">
        <w:rPr>
          <w:rFonts w:ascii="Arial" w:hAnsi="Arial" w:cs="Arial"/>
          <w:sz w:val="24"/>
          <w:szCs w:val="24"/>
          <w:u w:val="single"/>
        </w:rPr>
        <w:t>Thermometer</w:t>
      </w:r>
      <w:r>
        <w:rPr>
          <w:rFonts w:ascii="Arial" w:hAnsi="Arial" w:cs="Arial"/>
          <w:sz w:val="24"/>
          <w:szCs w:val="24"/>
          <w:u w:val="single"/>
        </w:rPr>
        <w:t>s</w:t>
      </w:r>
    </w:p>
    <w:p w14:paraId="5D2CEF6B" w14:textId="0AA7C2DE" w:rsidR="00386208" w:rsidRPr="00E66000" w:rsidRDefault="00386208" w:rsidP="00E66000">
      <w:pPr>
        <w:pStyle w:val="ListParagraph"/>
        <w:numPr>
          <w:ilvl w:val="0"/>
          <w:numId w:val="3"/>
        </w:numPr>
        <w:spacing w:line="240" w:lineRule="auto"/>
        <w:ind w:left="450"/>
        <w:rPr>
          <w:rFonts w:ascii="Arial" w:hAnsi="Arial" w:cs="Arial"/>
          <w:sz w:val="24"/>
          <w:szCs w:val="24"/>
          <w:u w:val="single"/>
        </w:rPr>
      </w:pPr>
      <w:r>
        <w:rPr>
          <w:rFonts w:ascii="Arial" w:hAnsi="Arial" w:cs="Arial"/>
          <w:sz w:val="24"/>
          <w:szCs w:val="24"/>
          <w:u w:val="single"/>
        </w:rPr>
        <w:t>Small Teflon stirring rod</w:t>
      </w:r>
    </w:p>
    <w:p w14:paraId="138F7B98" w14:textId="12837AC6" w:rsidR="009C2C28" w:rsidRPr="00E66000" w:rsidRDefault="00E66000" w:rsidP="0000104B">
      <w:pPr>
        <w:pStyle w:val="ListParagraph"/>
        <w:numPr>
          <w:ilvl w:val="0"/>
          <w:numId w:val="3"/>
        </w:numPr>
        <w:spacing w:line="240" w:lineRule="auto"/>
        <w:ind w:left="450"/>
        <w:rPr>
          <w:rFonts w:ascii="Arial" w:hAnsi="Arial" w:cs="Arial"/>
          <w:sz w:val="24"/>
          <w:szCs w:val="24"/>
        </w:rPr>
      </w:pPr>
      <w:r>
        <w:rPr>
          <w:rFonts w:ascii="Arial" w:hAnsi="Arial" w:cs="Arial"/>
          <w:sz w:val="24"/>
          <w:szCs w:val="24"/>
          <w:u w:val="single"/>
        </w:rPr>
        <w:t>Test samples:</w:t>
      </w:r>
    </w:p>
    <w:p w14:paraId="39732C9E" w14:textId="6568E31F" w:rsidR="00E66000" w:rsidRPr="00284B96" w:rsidRDefault="00E66000" w:rsidP="00284B96">
      <w:pPr>
        <w:pStyle w:val="ListParagraph"/>
        <w:numPr>
          <w:ilvl w:val="1"/>
          <w:numId w:val="3"/>
        </w:numPr>
        <w:spacing w:line="240" w:lineRule="auto"/>
        <w:ind w:left="810"/>
        <w:rPr>
          <w:rFonts w:ascii="Arial" w:hAnsi="Arial" w:cs="Arial"/>
          <w:sz w:val="24"/>
          <w:szCs w:val="24"/>
        </w:rPr>
      </w:pPr>
      <w:r w:rsidRPr="00284B96">
        <w:rPr>
          <w:rFonts w:ascii="Arial" w:hAnsi="Arial" w:cs="Arial"/>
          <w:sz w:val="24"/>
          <w:szCs w:val="24"/>
        </w:rPr>
        <w:t>Distilled water</w:t>
      </w:r>
    </w:p>
    <w:p w14:paraId="5909BB72" w14:textId="296E1374" w:rsidR="00E66000" w:rsidRPr="00284B96" w:rsidRDefault="0095000A" w:rsidP="00284B96">
      <w:pPr>
        <w:pStyle w:val="ListParagraph"/>
        <w:numPr>
          <w:ilvl w:val="1"/>
          <w:numId w:val="3"/>
        </w:numPr>
        <w:spacing w:line="240" w:lineRule="auto"/>
        <w:ind w:left="810"/>
        <w:rPr>
          <w:rFonts w:ascii="Arial" w:hAnsi="Arial" w:cs="Arial"/>
          <w:sz w:val="24"/>
          <w:szCs w:val="24"/>
        </w:rPr>
      </w:pPr>
      <w:r w:rsidRPr="00284B96">
        <w:rPr>
          <w:rFonts w:ascii="Arial" w:hAnsi="Arial" w:cs="Arial"/>
          <w:sz w:val="24"/>
          <w:szCs w:val="24"/>
        </w:rPr>
        <w:t>Cycloh</w:t>
      </w:r>
      <w:r w:rsidR="00E66000" w:rsidRPr="00284B96">
        <w:rPr>
          <w:rFonts w:ascii="Arial" w:hAnsi="Arial" w:cs="Arial"/>
          <w:sz w:val="24"/>
          <w:szCs w:val="24"/>
        </w:rPr>
        <w:t>exane</w:t>
      </w:r>
    </w:p>
    <w:p w14:paraId="258C1765" w14:textId="6CD591C7" w:rsidR="0095000A" w:rsidRDefault="00C96517" w:rsidP="00284B96">
      <w:pPr>
        <w:pStyle w:val="ListParagraph"/>
        <w:numPr>
          <w:ilvl w:val="1"/>
          <w:numId w:val="3"/>
        </w:numPr>
        <w:spacing w:line="240" w:lineRule="auto"/>
        <w:ind w:left="810"/>
        <w:rPr>
          <w:rFonts w:ascii="Arial" w:hAnsi="Arial" w:cs="Arial"/>
          <w:sz w:val="24"/>
          <w:szCs w:val="24"/>
        </w:rPr>
      </w:pPr>
      <w:r w:rsidRPr="00284B96">
        <w:rPr>
          <w:rFonts w:ascii="Arial" w:hAnsi="Arial" w:cs="Arial"/>
          <w:sz w:val="24"/>
          <w:szCs w:val="24"/>
        </w:rPr>
        <w:t>Ethanol</w:t>
      </w:r>
    </w:p>
    <w:p w14:paraId="044681BE" w14:textId="654D8015" w:rsidR="006914ED" w:rsidRPr="006914ED" w:rsidRDefault="006914ED" w:rsidP="006914ED">
      <w:pPr>
        <w:pStyle w:val="ListParagraph"/>
        <w:numPr>
          <w:ilvl w:val="1"/>
          <w:numId w:val="3"/>
        </w:numPr>
        <w:spacing w:line="240" w:lineRule="auto"/>
        <w:ind w:left="810"/>
        <w:rPr>
          <w:rFonts w:ascii="Arial" w:hAnsi="Arial" w:cs="Arial"/>
          <w:sz w:val="24"/>
          <w:szCs w:val="24"/>
        </w:rPr>
      </w:pPr>
      <w:r>
        <w:rPr>
          <w:rFonts w:ascii="Arial" w:hAnsi="Arial" w:cs="Arial"/>
          <w:sz w:val="24"/>
          <w:szCs w:val="24"/>
        </w:rPr>
        <w:t>Acetone</w:t>
      </w:r>
    </w:p>
    <w:p w14:paraId="172B52E1" w14:textId="77777777" w:rsidR="006914ED" w:rsidRDefault="006914ED" w:rsidP="00284B96">
      <w:pPr>
        <w:pStyle w:val="ListParagraph"/>
        <w:numPr>
          <w:ilvl w:val="0"/>
          <w:numId w:val="3"/>
        </w:numPr>
        <w:spacing w:line="240" w:lineRule="auto"/>
        <w:ind w:left="360"/>
        <w:rPr>
          <w:rFonts w:ascii="Arial" w:hAnsi="Arial" w:cs="Arial"/>
          <w:sz w:val="24"/>
          <w:szCs w:val="24"/>
          <w:u w:val="single"/>
        </w:rPr>
      </w:pPr>
      <w:r>
        <w:rPr>
          <w:rFonts w:ascii="Arial" w:hAnsi="Arial" w:cs="Arial"/>
          <w:sz w:val="24"/>
          <w:szCs w:val="24"/>
          <w:u w:val="single"/>
        </w:rPr>
        <w:t>Two 50 mL graduate cylinders</w:t>
      </w:r>
    </w:p>
    <w:p w14:paraId="14992205" w14:textId="61DCB1DB" w:rsidR="00284B96" w:rsidRPr="00284B96" w:rsidRDefault="006914ED" w:rsidP="00284B96">
      <w:pPr>
        <w:pStyle w:val="ListParagraph"/>
        <w:numPr>
          <w:ilvl w:val="0"/>
          <w:numId w:val="3"/>
        </w:numPr>
        <w:spacing w:line="240" w:lineRule="auto"/>
        <w:ind w:left="360"/>
        <w:rPr>
          <w:rFonts w:ascii="Arial" w:hAnsi="Arial" w:cs="Arial"/>
          <w:sz w:val="24"/>
          <w:szCs w:val="24"/>
          <w:u w:val="single"/>
        </w:rPr>
      </w:pPr>
      <w:r>
        <w:rPr>
          <w:rFonts w:ascii="Arial" w:hAnsi="Arial" w:cs="Arial"/>
          <w:sz w:val="24"/>
          <w:szCs w:val="24"/>
          <w:u w:val="single"/>
        </w:rPr>
        <w:t>One 10 mL graduated cylinder</w:t>
      </w:r>
    </w:p>
    <w:p w14:paraId="7D025748" w14:textId="77777777" w:rsidR="00A175C4" w:rsidRDefault="00A175C4" w:rsidP="00E66000">
      <w:pPr>
        <w:pStyle w:val="ListParagraph"/>
        <w:spacing w:line="240" w:lineRule="auto"/>
        <w:ind w:left="1440"/>
        <w:rPr>
          <w:rFonts w:ascii="Arial" w:hAnsi="Arial" w:cs="Arial"/>
          <w:sz w:val="24"/>
          <w:szCs w:val="24"/>
        </w:rPr>
      </w:pPr>
    </w:p>
    <w:p w14:paraId="179AC821" w14:textId="77777777" w:rsidR="00CF5E2A" w:rsidRPr="00E66000" w:rsidRDefault="00CF5E2A" w:rsidP="00E66000">
      <w:pPr>
        <w:pStyle w:val="ListParagraph"/>
        <w:spacing w:line="240" w:lineRule="auto"/>
        <w:ind w:left="1440"/>
        <w:rPr>
          <w:rFonts w:ascii="Arial" w:hAnsi="Arial" w:cs="Arial"/>
          <w:sz w:val="24"/>
          <w:szCs w:val="24"/>
        </w:rPr>
      </w:pPr>
    </w:p>
    <w:p w14:paraId="02852128" w14:textId="614E02F3" w:rsidR="009008D0" w:rsidRPr="00B76AE2" w:rsidRDefault="00B76AE2">
      <w:pPr>
        <w:rPr>
          <w:rFonts w:ascii="Arial" w:hAnsi="Arial" w:cs="Arial"/>
          <w:b/>
          <w:sz w:val="24"/>
          <w:szCs w:val="24"/>
          <w:u w:val="single"/>
        </w:rPr>
      </w:pPr>
      <w:r w:rsidRPr="00B76AE2">
        <w:rPr>
          <w:rFonts w:ascii="Arial" w:hAnsi="Arial" w:cs="Arial"/>
          <w:b/>
          <w:sz w:val="24"/>
          <w:szCs w:val="24"/>
          <w:u w:val="single"/>
        </w:rPr>
        <w:t>E</w:t>
      </w:r>
      <w:r w:rsidR="00E66000">
        <w:rPr>
          <w:rFonts w:ascii="Arial" w:hAnsi="Arial" w:cs="Arial"/>
          <w:b/>
          <w:sz w:val="24"/>
          <w:szCs w:val="24"/>
          <w:u w:val="single"/>
        </w:rPr>
        <w:t>XPERIMENTAL SETUP:</w:t>
      </w:r>
    </w:p>
    <w:p w14:paraId="4855B214" w14:textId="6D8FD32B" w:rsidR="00266223" w:rsidRDefault="00266223" w:rsidP="00B76AE2">
      <w:pPr>
        <w:pStyle w:val="ListParagraph"/>
        <w:numPr>
          <w:ilvl w:val="0"/>
          <w:numId w:val="5"/>
        </w:numPr>
        <w:ind w:left="360"/>
        <w:rPr>
          <w:rFonts w:ascii="Arial" w:hAnsi="Arial" w:cs="Arial"/>
          <w:b/>
          <w:sz w:val="24"/>
          <w:szCs w:val="24"/>
          <w:u w:val="single"/>
        </w:rPr>
      </w:pPr>
      <w:r w:rsidRPr="00BF0D7E">
        <w:rPr>
          <w:rFonts w:ascii="Arial" w:hAnsi="Arial" w:cs="Arial"/>
          <w:b/>
          <w:sz w:val="24"/>
          <w:szCs w:val="24"/>
          <w:u w:val="single"/>
        </w:rPr>
        <w:t>Experimental schematic</w:t>
      </w:r>
    </w:p>
    <w:p w14:paraId="425D8AC2" w14:textId="7BA416FE" w:rsidR="00791D7B" w:rsidRDefault="00D966E0" w:rsidP="003F298E">
      <w:pPr>
        <w:pStyle w:val="NormalWeb"/>
        <w:spacing w:before="0" w:beforeAutospacing="0" w:after="0" w:afterAutospacing="0"/>
        <w:rPr>
          <w:rFonts w:ascii="Arial" w:hAnsi="Arial" w:cs="Arial"/>
        </w:rPr>
      </w:pPr>
      <w:r w:rsidRPr="00541AEA">
        <w:rPr>
          <w:rFonts w:ascii="Arial" w:hAnsi="Arial" w:cs="Arial"/>
        </w:rPr>
        <w:t xml:space="preserve">We will use </w:t>
      </w:r>
      <w:r w:rsidR="00D35611">
        <w:rPr>
          <w:rFonts w:ascii="Arial" w:hAnsi="Arial" w:cs="Arial"/>
        </w:rPr>
        <w:t>glass vacuum jacket isolated calorimeter and a thermometer</w:t>
      </w:r>
      <w:r w:rsidR="00541AEA" w:rsidRPr="00541AEA">
        <w:rPr>
          <w:rFonts w:ascii="Arial" w:hAnsi="Arial" w:cs="Arial"/>
        </w:rPr>
        <w:t xml:space="preserve"> as shown in Figure </w:t>
      </w:r>
      <w:r w:rsidR="00CF5E2A">
        <w:rPr>
          <w:rFonts w:ascii="Arial" w:hAnsi="Arial" w:cs="Arial"/>
        </w:rPr>
        <w:t>1</w:t>
      </w:r>
      <w:r w:rsidRPr="00541AEA">
        <w:rPr>
          <w:rFonts w:ascii="Arial" w:hAnsi="Arial" w:cs="Arial"/>
        </w:rPr>
        <w:t xml:space="preserve">. </w:t>
      </w:r>
      <w:r w:rsidR="00507906" w:rsidRPr="00541AEA">
        <w:rPr>
          <w:rFonts w:ascii="Arial" w:hAnsi="Arial" w:cs="Arial"/>
        </w:rPr>
        <w:t>A</w:t>
      </w:r>
      <w:r w:rsidR="00507906">
        <w:rPr>
          <w:rFonts w:ascii="Arial" w:hAnsi="Arial" w:cs="Arial"/>
        </w:rPr>
        <w:t>n insulating</w:t>
      </w:r>
      <w:r w:rsidR="00507906" w:rsidRPr="00541AEA">
        <w:rPr>
          <w:rFonts w:ascii="Arial" w:hAnsi="Arial" w:cs="Arial"/>
        </w:rPr>
        <w:t xml:space="preserve"> top </w:t>
      </w:r>
      <w:r w:rsidR="00791D7B">
        <w:rPr>
          <w:rFonts w:ascii="Arial" w:hAnsi="Arial" w:cs="Arial"/>
        </w:rPr>
        <w:t xml:space="preserve">for </w:t>
      </w:r>
      <w:r w:rsidR="00507906" w:rsidRPr="00541AEA">
        <w:rPr>
          <w:rFonts w:ascii="Arial" w:hAnsi="Arial" w:cs="Arial"/>
        </w:rPr>
        <w:t xml:space="preserve">the cup will have </w:t>
      </w:r>
      <w:r w:rsidR="00791D7B">
        <w:rPr>
          <w:rFonts w:ascii="Arial" w:hAnsi="Arial" w:cs="Arial"/>
        </w:rPr>
        <w:t>the following holes/ports:</w:t>
      </w:r>
    </w:p>
    <w:p w14:paraId="5FD6952F" w14:textId="77777777" w:rsidR="003F298E" w:rsidRDefault="003F298E" w:rsidP="003F298E">
      <w:pPr>
        <w:pStyle w:val="NormalWeb"/>
        <w:numPr>
          <w:ilvl w:val="0"/>
          <w:numId w:val="11"/>
        </w:numPr>
        <w:spacing w:before="0" w:beforeAutospacing="0" w:after="0" w:afterAutospacing="0"/>
        <w:rPr>
          <w:rFonts w:ascii="Arial" w:hAnsi="Arial" w:cs="Arial"/>
        </w:rPr>
      </w:pPr>
      <w:r>
        <w:rPr>
          <w:rFonts w:ascii="Arial" w:hAnsi="Arial" w:cs="Arial"/>
        </w:rPr>
        <w:t>A</w:t>
      </w:r>
      <w:r w:rsidR="00507906" w:rsidRPr="00541AEA">
        <w:rPr>
          <w:rFonts w:ascii="Arial" w:hAnsi="Arial" w:cs="Arial"/>
        </w:rPr>
        <w:t xml:space="preserve"> hole in it where you can stick a thermometer</w:t>
      </w:r>
    </w:p>
    <w:p w14:paraId="79A8F4C5" w14:textId="77777777" w:rsidR="003F298E" w:rsidRDefault="003F298E" w:rsidP="003F298E">
      <w:pPr>
        <w:pStyle w:val="NormalWeb"/>
        <w:numPr>
          <w:ilvl w:val="0"/>
          <w:numId w:val="11"/>
        </w:numPr>
        <w:spacing w:before="0" w:beforeAutospacing="0" w:after="0" w:afterAutospacing="0"/>
        <w:rPr>
          <w:rFonts w:ascii="Arial" w:hAnsi="Arial" w:cs="Arial"/>
        </w:rPr>
      </w:pPr>
      <w:r>
        <w:rPr>
          <w:rFonts w:ascii="Arial" w:hAnsi="Arial" w:cs="Arial"/>
        </w:rPr>
        <w:t>A hole closed with a stopper for addition of liquid using a funnel</w:t>
      </w:r>
      <w:r w:rsidR="00507906" w:rsidRPr="00541AEA">
        <w:rPr>
          <w:rFonts w:ascii="Arial" w:hAnsi="Arial" w:cs="Arial"/>
        </w:rPr>
        <w:t xml:space="preserve">. </w:t>
      </w:r>
    </w:p>
    <w:p w14:paraId="6310D3D0" w14:textId="48C87DDD" w:rsidR="00CF5E2A" w:rsidRDefault="003F298E" w:rsidP="00D35611">
      <w:pPr>
        <w:pStyle w:val="NormalWeb"/>
        <w:spacing w:before="0" w:beforeAutospacing="0" w:after="0" w:afterAutospacing="0"/>
        <w:rPr>
          <w:rFonts w:ascii="Arial" w:hAnsi="Arial" w:cs="Arial"/>
        </w:rPr>
      </w:pPr>
      <w:r>
        <w:rPr>
          <w:rFonts w:ascii="Arial" w:hAnsi="Arial" w:cs="Arial"/>
        </w:rPr>
        <w:t xml:space="preserve">The calorimeter will also include a </w:t>
      </w:r>
      <w:r w:rsidR="00507906">
        <w:rPr>
          <w:rFonts w:ascii="Arial" w:hAnsi="Arial" w:cs="Arial"/>
        </w:rPr>
        <w:t>stirrer bar inside the calorimeter</w:t>
      </w:r>
      <w:r>
        <w:rPr>
          <w:rFonts w:ascii="Arial" w:hAnsi="Arial" w:cs="Arial"/>
        </w:rPr>
        <w:t xml:space="preserve"> to facilitate mixing of the liquids</w:t>
      </w:r>
      <w:r w:rsidR="00507906">
        <w:rPr>
          <w:rFonts w:ascii="Arial" w:hAnsi="Arial" w:cs="Arial"/>
        </w:rPr>
        <w:t>. Do not stir aggressively the liquids</w:t>
      </w:r>
      <w:r w:rsidR="00D35611">
        <w:rPr>
          <w:rFonts w:ascii="Arial" w:hAnsi="Arial" w:cs="Arial"/>
        </w:rPr>
        <w:t xml:space="preserve"> or you will create cavitation</w:t>
      </w:r>
      <w:r w:rsidR="00507906">
        <w:rPr>
          <w:rFonts w:ascii="Arial" w:hAnsi="Arial" w:cs="Arial"/>
        </w:rPr>
        <w:t>.</w:t>
      </w:r>
    </w:p>
    <w:p w14:paraId="5918C779" w14:textId="77777777" w:rsidR="00D35611" w:rsidRPr="00D35611" w:rsidRDefault="00D35611" w:rsidP="00D35611">
      <w:pPr>
        <w:pStyle w:val="NormalWeb"/>
        <w:spacing w:before="0" w:beforeAutospacing="0" w:after="0" w:afterAutospacing="0"/>
        <w:rPr>
          <w:rFonts w:ascii="Arial" w:hAnsi="Arial" w:cs="Arial"/>
        </w:rPr>
      </w:pPr>
    </w:p>
    <w:p w14:paraId="1B6BE2EB" w14:textId="030B9CB1" w:rsidR="00CF5E2A" w:rsidRPr="0058605C" w:rsidRDefault="00D35611" w:rsidP="0058605C">
      <w:pPr>
        <w:rPr>
          <w:rFonts w:ascii="Arial" w:hAnsi="Arial" w:cs="Arial"/>
          <w:b/>
          <w:u w:val="single"/>
        </w:rPr>
      </w:pPr>
      <w:r>
        <w:rPr>
          <w:rFonts w:ascii="Arial" w:hAnsi="Arial" w:cs="Arial"/>
          <w:i/>
        </w:rPr>
        <w:t>Question4</w:t>
      </w:r>
      <w:r w:rsidR="00CF5E2A" w:rsidRPr="00D35611">
        <w:rPr>
          <w:rFonts w:ascii="Arial" w:hAnsi="Arial" w:cs="Arial"/>
          <w:i/>
        </w:rPr>
        <w:t>:  Why you should not stir aggressively the liquids</w:t>
      </w:r>
      <w:r>
        <w:rPr>
          <w:rFonts w:ascii="Arial" w:hAnsi="Arial" w:cs="Arial"/>
          <w:i/>
        </w:rPr>
        <w:t xml:space="preserve"> and what will be the impact of cavitation in the results</w:t>
      </w:r>
      <w:r w:rsidR="00CF5E2A" w:rsidRPr="00D35611">
        <w:rPr>
          <w:rFonts w:ascii="Arial" w:hAnsi="Arial" w:cs="Arial"/>
          <w:i/>
        </w:rPr>
        <w:t>?</w:t>
      </w:r>
    </w:p>
    <w:p w14:paraId="0DE04D80" w14:textId="07B8E791" w:rsidR="00507906" w:rsidRDefault="00D35611" w:rsidP="00BA4AAC">
      <w:pPr>
        <w:pStyle w:val="NormalWeb"/>
        <w:jc w:val="center"/>
        <w:rPr>
          <w:rFonts w:ascii="Arial" w:hAnsi="Arial" w:cs="Arial"/>
        </w:rPr>
      </w:pPr>
      <w:r>
        <w:rPr>
          <w:rFonts w:eastAsia="Times New Roman"/>
          <w:noProof/>
          <w:lang w:eastAsia="zh-CN"/>
        </w:rPr>
        <w:lastRenderedPageBreak/>
        <w:drawing>
          <wp:inline distT="0" distB="0" distL="0" distR="0" wp14:anchorId="03E6723D" wp14:editId="77A5173C">
            <wp:extent cx="5343207" cy="4007405"/>
            <wp:effectExtent l="1270" t="0" r="0" b="0"/>
            <wp:docPr id="1" name="Picture 1" descr="cid:7610c188-ac49-4e52-a6e0-822481514a82@namprd05.prod.outl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7610c188-ac49-4e52-a6e0-822481514a82@namprd05.prod.outlook.com"/>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rot="5400000">
                      <a:off x="0" y="0"/>
                      <a:ext cx="5347938" cy="4010953"/>
                    </a:xfrm>
                    <a:prstGeom prst="rect">
                      <a:avLst/>
                    </a:prstGeom>
                    <a:noFill/>
                    <a:ln>
                      <a:noFill/>
                    </a:ln>
                  </pic:spPr>
                </pic:pic>
              </a:graphicData>
            </a:graphic>
          </wp:inline>
        </w:drawing>
      </w:r>
    </w:p>
    <w:p w14:paraId="27FC4D3E" w14:textId="137955DB" w:rsidR="00CF5E2A" w:rsidRPr="0058605C" w:rsidRDefault="00CF5E2A" w:rsidP="0058605C">
      <w:pPr>
        <w:pStyle w:val="NormalWeb"/>
        <w:jc w:val="center"/>
        <w:rPr>
          <w:rFonts w:ascii="Arial" w:hAnsi="Arial" w:cs="Arial"/>
          <w:b/>
        </w:rPr>
      </w:pPr>
      <w:r w:rsidRPr="00CF5E2A">
        <w:rPr>
          <w:rFonts w:ascii="Arial" w:hAnsi="Arial" w:cs="Arial"/>
          <w:b/>
        </w:rPr>
        <w:t>Figure 1.</w:t>
      </w:r>
      <w:r>
        <w:rPr>
          <w:rFonts w:ascii="Arial" w:hAnsi="Arial" w:cs="Arial"/>
          <w:b/>
        </w:rPr>
        <w:t xml:space="preserve"> </w:t>
      </w:r>
      <w:r w:rsidRPr="00CF5E2A">
        <w:rPr>
          <w:rFonts w:ascii="Arial" w:hAnsi="Arial" w:cs="Arial"/>
        </w:rPr>
        <w:t>Experimental setup</w:t>
      </w:r>
    </w:p>
    <w:p w14:paraId="4AF2B16A" w14:textId="6C851218" w:rsidR="005E1062" w:rsidRDefault="005E1062" w:rsidP="005E1062">
      <w:pPr>
        <w:rPr>
          <w:rFonts w:ascii="Arial" w:hAnsi="Arial" w:cs="Arial"/>
          <w:b/>
          <w:sz w:val="24"/>
          <w:szCs w:val="24"/>
          <w:u w:val="single"/>
        </w:rPr>
      </w:pPr>
      <w:r>
        <w:rPr>
          <w:rFonts w:ascii="Arial" w:hAnsi="Arial" w:cs="Arial"/>
          <w:b/>
          <w:sz w:val="24"/>
          <w:szCs w:val="24"/>
          <w:u w:val="single"/>
        </w:rPr>
        <w:t>EXPERIMENTAL PROCEDURE</w:t>
      </w:r>
      <w:r w:rsidR="004C0DA1">
        <w:rPr>
          <w:rFonts w:ascii="Arial" w:hAnsi="Arial" w:cs="Arial"/>
          <w:b/>
          <w:sz w:val="24"/>
          <w:szCs w:val="24"/>
          <w:u w:val="single"/>
        </w:rPr>
        <w:t>:</w:t>
      </w:r>
      <w:r w:rsidR="00E1306D">
        <w:rPr>
          <w:rFonts w:ascii="Arial" w:hAnsi="Arial" w:cs="Arial"/>
          <w:b/>
          <w:sz w:val="24"/>
          <w:szCs w:val="24"/>
          <w:u w:val="single"/>
        </w:rPr>
        <w:t xml:space="preserve"> </w:t>
      </w:r>
    </w:p>
    <w:p w14:paraId="65968D4E" w14:textId="4283C7FD" w:rsidR="00541AEA" w:rsidRPr="00541AEA" w:rsidRDefault="00541AEA" w:rsidP="00541AEA">
      <w:pPr>
        <w:pStyle w:val="ListParagraph"/>
        <w:numPr>
          <w:ilvl w:val="0"/>
          <w:numId w:val="7"/>
        </w:numPr>
        <w:ind w:left="360"/>
        <w:rPr>
          <w:rFonts w:ascii="Arial" w:hAnsi="Arial" w:cs="Arial"/>
          <w:b/>
          <w:sz w:val="24"/>
          <w:szCs w:val="24"/>
        </w:rPr>
      </w:pPr>
      <w:r w:rsidRPr="00541AEA">
        <w:rPr>
          <w:rFonts w:ascii="Arial" w:hAnsi="Arial" w:cs="Arial"/>
          <w:b/>
          <w:sz w:val="24"/>
          <w:szCs w:val="24"/>
        </w:rPr>
        <w:t>Characterization of the Calorimeter</w:t>
      </w:r>
    </w:p>
    <w:p w14:paraId="46DB2F26" w14:textId="6412BDB1" w:rsidR="00B852F8" w:rsidRDefault="00B852F8" w:rsidP="00B62EAB">
      <w:pPr>
        <w:pStyle w:val="ListParagraph"/>
        <w:ind w:left="360"/>
        <w:jc w:val="both"/>
        <w:rPr>
          <w:rFonts w:ascii="Arial" w:hAnsi="Arial" w:cs="Arial"/>
          <w:sz w:val="24"/>
          <w:szCs w:val="24"/>
        </w:rPr>
      </w:pPr>
      <w:r>
        <w:rPr>
          <w:rFonts w:ascii="Arial" w:hAnsi="Arial" w:cs="Arial"/>
          <w:sz w:val="24"/>
          <w:szCs w:val="24"/>
        </w:rPr>
        <w:t>Determine the accuracy and errors of the graduated cylinders</w:t>
      </w:r>
    </w:p>
    <w:p w14:paraId="61306DE0" w14:textId="61ACA550" w:rsidR="00541AEA" w:rsidRDefault="00BA4AAC" w:rsidP="00B62EAB">
      <w:pPr>
        <w:pStyle w:val="ListParagraph"/>
        <w:ind w:left="360"/>
        <w:jc w:val="both"/>
        <w:rPr>
          <w:rFonts w:ascii="Arial" w:hAnsi="Arial" w:cs="Arial"/>
          <w:sz w:val="24"/>
          <w:szCs w:val="24"/>
        </w:rPr>
      </w:pPr>
      <w:r>
        <w:rPr>
          <w:rFonts w:ascii="Arial" w:hAnsi="Arial" w:cs="Arial"/>
          <w:sz w:val="24"/>
          <w:szCs w:val="24"/>
        </w:rPr>
        <w:t>After the system is set up and</w:t>
      </w:r>
      <w:r w:rsidR="00541AEA" w:rsidRPr="00541AEA">
        <w:rPr>
          <w:rFonts w:ascii="Arial" w:hAnsi="Arial" w:cs="Arial"/>
          <w:sz w:val="24"/>
          <w:szCs w:val="24"/>
        </w:rPr>
        <w:t xml:space="preserve"> you have read and understood the proced</w:t>
      </w:r>
      <w:r>
        <w:rPr>
          <w:rFonts w:ascii="Arial" w:hAnsi="Arial" w:cs="Arial"/>
          <w:sz w:val="24"/>
          <w:szCs w:val="24"/>
        </w:rPr>
        <w:t>ure and goals of the experiment proceed with the experimental part below.</w:t>
      </w:r>
    </w:p>
    <w:p w14:paraId="2912D420" w14:textId="3F21163F" w:rsidR="00541AEA" w:rsidRDefault="004F7DBE" w:rsidP="00B62EAB">
      <w:pPr>
        <w:pStyle w:val="ListParagraph"/>
        <w:ind w:left="360"/>
        <w:jc w:val="both"/>
        <w:rPr>
          <w:rFonts w:ascii="Arial" w:hAnsi="Arial" w:cs="Arial"/>
          <w:sz w:val="24"/>
          <w:szCs w:val="24"/>
        </w:rPr>
      </w:pPr>
      <w:r>
        <w:rPr>
          <w:rFonts w:ascii="Arial" w:hAnsi="Arial" w:cs="Arial"/>
          <w:sz w:val="24"/>
          <w:szCs w:val="24"/>
        </w:rPr>
        <w:t xml:space="preserve">The heat capacity of a </w:t>
      </w:r>
      <w:r w:rsidR="00B852F8">
        <w:rPr>
          <w:rFonts w:ascii="Arial" w:hAnsi="Arial" w:cs="Arial"/>
          <w:sz w:val="24"/>
          <w:szCs w:val="24"/>
        </w:rPr>
        <w:t>calorimeter</w:t>
      </w:r>
      <w:r>
        <w:rPr>
          <w:rFonts w:ascii="Arial" w:hAnsi="Arial" w:cs="Arial"/>
          <w:sz w:val="24"/>
          <w:szCs w:val="24"/>
        </w:rPr>
        <w:t xml:space="preserve"> depends of the masses (calorimeter and solutions been evaluated) and the temperatures of the system (calorimeter + solution, and outside temperature) </w:t>
      </w:r>
      <w:r w:rsidR="00B852F8">
        <w:rPr>
          <w:rFonts w:ascii="Arial" w:hAnsi="Arial" w:cs="Arial"/>
          <w:sz w:val="24"/>
          <w:szCs w:val="24"/>
        </w:rPr>
        <w:t>consequently</w:t>
      </w:r>
      <w:r>
        <w:rPr>
          <w:rFonts w:ascii="Arial" w:hAnsi="Arial" w:cs="Arial"/>
          <w:sz w:val="24"/>
          <w:szCs w:val="24"/>
        </w:rPr>
        <w:t xml:space="preserve"> we need to establish the losses function of the calorimeter for several temperatures (at least four) </w:t>
      </w:r>
    </w:p>
    <w:p w14:paraId="52609CF3" w14:textId="2D99D4C5" w:rsidR="00541AEA" w:rsidRDefault="00541AEA" w:rsidP="004F7DBE">
      <w:pPr>
        <w:pStyle w:val="ListParagraph"/>
        <w:numPr>
          <w:ilvl w:val="1"/>
          <w:numId w:val="14"/>
        </w:numPr>
        <w:ind w:left="900" w:hanging="540"/>
        <w:jc w:val="both"/>
        <w:rPr>
          <w:rFonts w:ascii="Arial" w:hAnsi="Arial" w:cs="Arial"/>
          <w:sz w:val="24"/>
          <w:szCs w:val="24"/>
        </w:rPr>
      </w:pPr>
      <w:r w:rsidRPr="004F7DBE">
        <w:rPr>
          <w:rFonts w:ascii="Arial" w:hAnsi="Arial" w:cs="Arial"/>
          <w:sz w:val="24"/>
          <w:szCs w:val="24"/>
        </w:rPr>
        <w:t>Measure accurate</w:t>
      </w:r>
      <w:r w:rsidR="000313D5" w:rsidRPr="004F7DBE">
        <w:rPr>
          <w:rFonts w:ascii="Arial" w:hAnsi="Arial" w:cs="Arial"/>
          <w:sz w:val="24"/>
          <w:szCs w:val="24"/>
        </w:rPr>
        <w:t>ly</w:t>
      </w:r>
      <w:r w:rsidRPr="004F7DBE">
        <w:rPr>
          <w:rFonts w:ascii="Arial" w:hAnsi="Arial" w:cs="Arial"/>
          <w:sz w:val="24"/>
          <w:szCs w:val="24"/>
        </w:rPr>
        <w:t xml:space="preserve"> </w:t>
      </w:r>
      <w:r w:rsidR="000313D5" w:rsidRPr="004F7DBE">
        <w:rPr>
          <w:rFonts w:ascii="Arial" w:hAnsi="Arial" w:cs="Arial"/>
          <w:sz w:val="24"/>
          <w:szCs w:val="24"/>
        </w:rPr>
        <w:t xml:space="preserve">two </w:t>
      </w:r>
      <w:r w:rsidR="004F7DBE" w:rsidRPr="004F7DBE">
        <w:rPr>
          <w:rFonts w:ascii="Arial" w:hAnsi="Arial" w:cs="Arial"/>
          <w:sz w:val="24"/>
          <w:szCs w:val="24"/>
        </w:rPr>
        <w:t>3</w:t>
      </w:r>
      <w:r w:rsidR="000313D5" w:rsidRPr="004F7DBE">
        <w:rPr>
          <w:rFonts w:ascii="Arial" w:hAnsi="Arial" w:cs="Arial"/>
          <w:sz w:val="24"/>
          <w:szCs w:val="24"/>
        </w:rPr>
        <w:t xml:space="preserve">0 mL </w:t>
      </w:r>
      <w:r w:rsidR="00BA4AAC" w:rsidRPr="004F7DBE">
        <w:rPr>
          <w:rFonts w:ascii="Arial" w:hAnsi="Arial" w:cs="Arial"/>
          <w:sz w:val="24"/>
          <w:szCs w:val="24"/>
        </w:rPr>
        <w:t xml:space="preserve">aliquots </w:t>
      </w:r>
      <w:r w:rsidRPr="004F7DBE">
        <w:rPr>
          <w:rFonts w:ascii="Arial" w:hAnsi="Arial" w:cs="Arial"/>
          <w:sz w:val="24"/>
          <w:szCs w:val="24"/>
        </w:rPr>
        <w:t>of water</w:t>
      </w:r>
      <w:r w:rsidR="000313D5" w:rsidRPr="004F7DBE">
        <w:rPr>
          <w:rFonts w:ascii="Arial" w:hAnsi="Arial" w:cs="Arial"/>
          <w:sz w:val="24"/>
          <w:szCs w:val="24"/>
        </w:rPr>
        <w:t>, determine the</w:t>
      </w:r>
      <w:r w:rsidR="002D2A83" w:rsidRPr="004F7DBE">
        <w:rPr>
          <w:rFonts w:ascii="Arial" w:hAnsi="Arial" w:cs="Arial"/>
          <w:sz w:val="24"/>
          <w:szCs w:val="24"/>
        </w:rPr>
        <w:t>ir</w:t>
      </w:r>
      <w:r w:rsidR="000313D5" w:rsidRPr="004F7DBE">
        <w:rPr>
          <w:rFonts w:ascii="Arial" w:hAnsi="Arial" w:cs="Arial"/>
          <w:sz w:val="24"/>
          <w:szCs w:val="24"/>
        </w:rPr>
        <w:t xml:space="preserve"> masses.</w:t>
      </w:r>
    </w:p>
    <w:p w14:paraId="5F720180" w14:textId="01AEDC27" w:rsidR="00541AEA" w:rsidRDefault="004F7DBE" w:rsidP="004F7DBE">
      <w:pPr>
        <w:pStyle w:val="ListParagraph"/>
        <w:numPr>
          <w:ilvl w:val="1"/>
          <w:numId w:val="14"/>
        </w:numPr>
        <w:ind w:left="900" w:hanging="540"/>
        <w:jc w:val="both"/>
        <w:rPr>
          <w:rFonts w:ascii="Arial" w:hAnsi="Arial" w:cs="Arial"/>
          <w:sz w:val="24"/>
          <w:szCs w:val="24"/>
        </w:rPr>
      </w:pPr>
      <w:r w:rsidRPr="004F7DBE">
        <w:rPr>
          <w:rFonts w:ascii="Arial" w:hAnsi="Arial" w:cs="Arial"/>
          <w:sz w:val="24"/>
          <w:szCs w:val="24"/>
        </w:rPr>
        <w:lastRenderedPageBreak/>
        <w:t>P</w:t>
      </w:r>
      <w:r w:rsidR="00541AEA" w:rsidRPr="004F7DBE">
        <w:rPr>
          <w:rFonts w:ascii="Arial" w:hAnsi="Arial" w:cs="Arial"/>
          <w:sz w:val="24"/>
          <w:szCs w:val="24"/>
        </w:rPr>
        <w:t xml:space="preserve">our </w:t>
      </w:r>
      <w:r w:rsidR="000313D5" w:rsidRPr="004F7DBE">
        <w:rPr>
          <w:rFonts w:ascii="Arial" w:hAnsi="Arial" w:cs="Arial"/>
          <w:sz w:val="24"/>
          <w:szCs w:val="24"/>
        </w:rPr>
        <w:t>the first amount into the calorimeter</w:t>
      </w:r>
      <w:r w:rsidR="002D2A83" w:rsidRPr="004F7DBE">
        <w:rPr>
          <w:rFonts w:ascii="Arial" w:hAnsi="Arial" w:cs="Arial"/>
          <w:sz w:val="24"/>
          <w:szCs w:val="24"/>
        </w:rPr>
        <w:t xml:space="preserve">, have the stirrer spinning moderately, and let the </w:t>
      </w:r>
      <w:r w:rsidR="000313D5" w:rsidRPr="004F7DBE">
        <w:rPr>
          <w:rFonts w:ascii="Arial" w:hAnsi="Arial" w:cs="Arial"/>
          <w:sz w:val="24"/>
          <w:szCs w:val="24"/>
        </w:rPr>
        <w:t xml:space="preserve">temperature </w:t>
      </w:r>
      <w:r w:rsidR="002D2A83" w:rsidRPr="004F7DBE">
        <w:rPr>
          <w:rFonts w:ascii="Arial" w:hAnsi="Arial" w:cs="Arial"/>
          <w:sz w:val="24"/>
          <w:szCs w:val="24"/>
        </w:rPr>
        <w:t xml:space="preserve">stabilize for a </w:t>
      </w:r>
      <w:r w:rsidR="000313D5" w:rsidRPr="004F7DBE">
        <w:rPr>
          <w:rFonts w:ascii="Arial" w:hAnsi="Arial" w:cs="Arial"/>
          <w:sz w:val="24"/>
          <w:szCs w:val="24"/>
        </w:rPr>
        <w:t>reasonable time</w:t>
      </w:r>
      <w:r w:rsidR="002D2A83" w:rsidRPr="004F7DBE">
        <w:rPr>
          <w:rFonts w:ascii="Arial" w:hAnsi="Arial" w:cs="Arial"/>
          <w:sz w:val="24"/>
          <w:szCs w:val="24"/>
        </w:rPr>
        <w:t xml:space="preserve"> (5 to 10 minutes observing its temperature)</w:t>
      </w:r>
      <w:r w:rsidR="000313D5" w:rsidRPr="004F7DBE">
        <w:rPr>
          <w:rFonts w:ascii="Arial" w:hAnsi="Arial" w:cs="Arial"/>
          <w:sz w:val="24"/>
          <w:szCs w:val="24"/>
        </w:rPr>
        <w:t xml:space="preserve">. </w:t>
      </w:r>
    </w:p>
    <w:p w14:paraId="3C7DAAD7" w14:textId="0012E8F2" w:rsidR="000313D5" w:rsidRDefault="004F7DBE" w:rsidP="004F7DBE">
      <w:pPr>
        <w:pStyle w:val="ListParagraph"/>
        <w:numPr>
          <w:ilvl w:val="1"/>
          <w:numId w:val="14"/>
        </w:numPr>
        <w:ind w:left="900" w:hanging="540"/>
        <w:jc w:val="both"/>
        <w:rPr>
          <w:rFonts w:ascii="Arial" w:hAnsi="Arial" w:cs="Arial"/>
          <w:sz w:val="24"/>
          <w:szCs w:val="24"/>
        </w:rPr>
      </w:pPr>
      <w:r>
        <w:rPr>
          <w:rFonts w:ascii="Arial" w:hAnsi="Arial" w:cs="Arial"/>
          <w:sz w:val="24"/>
          <w:szCs w:val="24"/>
        </w:rPr>
        <w:t>H</w:t>
      </w:r>
      <w:r w:rsidR="000313D5" w:rsidRPr="004F7DBE">
        <w:rPr>
          <w:rFonts w:ascii="Arial" w:hAnsi="Arial" w:cs="Arial"/>
          <w:sz w:val="24"/>
          <w:szCs w:val="24"/>
        </w:rPr>
        <w:t xml:space="preserve">eat the second amount of water to about </w:t>
      </w:r>
      <w:r w:rsidR="00B852F8">
        <w:rPr>
          <w:rFonts w:ascii="Arial" w:hAnsi="Arial" w:cs="Arial"/>
          <w:sz w:val="24"/>
          <w:szCs w:val="24"/>
        </w:rPr>
        <w:t>40-5</w:t>
      </w:r>
      <w:r w:rsidR="003F298E" w:rsidRPr="004F7DBE">
        <w:rPr>
          <w:rFonts w:ascii="Arial" w:hAnsi="Arial" w:cs="Arial"/>
          <w:sz w:val="24"/>
          <w:szCs w:val="24"/>
        </w:rPr>
        <w:t>0</w:t>
      </w:r>
      <w:r w:rsidR="000313D5" w:rsidRPr="004F7DBE">
        <w:rPr>
          <w:rFonts w:ascii="Arial" w:hAnsi="Arial" w:cs="Arial"/>
          <w:sz w:val="24"/>
          <w:szCs w:val="24"/>
          <w:vertAlign w:val="superscript"/>
        </w:rPr>
        <w:t>o</w:t>
      </w:r>
      <w:r w:rsidR="000313D5" w:rsidRPr="004F7DBE">
        <w:rPr>
          <w:rFonts w:ascii="Arial" w:hAnsi="Arial" w:cs="Arial"/>
          <w:sz w:val="24"/>
          <w:szCs w:val="24"/>
        </w:rPr>
        <w:t>C (</w:t>
      </w:r>
      <w:r w:rsidR="000313D5" w:rsidRPr="004F7DBE">
        <w:rPr>
          <w:rFonts w:ascii="Arial" w:hAnsi="Arial" w:cs="Arial"/>
          <w:sz w:val="24"/>
          <w:szCs w:val="24"/>
          <w:u w:val="single"/>
        </w:rPr>
        <w:t xml:space="preserve">Do not </w:t>
      </w:r>
      <w:r w:rsidR="002D2A83" w:rsidRPr="004F7DBE">
        <w:rPr>
          <w:rFonts w:ascii="Arial" w:hAnsi="Arial" w:cs="Arial"/>
          <w:sz w:val="24"/>
          <w:szCs w:val="24"/>
          <w:u w:val="single"/>
        </w:rPr>
        <w:t>boil</w:t>
      </w:r>
      <w:r w:rsidR="000313D5" w:rsidRPr="004F7DBE">
        <w:rPr>
          <w:rFonts w:ascii="Arial" w:hAnsi="Arial" w:cs="Arial"/>
          <w:sz w:val="24"/>
          <w:szCs w:val="24"/>
          <w:u w:val="single"/>
        </w:rPr>
        <w:t xml:space="preserve"> it or let evaporate</w:t>
      </w:r>
      <w:r w:rsidR="00B852F8">
        <w:rPr>
          <w:rFonts w:ascii="Arial" w:hAnsi="Arial" w:cs="Arial"/>
          <w:sz w:val="24"/>
          <w:szCs w:val="24"/>
          <w:u w:val="single"/>
        </w:rPr>
        <w:t xml:space="preserve"> it</w:t>
      </w:r>
      <w:r w:rsidR="000313D5" w:rsidRPr="004F7DBE">
        <w:rPr>
          <w:rFonts w:ascii="Arial" w:hAnsi="Arial" w:cs="Arial"/>
          <w:sz w:val="24"/>
          <w:szCs w:val="24"/>
          <w:u w:val="single"/>
        </w:rPr>
        <w:t xml:space="preserve"> significantly</w:t>
      </w:r>
      <w:r w:rsidR="000313D5" w:rsidRPr="004F7DBE">
        <w:rPr>
          <w:rFonts w:ascii="Arial" w:hAnsi="Arial" w:cs="Arial"/>
          <w:sz w:val="24"/>
          <w:szCs w:val="24"/>
        </w:rPr>
        <w:t xml:space="preserve">), let </w:t>
      </w:r>
      <w:r w:rsidR="002D2A83" w:rsidRPr="004F7DBE">
        <w:rPr>
          <w:rFonts w:ascii="Arial" w:hAnsi="Arial" w:cs="Arial"/>
          <w:sz w:val="24"/>
          <w:szCs w:val="24"/>
        </w:rPr>
        <w:t>the</w:t>
      </w:r>
      <w:r w:rsidR="000313D5" w:rsidRPr="004F7DBE">
        <w:rPr>
          <w:rFonts w:ascii="Arial" w:hAnsi="Arial" w:cs="Arial"/>
          <w:sz w:val="24"/>
          <w:szCs w:val="24"/>
        </w:rPr>
        <w:t xml:space="preserve"> temperature </w:t>
      </w:r>
      <w:r w:rsidR="002D2A83" w:rsidRPr="004F7DBE">
        <w:rPr>
          <w:rFonts w:ascii="Arial" w:hAnsi="Arial" w:cs="Arial"/>
          <w:sz w:val="24"/>
          <w:szCs w:val="24"/>
        </w:rPr>
        <w:t xml:space="preserve">stabilize </w:t>
      </w:r>
      <w:r w:rsidR="000313D5" w:rsidRPr="004F7DBE">
        <w:rPr>
          <w:rFonts w:ascii="Arial" w:hAnsi="Arial" w:cs="Arial"/>
          <w:sz w:val="24"/>
          <w:szCs w:val="24"/>
        </w:rPr>
        <w:t>for 2-3 minutes and record the last temperature.</w:t>
      </w:r>
    </w:p>
    <w:p w14:paraId="2E0A5992" w14:textId="05FD4966" w:rsidR="003F298E" w:rsidRDefault="004F7DBE" w:rsidP="004F7DBE">
      <w:pPr>
        <w:pStyle w:val="ListParagraph"/>
        <w:numPr>
          <w:ilvl w:val="1"/>
          <w:numId w:val="14"/>
        </w:numPr>
        <w:ind w:left="900" w:hanging="540"/>
        <w:jc w:val="both"/>
        <w:rPr>
          <w:rFonts w:ascii="Arial" w:hAnsi="Arial" w:cs="Arial"/>
          <w:sz w:val="24"/>
          <w:szCs w:val="24"/>
        </w:rPr>
      </w:pPr>
      <w:r>
        <w:rPr>
          <w:rFonts w:ascii="Arial" w:hAnsi="Arial" w:cs="Arial"/>
          <w:sz w:val="24"/>
          <w:szCs w:val="24"/>
        </w:rPr>
        <w:t>P</w:t>
      </w:r>
      <w:r w:rsidR="000313D5" w:rsidRPr="004F7DBE">
        <w:rPr>
          <w:rFonts w:ascii="Arial" w:hAnsi="Arial" w:cs="Arial"/>
          <w:sz w:val="24"/>
          <w:szCs w:val="24"/>
        </w:rPr>
        <w:t xml:space="preserve">our the water into the calorimeter </w:t>
      </w:r>
      <w:r w:rsidR="00B852F8">
        <w:rPr>
          <w:rFonts w:ascii="Arial" w:hAnsi="Arial" w:cs="Arial"/>
          <w:sz w:val="24"/>
          <w:szCs w:val="24"/>
        </w:rPr>
        <w:t>and cap it immediately. R</w:t>
      </w:r>
      <w:r w:rsidR="000313D5" w:rsidRPr="004F7DBE">
        <w:rPr>
          <w:rFonts w:ascii="Arial" w:hAnsi="Arial" w:cs="Arial"/>
          <w:sz w:val="24"/>
          <w:szCs w:val="24"/>
        </w:rPr>
        <w:t xml:space="preserve">ecord the </w:t>
      </w:r>
      <w:r w:rsidR="00B852F8">
        <w:rPr>
          <w:rFonts w:ascii="Arial" w:hAnsi="Arial" w:cs="Arial"/>
          <w:sz w:val="24"/>
          <w:szCs w:val="24"/>
        </w:rPr>
        <w:t>maximum</w:t>
      </w:r>
      <w:r w:rsidR="00D35611">
        <w:rPr>
          <w:rFonts w:ascii="Arial" w:hAnsi="Arial" w:cs="Arial"/>
          <w:sz w:val="24"/>
          <w:szCs w:val="24"/>
        </w:rPr>
        <w:t>/minimum</w:t>
      </w:r>
      <w:r w:rsidR="00B852F8">
        <w:rPr>
          <w:rFonts w:ascii="Arial" w:hAnsi="Arial" w:cs="Arial"/>
          <w:sz w:val="24"/>
          <w:szCs w:val="24"/>
        </w:rPr>
        <w:t xml:space="preserve"> temperature reached by the solution.</w:t>
      </w:r>
    </w:p>
    <w:p w14:paraId="2BDAB51C" w14:textId="6D08CF15" w:rsidR="00B852F8" w:rsidRDefault="00B852F8" w:rsidP="004F7DBE">
      <w:pPr>
        <w:pStyle w:val="ListParagraph"/>
        <w:numPr>
          <w:ilvl w:val="1"/>
          <w:numId w:val="14"/>
        </w:numPr>
        <w:ind w:left="900" w:hanging="540"/>
        <w:jc w:val="both"/>
        <w:rPr>
          <w:rFonts w:ascii="Arial" w:hAnsi="Arial" w:cs="Arial"/>
          <w:sz w:val="24"/>
          <w:szCs w:val="24"/>
        </w:rPr>
      </w:pPr>
      <w:r>
        <w:rPr>
          <w:rFonts w:ascii="Arial" w:hAnsi="Arial" w:cs="Arial"/>
          <w:sz w:val="24"/>
          <w:szCs w:val="24"/>
        </w:rPr>
        <w:t xml:space="preserve">Empty the calorimeter and fill it with ambient </w:t>
      </w:r>
      <w:r w:rsidR="00D35611">
        <w:rPr>
          <w:rFonts w:ascii="Arial" w:hAnsi="Arial" w:cs="Arial"/>
          <w:sz w:val="24"/>
          <w:szCs w:val="24"/>
        </w:rPr>
        <w:t>temperature</w:t>
      </w:r>
      <w:r>
        <w:rPr>
          <w:rFonts w:ascii="Arial" w:hAnsi="Arial" w:cs="Arial"/>
          <w:sz w:val="24"/>
          <w:szCs w:val="24"/>
        </w:rPr>
        <w:t xml:space="preserve"> water for at least 1 minute to cool/warm the glass jacket to RT. </w:t>
      </w:r>
      <w:r w:rsidRPr="00B852F8">
        <w:rPr>
          <w:rFonts w:ascii="Arial" w:hAnsi="Arial" w:cs="Arial"/>
          <w:b/>
          <w:i/>
          <w:sz w:val="24"/>
          <w:szCs w:val="24"/>
        </w:rPr>
        <w:t>Failing to do so will impact the stability of your temperature reading for the liquid on the calorimeter.</w:t>
      </w:r>
    </w:p>
    <w:p w14:paraId="3D96289E" w14:textId="77777777" w:rsidR="004F7DBE" w:rsidRPr="004F7DBE" w:rsidRDefault="004F7DBE" w:rsidP="004F7DBE">
      <w:pPr>
        <w:pStyle w:val="ListParagraph"/>
        <w:ind w:left="900"/>
        <w:jc w:val="both"/>
        <w:rPr>
          <w:rFonts w:ascii="Arial" w:hAnsi="Arial" w:cs="Arial"/>
          <w:sz w:val="24"/>
          <w:szCs w:val="24"/>
        </w:rPr>
      </w:pPr>
    </w:p>
    <w:p w14:paraId="7B0F645D" w14:textId="60F58FC4" w:rsidR="004F7DBE" w:rsidRDefault="003F298E" w:rsidP="00B62EAB">
      <w:pPr>
        <w:pStyle w:val="ListParagraph"/>
        <w:ind w:left="360"/>
        <w:jc w:val="both"/>
        <w:rPr>
          <w:rFonts w:ascii="Arial" w:hAnsi="Arial" w:cs="Arial"/>
          <w:sz w:val="24"/>
          <w:szCs w:val="24"/>
        </w:rPr>
      </w:pPr>
      <w:r>
        <w:rPr>
          <w:rFonts w:ascii="Arial" w:hAnsi="Arial" w:cs="Arial"/>
          <w:sz w:val="24"/>
          <w:szCs w:val="24"/>
        </w:rPr>
        <w:t>Repeat the procedure</w:t>
      </w:r>
      <w:r w:rsidR="004F7DBE">
        <w:rPr>
          <w:rFonts w:ascii="Arial" w:hAnsi="Arial" w:cs="Arial"/>
          <w:sz w:val="24"/>
          <w:szCs w:val="24"/>
        </w:rPr>
        <w:t xml:space="preserve"> 1.1 to 1.4</w:t>
      </w:r>
      <w:r>
        <w:rPr>
          <w:rFonts w:ascii="Arial" w:hAnsi="Arial" w:cs="Arial"/>
          <w:sz w:val="24"/>
          <w:szCs w:val="24"/>
        </w:rPr>
        <w:t xml:space="preserve"> for a second temperature between </w:t>
      </w:r>
      <w:r w:rsidR="00B852F8">
        <w:rPr>
          <w:rFonts w:ascii="Arial" w:hAnsi="Arial" w:cs="Arial"/>
          <w:sz w:val="24"/>
          <w:szCs w:val="24"/>
        </w:rPr>
        <w:t>30-4</w:t>
      </w:r>
      <w:r w:rsidR="004F7DBE">
        <w:rPr>
          <w:rFonts w:ascii="Arial" w:hAnsi="Arial" w:cs="Arial"/>
          <w:sz w:val="24"/>
          <w:szCs w:val="24"/>
        </w:rPr>
        <w:t>0</w:t>
      </w:r>
      <w:r w:rsidRPr="002D2A83">
        <w:rPr>
          <w:rFonts w:ascii="Arial" w:hAnsi="Arial" w:cs="Arial"/>
          <w:sz w:val="24"/>
          <w:szCs w:val="24"/>
          <w:vertAlign w:val="superscript"/>
        </w:rPr>
        <w:t>o</w:t>
      </w:r>
      <w:r>
        <w:rPr>
          <w:rFonts w:ascii="Arial" w:hAnsi="Arial" w:cs="Arial"/>
          <w:sz w:val="24"/>
          <w:szCs w:val="24"/>
        </w:rPr>
        <w:t>C</w:t>
      </w:r>
      <w:r w:rsidR="004F7DBE">
        <w:rPr>
          <w:rFonts w:ascii="Arial" w:hAnsi="Arial" w:cs="Arial"/>
          <w:sz w:val="24"/>
          <w:szCs w:val="24"/>
        </w:rPr>
        <w:t xml:space="preserve"> (in step 1.3), </w:t>
      </w:r>
      <w:r>
        <w:rPr>
          <w:rFonts w:ascii="Arial" w:hAnsi="Arial" w:cs="Arial"/>
          <w:sz w:val="24"/>
          <w:szCs w:val="24"/>
        </w:rPr>
        <w:t>a</w:t>
      </w:r>
      <w:r w:rsidR="00D35611">
        <w:rPr>
          <w:rFonts w:ascii="Arial" w:hAnsi="Arial" w:cs="Arial"/>
          <w:sz w:val="24"/>
          <w:szCs w:val="24"/>
        </w:rPr>
        <w:t>nd a</w:t>
      </w:r>
      <w:r>
        <w:rPr>
          <w:rFonts w:ascii="Arial" w:hAnsi="Arial" w:cs="Arial"/>
          <w:sz w:val="24"/>
          <w:szCs w:val="24"/>
        </w:rPr>
        <w:t xml:space="preserve"> third temperature between </w:t>
      </w:r>
      <w:r w:rsidR="00D35611">
        <w:rPr>
          <w:rFonts w:ascii="Arial" w:hAnsi="Arial" w:cs="Arial"/>
          <w:sz w:val="24"/>
          <w:szCs w:val="24"/>
        </w:rPr>
        <w:t>5</w:t>
      </w:r>
      <w:r w:rsidR="004F7DBE">
        <w:rPr>
          <w:rFonts w:ascii="Arial" w:hAnsi="Arial" w:cs="Arial"/>
          <w:sz w:val="24"/>
          <w:szCs w:val="24"/>
        </w:rPr>
        <w:t>-</w:t>
      </w:r>
      <w:r w:rsidR="00D35611">
        <w:rPr>
          <w:rFonts w:ascii="Arial" w:hAnsi="Arial" w:cs="Arial"/>
          <w:sz w:val="24"/>
          <w:szCs w:val="24"/>
        </w:rPr>
        <w:t>15</w:t>
      </w:r>
      <w:r w:rsidRPr="002D2A83">
        <w:rPr>
          <w:rFonts w:ascii="Arial" w:hAnsi="Arial" w:cs="Arial"/>
          <w:sz w:val="24"/>
          <w:szCs w:val="24"/>
          <w:vertAlign w:val="superscript"/>
        </w:rPr>
        <w:t>o</w:t>
      </w:r>
      <w:r>
        <w:rPr>
          <w:rFonts w:ascii="Arial" w:hAnsi="Arial" w:cs="Arial"/>
          <w:sz w:val="24"/>
          <w:szCs w:val="24"/>
        </w:rPr>
        <w:t>C</w:t>
      </w:r>
      <w:r w:rsidR="004F7DBE">
        <w:rPr>
          <w:rFonts w:ascii="Arial" w:hAnsi="Arial" w:cs="Arial"/>
          <w:sz w:val="24"/>
          <w:szCs w:val="24"/>
        </w:rPr>
        <w:t>.</w:t>
      </w:r>
    </w:p>
    <w:p w14:paraId="56223B0E" w14:textId="43D539FA" w:rsidR="000313D5" w:rsidRDefault="000313D5" w:rsidP="00B62EAB">
      <w:pPr>
        <w:ind w:left="360"/>
        <w:jc w:val="both"/>
        <w:rPr>
          <w:rFonts w:ascii="Arial" w:hAnsi="Arial" w:cs="Arial"/>
          <w:sz w:val="24"/>
          <w:szCs w:val="24"/>
        </w:rPr>
      </w:pPr>
      <w:r w:rsidRPr="003F298E">
        <w:rPr>
          <w:rFonts w:ascii="Arial" w:hAnsi="Arial" w:cs="Arial"/>
          <w:sz w:val="24"/>
          <w:szCs w:val="24"/>
        </w:rPr>
        <w:t>From th</w:t>
      </w:r>
      <w:r w:rsidR="00B62EAB">
        <w:rPr>
          <w:rFonts w:ascii="Arial" w:hAnsi="Arial" w:cs="Arial"/>
          <w:sz w:val="24"/>
          <w:szCs w:val="24"/>
        </w:rPr>
        <w:t>e experimental</w:t>
      </w:r>
      <w:r w:rsidRPr="003F298E">
        <w:rPr>
          <w:rFonts w:ascii="Arial" w:hAnsi="Arial" w:cs="Arial"/>
          <w:sz w:val="24"/>
          <w:szCs w:val="24"/>
        </w:rPr>
        <w:t xml:space="preserve"> data </w:t>
      </w:r>
      <w:r w:rsidR="00B62EAB">
        <w:rPr>
          <w:rFonts w:ascii="Arial" w:hAnsi="Arial" w:cs="Arial"/>
          <w:sz w:val="24"/>
          <w:szCs w:val="24"/>
        </w:rPr>
        <w:t xml:space="preserve">and </w:t>
      </w:r>
      <w:r w:rsidR="00A77147">
        <w:rPr>
          <w:rFonts w:ascii="Arial" w:hAnsi="Arial" w:cs="Arial"/>
          <w:sz w:val="24"/>
          <w:szCs w:val="24"/>
        </w:rPr>
        <w:t xml:space="preserve">the fitting function heat capacity vs. </w:t>
      </w:r>
      <w:proofErr w:type="spellStart"/>
      <w:r w:rsidR="00A77147">
        <w:rPr>
          <w:rFonts w:ascii="Arial" w:hAnsi="Arial" w:cs="Arial"/>
          <w:sz w:val="24"/>
          <w:szCs w:val="24"/>
        </w:rPr>
        <w:t>T</w:t>
      </w:r>
      <w:r w:rsidR="0058605C">
        <w:rPr>
          <w:rFonts w:ascii="Arial" w:hAnsi="Arial" w:cs="Arial"/>
          <w:sz w:val="24"/>
          <w:szCs w:val="24"/>
          <w:vertAlign w:val="subscript"/>
        </w:rPr>
        <w:t>max</w:t>
      </w:r>
      <w:proofErr w:type="spellEnd"/>
      <w:r w:rsidR="00A77147">
        <w:rPr>
          <w:rFonts w:ascii="Arial" w:hAnsi="Arial" w:cs="Arial"/>
          <w:sz w:val="24"/>
          <w:szCs w:val="24"/>
        </w:rPr>
        <w:t xml:space="preserve"> and </w:t>
      </w:r>
      <w:r w:rsidR="00B62EAB">
        <w:rPr>
          <w:rFonts w:ascii="Arial" w:hAnsi="Arial" w:cs="Arial"/>
          <w:sz w:val="24"/>
          <w:szCs w:val="24"/>
        </w:rPr>
        <w:t xml:space="preserve">considering their deviation </w:t>
      </w:r>
      <w:r w:rsidR="00A77147">
        <w:rPr>
          <w:rFonts w:ascii="Arial" w:hAnsi="Arial" w:cs="Arial"/>
          <w:sz w:val="24"/>
          <w:szCs w:val="24"/>
        </w:rPr>
        <w:t>from</w:t>
      </w:r>
      <w:r w:rsidR="00B62EAB">
        <w:rPr>
          <w:rFonts w:ascii="Arial" w:hAnsi="Arial" w:cs="Arial"/>
          <w:sz w:val="24"/>
          <w:szCs w:val="24"/>
        </w:rPr>
        <w:t xml:space="preserve"> the final temperature values for the </w:t>
      </w:r>
      <w:r w:rsidR="00A77147">
        <w:rPr>
          <w:rFonts w:ascii="Arial" w:hAnsi="Arial" w:cs="Arial"/>
          <w:sz w:val="24"/>
          <w:szCs w:val="24"/>
        </w:rPr>
        <w:t xml:space="preserve">mixtures to be </w:t>
      </w:r>
      <w:r w:rsidR="00435098">
        <w:rPr>
          <w:rFonts w:ascii="Arial" w:hAnsi="Arial" w:cs="Arial"/>
          <w:sz w:val="24"/>
          <w:szCs w:val="24"/>
        </w:rPr>
        <w:t>evaluated</w:t>
      </w:r>
      <w:r w:rsidR="00A77147">
        <w:rPr>
          <w:rFonts w:ascii="Arial" w:hAnsi="Arial" w:cs="Arial"/>
          <w:sz w:val="24"/>
          <w:szCs w:val="24"/>
        </w:rPr>
        <w:t xml:space="preserve"> in Section 2, </w:t>
      </w:r>
      <w:r w:rsidRPr="003F298E">
        <w:rPr>
          <w:rFonts w:ascii="Arial" w:hAnsi="Arial" w:cs="Arial"/>
          <w:sz w:val="24"/>
          <w:szCs w:val="24"/>
        </w:rPr>
        <w:t>you should be able to calculate</w:t>
      </w:r>
      <w:r w:rsidR="00A77147">
        <w:rPr>
          <w:rFonts w:ascii="Arial" w:hAnsi="Arial" w:cs="Arial"/>
          <w:sz w:val="24"/>
          <w:szCs w:val="24"/>
        </w:rPr>
        <w:t>/estimate</w:t>
      </w:r>
      <w:r w:rsidRPr="003F298E">
        <w:rPr>
          <w:rFonts w:ascii="Arial" w:hAnsi="Arial" w:cs="Arial"/>
          <w:sz w:val="24"/>
          <w:szCs w:val="24"/>
        </w:rPr>
        <w:t xml:space="preserve"> the heat capacity of the calorimeter as well as the heat losses through its walls</w:t>
      </w:r>
      <w:r w:rsidR="00A77147">
        <w:rPr>
          <w:rFonts w:ascii="Arial" w:hAnsi="Arial" w:cs="Arial"/>
          <w:sz w:val="24"/>
          <w:szCs w:val="24"/>
        </w:rPr>
        <w:t xml:space="preserve"> on each case</w:t>
      </w:r>
      <w:r w:rsidR="00B62EAB">
        <w:rPr>
          <w:rFonts w:ascii="Arial" w:hAnsi="Arial" w:cs="Arial"/>
          <w:sz w:val="24"/>
          <w:szCs w:val="24"/>
        </w:rPr>
        <w:t>.</w:t>
      </w:r>
    </w:p>
    <w:p w14:paraId="52AF1CF3" w14:textId="0C35823D" w:rsidR="00D35611" w:rsidRPr="003F298E" w:rsidRDefault="00D35611" w:rsidP="00D35611">
      <w:pPr>
        <w:pStyle w:val="ListParagraph"/>
        <w:ind w:left="360"/>
        <w:jc w:val="both"/>
        <w:rPr>
          <w:rFonts w:ascii="Arial" w:hAnsi="Arial" w:cs="Arial"/>
          <w:sz w:val="24"/>
          <w:szCs w:val="24"/>
        </w:rPr>
      </w:pPr>
      <w:r>
        <w:rPr>
          <w:rFonts w:ascii="Arial" w:hAnsi="Arial" w:cs="Arial"/>
          <w:sz w:val="24"/>
          <w:szCs w:val="24"/>
        </w:rPr>
        <w:t>Plot heat ca</w:t>
      </w:r>
      <w:r w:rsidR="0058605C">
        <w:rPr>
          <w:rFonts w:ascii="Arial" w:hAnsi="Arial" w:cs="Arial"/>
          <w:sz w:val="24"/>
          <w:szCs w:val="24"/>
        </w:rPr>
        <w:t>pacity of the calorimeter</w:t>
      </w:r>
      <w:r>
        <w:rPr>
          <w:rFonts w:ascii="Arial" w:hAnsi="Arial" w:cs="Arial"/>
          <w:sz w:val="24"/>
          <w:szCs w:val="24"/>
        </w:rPr>
        <w:t xml:space="preserve"> as a function of </w:t>
      </w:r>
      <w:proofErr w:type="spellStart"/>
      <w:r w:rsidR="0058605C">
        <w:rPr>
          <w:rFonts w:ascii="Arial" w:hAnsi="Arial" w:cs="Arial"/>
          <w:sz w:val="24"/>
          <w:szCs w:val="24"/>
        </w:rPr>
        <w:t>T</w:t>
      </w:r>
      <w:r w:rsidR="0058605C">
        <w:rPr>
          <w:rFonts w:ascii="Arial" w:hAnsi="Arial" w:cs="Arial"/>
          <w:sz w:val="24"/>
          <w:szCs w:val="24"/>
          <w:vertAlign w:val="subscript"/>
        </w:rPr>
        <w:t>max</w:t>
      </w:r>
      <w:proofErr w:type="spellEnd"/>
      <w:r>
        <w:rPr>
          <w:rFonts w:ascii="Arial" w:hAnsi="Arial" w:cs="Arial"/>
          <w:sz w:val="24"/>
          <w:szCs w:val="24"/>
        </w:rPr>
        <w:t>.</w:t>
      </w:r>
    </w:p>
    <w:p w14:paraId="37E2B344" w14:textId="7BD21108" w:rsidR="00B62EAB" w:rsidRPr="0058605C" w:rsidRDefault="00507906">
      <w:pPr>
        <w:rPr>
          <w:rFonts w:ascii="Arial" w:hAnsi="Arial" w:cs="Arial"/>
          <w:b/>
          <w:u w:val="single"/>
        </w:rPr>
      </w:pPr>
      <w:r w:rsidRPr="00A77147">
        <w:rPr>
          <w:rFonts w:ascii="Arial" w:hAnsi="Arial" w:cs="Arial"/>
          <w:i/>
        </w:rPr>
        <w:t>Question</w:t>
      </w:r>
      <w:r w:rsidR="00A4204A" w:rsidRPr="00A77147">
        <w:rPr>
          <w:rFonts w:ascii="Arial" w:hAnsi="Arial" w:cs="Arial"/>
          <w:i/>
        </w:rPr>
        <w:t xml:space="preserve"> 5</w:t>
      </w:r>
      <w:r w:rsidRPr="00A77147">
        <w:rPr>
          <w:rFonts w:ascii="Arial" w:hAnsi="Arial" w:cs="Arial"/>
          <w:i/>
        </w:rPr>
        <w:t>: Does the values determined in this part apply to any temperature?</w:t>
      </w:r>
    </w:p>
    <w:p w14:paraId="370341C6" w14:textId="4E052ED6" w:rsidR="00541AEA" w:rsidRDefault="000313D5" w:rsidP="00541AEA">
      <w:pPr>
        <w:pStyle w:val="ListParagraph"/>
        <w:numPr>
          <w:ilvl w:val="0"/>
          <w:numId w:val="7"/>
        </w:numPr>
        <w:ind w:left="360"/>
        <w:rPr>
          <w:rFonts w:ascii="Arial" w:hAnsi="Arial" w:cs="Arial"/>
          <w:b/>
          <w:sz w:val="24"/>
          <w:szCs w:val="24"/>
        </w:rPr>
      </w:pPr>
      <w:r w:rsidRPr="000313D5">
        <w:rPr>
          <w:rFonts w:ascii="Arial" w:hAnsi="Arial" w:cs="Arial"/>
          <w:b/>
          <w:sz w:val="24"/>
          <w:szCs w:val="24"/>
        </w:rPr>
        <w:t>Measurements</w:t>
      </w:r>
      <w:r w:rsidR="00541AEA" w:rsidRPr="000313D5">
        <w:rPr>
          <w:rFonts w:ascii="Arial" w:hAnsi="Arial" w:cs="Arial"/>
          <w:b/>
          <w:sz w:val="24"/>
          <w:szCs w:val="24"/>
        </w:rPr>
        <w:t xml:space="preserve"> of the Enthalpy of Mixing</w:t>
      </w:r>
    </w:p>
    <w:p w14:paraId="369C2EBD" w14:textId="77777777" w:rsidR="00386208" w:rsidRDefault="00DC0477" w:rsidP="00DC0477">
      <w:pPr>
        <w:pStyle w:val="ListParagraph"/>
        <w:ind w:left="360"/>
        <w:rPr>
          <w:rFonts w:ascii="Arial" w:hAnsi="Arial" w:cs="Arial"/>
          <w:sz w:val="24"/>
          <w:szCs w:val="24"/>
        </w:rPr>
      </w:pPr>
      <w:r w:rsidRPr="00AF51D0">
        <w:rPr>
          <w:rFonts w:ascii="Arial" w:hAnsi="Arial" w:cs="Arial"/>
          <w:sz w:val="24"/>
          <w:szCs w:val="24"/>
          <w:u w:val="single"/>
        </w:rPr>
        <w:t>Reference:</w:t>
      </w:r>
      <w:r w:rsidRPr="00DC0477">
        <w:rPr>
          <w:rFonts w:ascii="Arial" w:hAnsi="Arial" w:cs="Arial"/>
          <w:sz w:val="24"/>
          <w:szCs w:val="24"/>
        </w:rPr>
        <w:t xml:space="preserve"> </w:t>
      </w:r>
    </w:p>
    <w:p w14:paraId="00FFEC1F" w14:textId="4739BC13" w:rsidR="00DC0477" w:rsidRDefault="00DC0477" w:rsidP="00386208">
      <w:pPr>
        <w:pStyle w:val="ListParagraph"/>
        <w:numPr>
          <w:ilvl w:val="0"/>
          <w:numId w:val="13"/>
        </w:numPr>
        <w:rPr>
          <w:rFonts w:ascii="Arial" w:hAnsi="Arial" w:cs="Arial"/>
          <w:sz w:val="24"/>
          <w:szCs w:val="24"/>
        </w:rPr>
      </w:pPr>
      <w:r w:rsidRPr="00DC0477">
        <w:rPr>
          <w:rFonts w:ascii="Arial" w:hAnsi="Arial" w:cs="Arial"/>
          <w:i/>
          <w:sz w:val="24"/>
          <w:szCs w:val="24"/>
        </w:rPr>
        <w:t>“Solution Calorimetry Experiments for Physical Chemistry”</w:t>
      </w:r>
      <w:r>
        <w:rPr>
          <w:rFonts w:ascii="Arial" w:hAnsi="Arial" w:cs="Arial"/>
          <w:sz w:val="24"/>
          <w:szCs w:val="24"/>
        </w:rPr>
        <w:t xml:space="preserve">, </w:t>
      </w:r>
      <w:r w:rsidRPr="00DC0477">
        <w:rPr>
          <w:rFonts w:ascii="Arial" w:hAnsi="Arial" w:cs="Arial"/>
          <w:sz w:val="24"/>
          <w:szCs w:val="24"/>
        </w:rPr>
        <w:t>D. A</w:t>
      </w:r>
      <w:r>
        <w:rPr>
          <w:rFonts w:ascii="Arial" w:hAnsi="Arial" w:cs="Arial"/>
          <w:sz w:val="24"/>
          <w:szCs w:val="24"/>
        </w:rPr>
        <w:t>.</w:t>
      </w:r>
      <w:r w:rsidRPr="00DC0477">
        <w:rPr>
          <w:rFonts w:ascii="Arial" w:hAnsi="Arial" w:cs="Arial"/>
          <w:sz w:val="24"/>
          <w:szCs w:val="24"/>
        </w:rPr>
        <w:t xml:space="preserve"> </w:t>
      </w:r>
      <w:proofErr w:type="spellStart"/>
      <w:r w:rsidRPr="00DC0477">
        <w:rPr>
          <w:rFonts w:ascii="Arial" w:hAnsi="Arial" w:cs="Arial"/>
          <w:sz w:val="24"/>
          <w:szCs w:val="24"/>
        </w:rPr>
        <w:t>Raizen</w:t>
      </w:r>
      <w:proofErr w:type="spellEnd"/>
      <w:r w:rsidRPr="00DC0477">
        <w:rPr>
          <w:rFonts w:ascii="Arial" w:hAnsi="Arial" w:cs="Arial"/>
          <w:sz w:val="24"/>
          <w:szCs w:val="24"/>
        </w:rPr>
        <w:t xml:space="preserve">, B. M. Fung, and S. D. Christian, </w:t>
      </w:r>
      <w:proofErr w:type="spellStart"/>
      <w:r w:rsidRPr="00DC0477">
        <w:rPr>
          <w:rFonts w:ascii="Arial" w:hAnsi="Arial" w:cs="Arial"/>
          <w:i/>
          <w:sz w:val="24"/>
          <w:szCs w:val="24"/>
        </w:rPr>
        <w:t>Jou</w:t>
      </w:r>
      <w:proofErr w:type="spellEnd"/>
      <w:r w:rsidRPr="00DC0477">
        <w:rPr>
          <w:rFonts w:ascii="Arial" w:hAnsi="Arial" w:cs="Arial"/>
          <w:i/>
          <w:sz w:val="24"/>
          <w:szCs w:val="24"/>
        </w:rPr>
        <w:t>. Chem. Education</w:t>
      </w:r>
      <w:r w:rsidR="00213DD8">
        <w:rPr>
          <w:rFonts w:ascii="Arial" w:hAnsi="Arial" w:cs="Arial"/>
          <w:sz w:val="24"/>
          <w:szCs w:val="24"/>
        </w:rPr>
        <w:t xml:space="preserve"> 65, 932-933 (1988)</w:t>
      </w:r>
    </w:p>
    <w:p w14:paraId="50058E5A" w14:textId="192960C4" w:rsidR="00213DD8" w:rsidRPr="00435098" w:rsidRDefault="00A77147" w:rsidP="00435098">
      <w:pPr>
        <w:pStyle w:val="ListParagraph"/>
        <w:numPr>
          <w:ilvl w:val="0"/>
          <w:numId w:val="13"/>
        </w:numPr>
        <w:rPr>
          <w:rFonts w:ascii="Arial" w:hAnsi="Arial" w:cs="Arial"/>
          <w:sz w:val="24"/>
          <w:szCs w:val="24"/>
        </w:rPr>
      </w:pPr>
      <w:r w:rsidRPr="00A77147">
        <w:rPr>
          <w:rFonts w:ascii="Arial" w:hAnsi="Arial" w:cs="Arial"/>
          <w:i/>
          <w:sz w:val="24"/>
          <w:szCs w:val="24"/>
        </w:rPr>
        <w:t>“</w:t>
      </w:r>
      <w:proofErr w:type="spellStart"/>
      <w:r w:rsidRPr="00A77147">
        <w:rPr>
          <w:rFonts w:ascii="Arial" w:hAnsi="Arial" w:cs="Arial"/>
          <w:i/>
          <w:sz w:val="24"/>
          <w:szCs w:val="24"/>
        </w:rPr>
        <w:t>Endothermicity</w:t>
      </w:r>
      <w:proofErr w:type="spellEnd"/>
      <w:r w:rsidRPr="00A77147">
        <w:rPr>
          <w:rFonts w:ascii="Arial" w:hAnsi="Arial" w:cs="Arial"/>
          <w:i/>
          <w:sz w:val="24"/>
          <w:szCs w:val="24"/>
        </w:rPr>
        <w:t xml:space="preserve"> or </w:t>
      </w:r>
      <w:proofErr w:type="spellStart"/>
      <w:r w:rsidRPr="00A77147">
        <w:rPr>
          <w:rFonts w:ascii="Arial" w:hAnsi="Arial" w:cs="Arial"/>
          <w:i/>
          <w:sz w:val="24"/>
          <w:szCs w:val="24"/>
        </w:rPr>
        <w:t>exothermicity</w:t>
      </w:r>
      <w:proofErr w:type="spellEnd"/>
      <w:r w:rsidRPr="00A77147">
        <w:rPr>
          <w:rFonts w:ascii="Arial" w:hAnsi="Arial" w:cs="Arial"/>
          <w:i/>
          <w:sz w:val="24"/>
          <w:szCs w:val="24"/>
        </w:rPr>
        <w:t xml:space="preserve"> of water/alcohol mixtures”</w:t>
      </w:r>
      <w:r>
        <w:rPr>
          <w:rFonts w:ascii="Arial" w:hAnsi="Arial" w:cs="Arial"/>
          <w:sz w:val="24"/>
          <w:szCs w:val="24"/>
        </w:rPr>
        <w:t xml:space="preserve">, D. </w:t>
      </w:r>
      <w:proofErr w:type="spellStart"/>
      <w:r>
        <w:rPr>
          <w:rFonts w:ascii="Arial" w:hAnsi="Arial" w:cs="Arial"/>
          <w:sz w:val="24"/>
          <w:szCs w:val="24"/>
        </w:rPr>
        <w:t>Peeters</w:t>
      </w:r>
      <w:proofErr w:type="spellEnd"/>
      <w:r>
        <w:rPr>
          <w:rFonts w:ascii="Arial" w:hAnsi="Arial" w:cs="Arial"/>
          <w:sz w:val="24"/>
          <w:szCs w:val="24"/>
        </w:rPr>
        <w:t xml:space="preserve">, P. </w:t>
      </w:r>
      <w:proofErr w:type="spellStart"/>
      <w:r>
        <w:rPr>
          <w:rFonts w:ascii="Arial" w:hAnsi="Arial" w:cs="Arial"/>
          <w:sz w:val="24"/>
          <w:szCs w:val="24"/>
        </w:rPr>
        <w:t>Huyskens</w:t>
      </w:r>
      <w:proofErr w:type="spellEnd"/>
      <w:r>
        <w:rPr>
          <w:rFonts w:ascii="Arial" w:hAnsi="Arial" w:cs="Arial"/>
          <w:sz w:val="24"/>
          <w:szCs w:val="24"/>
        </w:rPr>
        <w:t xml:space="preserve">, </w:t>
      </w:r>
      <w:proofErr w:type="spellStart"/>
      <w:r w:rsidRPr="00213DD8">
        <w:rPr>
          <w:rFonts w:ascii="Arial" w:hAnsi="Arial" w:cs="Arial"/>
          <w:i/>
          <w:sz w:val="24"/>
          <w:szCs w:val="24"/>
        </w:rPr>
        <w:t>Jou</w:t>
      </w:r>
      <w:proofErr w:type="spellEnd"/>
      <w:r w:rsidRPr="00213DD8">
        <w:rPr>
          <w:rFonts w:ascii="Arial" w:hAnsi="Arial" w:cs="Arial"/>
          <w:i/>
          <w:sz w:val="24"/>
          <w:szCs w:val="24"/>
        </w:rPr>
        <w:t>. Molecular Structure</w:t>
      </w:r>
      <w:r>
        <w:rPr>
          <w:rFonts w:ascii="Arial" w:hAnsi="Arial" w:cs="Arial"/>
          <w:sz w:val="24"/>
          <w:szCs w:val="24"/>
        </w:rPr>
        <w:t xml:space="preserve"> </w:t>
      </w:r>
      <w:r w:rsidRPr="009B59EE">
        <w:rPr>
          <w:rFonts w:ascii="Arial" w:hAnsi="Arial" w:cs="Arial"/>
          <w:b/>
          <w:sz w:val="24"/>
          <w:szCs w:val="24"/>
        </w:rPr>
        <w:t>300</w:t>
      </w:r>
      <w:r w:rsidR="009B59EE">
        <w:rPr>
          <w:rFonts w:ascii="Arial" w:hAnsi="Arial" w:cs="Arial"/>
          <w:sz w:val="24"/>
          <w:szCs w:val="24"/>
        </w:rPr>
        <w:t>,</w:t>
      </w:r>
      <w:r>
        <w:rPr>
          <w:rFonts w:ascii="Arial" w:hAnsi="Arial" w:cs="Arial"/>
          <w:sz w:val="24"/>
          <w:szCs w:val="24"/>
        </w:rPr>
        <w:t xml:space="preserve"> 539-550 (1993)</w:t>
      </w:r>
    </w:p>
    <w:p w14:paraId="3CE513D2" w14:textId="77777777" w:rsidR="00DC0477" w:rsidRPr="00DC0477" w:rsidRDefault="00DC0477" w:rsidP="00DC0477">
      <w:pPr>
        <w:pStyle w:val="ListParagraph"/>
        <w:ind w:left="360"/>
        <w:rPr>
          <w:rFonts w:ascii="Arial" w:hAnsi="Arial" w:cs="Arial"/>
          <w:sz w:val="24"/>
          <w:szCs w:val="24"/>
        </w:rPr>
      </w:pPr>
    </w:p>
    <w:p w14:paraId="3B978590" w14:textId="0A336DE2" w:rsidR="00A77147" w:rsidRDefault="00A77147" w:rsidP="00DC0477">
      <w:pPr>
        <w:pStyle w:val="ListParagraph"/>
        <w:ind w:left="360"/>
        <w:rPr>
          <w:rFonts w:ascii="Arial" w:hAnsi="Arial" w:cs="Arial"/>
          <w:sz w:val="24"/>
          <w:szCs w:val="24"/>
        </w:rPr>
      </w:pPr>
      <w:r>
        <w:rPr>
          <w:rFonts w:ascii="Arial" w:hAnsi="Arial" w:cs="Arial"/>
          <w:sz w:val="24"/>
          <w:szCs w:val="24"/>
        </w:rPr>
        <w:t xml:space="preserve">In all the experiments to be considered the total volume of the mixtures will be 60 </w:t>
      </w:r>
      <w:proofErr w:type="spellStart"/>
      <w:r>
        <w:rPr>
          <w:rFonts w:ascii="Arial" w:hAnsi="Arial" w:cs="Arial"/>
          <w:sz w:val="24"/>
          <w:szCs w:val="24"/>
        </w:rPr>
        <w:t>mL.</w:t>
      </w:r>
      <w:proofErr w:type="spellEnd"/>
      <w:r w:rsidR="00435098">
        <w:rPr>
          <w:rFonts w:ascii="Arial" w:hAnsi="Arial" w:cs="Arial"/>
          <w:sz w:val="24"/>
          <w:szCs w:val="24"/>
        </w:rPr>
        <w:t xml:space="preserve"> This is very important since the heat capacity/losses of the calorimeter have been de</w:t>
      </w:r>
      <w:r w:rsidR="0058605C">
        <w:rPr>
          <w:rFonts w:ascii="Arial" w:hAnsi="Arial" w:cs="Arial"/>
          <w:sz w:val="24"/>
          <w:szCs w:val="24"/>
        </w:rPr>
        <w:t>termined with same volume/mass</w:t>
      </w:r>
      <w:r w:rsidR="00435098">
        <w:rPr>
          <w:rFonts w:ascii="Arial" w:hAnsi="Arial" w:cs="Arial"/>
          <w:sz w:val="24"/>
          <w:szCs w:val="24"/>
        </w:rPr>
        <w:t>.</w:t>
      </w:r>
    </w:p>
    <w:p w14:paraId="0ABB415A" w14:textId="77777777" w:rsidR="00435098" w:rsidRDefault="00435098" w:rsidP="00DC0477">
      <w:pPr>
        <w:pStyle w:val="ListParagraph"/>
        <w:ind w:left="360"/>
        <w:rPr>
          <w:rFonts w:ascii="Arial" w:hAnsi="Arial" w:cs="Arial"/>
          <w:sz w:val="24"/>
          <w:szCs w:val="24"/>
        </w:rPr>
      </w:pPr>
    </w:p>
    <w:p w14:paraId="5BF0FEC3" w14:textId="3EEBA6A6" w:rsidR="002D2A83" w:rsidRPr="00DC0477" w:rsidRDefault="002D2A83" w:rsidP="00DC0477">
      <w:pPr>
        <w:pStyle w:val="ListParagraph"/>
        <w:ind w:left="360"/>
        <w:rPr>
          <w:rFonts w:ascii="Arial" w:hAnsi="Arial" w:cs="Arial"/>
          <w:sz w:val="24"/>
          <w:szCs w:val="24"/>
        </w:rPr>
      </w:pPr>
      <w:r>
        <w:rPr>
          <w:rFonts w:ascii="Arial" w:hAnsi="Arial" w:cs="Arial"/>
          <w:sz w:val="24"/>
          <w:szCs w:val="24"/>
        </w:rPr>
        <w:t>After characterizing</w:t>
      </w:r>
      <w:r w:rsidR="00C61B18">
        <w:rPr>
          <w:rFonts w:ascii="Arial" w:hAnsi="Arial" w:cs="Arial"/>
          <w:sz w:val="24"/>
          <w:szCs w:val="24"/>
        </w:rPr>
        <w:t xml:space="preserve"> of</w:t>
      </w:r>
      <w:r w:rsidR="00541AEA">
        <w:rPr>
          <w:rFonts w:ascii="Arial" w:hAnsi="Arial" w:cs="Arial"/>
          <w:sz w:val="24"/>
          <w:szCs w:val="24"/>
        </w:rPr>
        <w:t xml:space="preserve"> your calorimeter</w:t>
      </w:r>
      <w:r>
        <w:rPr>
          <w:rFonts w:ascii="Arial" w:hAnsi="Arial" w:cs="Arial"/>
          <w:sz w:val="24"/>
          <w:szCs w:val="24"/>
        </w:rPr>
        <w:t xml:space="preserve"> proceed with the experimental part below.</w:t>
      </w:r>
    </w:p>
    <w:p w14:paraId="4CFFAA38" w14:textId="1A3F6655" w:rsidR="00213DD8" w:rsidRPr="00435098" w:rsidRDefault="002D2A83" w:rsidP="00435098">
      <w:pPr>
        <w:pStyle w:val="ListParagraph"/>
        <w:ind w:left="360"/>
        <w:rPr>
          <w:rFonts w:ascii="Arial" w:hAnsi="Arial" w:cs="Arial"/>
          <w:sz w:val="24"/>
          <w:szCs w:val="24"/>
        </w:rPr>
      </w:pPr>
      <w:r>
        <w:rPr>
          <w:rFonts w:ascii="Arial" w:hAnsi="Arial" w:cs="Arial"/>
          <w:sz w:val="24"/>
          <w:szCs w:val="24"/>
        </w:rPr>
        <w:t>Measure</w:t>
      </w:r>
      <w:r w:rsidR="000313D5">
        <w:rPr>
          <w:rFonts w:ascii="Arial" w:hAnsi="Arial" w:cs="Arial"/>
          <w:sz w:val="24"/>
          <w:szCs w:val="24"/>
        </w:rPr>
        <w:t xml:space="preserve"> the enthalpy of mixing of</w:t>
      </w:r>
      <w:r>
        <w:rPr>
          <w:rFonts w:ascii="Arial" w:hAnsi="Arial" w:cs="Arial"/>
          <w:sz w:val="24"/>
          <w:szCs w:val="24"/>
        </w:rPr>
        <w:t xml:space="preserve"> ethanol and cyclohexane</w:t>
      </w:r>
      <w:r w:rsidR="00C61B18">
        <w:rPr>
          <w:rFonts w:ascii="Arial" w:hAnsi="Arial" w:cs="Arial"/>
          <w:sz w:val="24"/>
          <w:szCs w:val="24"/>
        </w:rPr>
        <w:t xml:space="preserve"> as follows.</w:t>
      </w:r>
      <w:r w:rsidR="00507906">
        <w:rPr>
          <w:rFonts w:ascii="Arial" w:hAnsi="Arial" w:cs="Arial"/>
          <w:sz w:val="24"/>
          <w:szCs w:val="24"/>
        </w:rPr>
        <w:t xml:space="preserve"> </w:t>
      </w:r>
    </w:p>
    <w:p w14:paraId="69B8E8C3" w14:textId="77777777" w:rsidR="006349D7" w:rsidRDefault="006349D7" w:rsidP="004E4FDB">
      <w:pPr>
        <w:pStyle w:val="ListParagraph"/>
        <w:ind w:hanging="360"/>
        <w:jc w:val="center"/>
        <w:rPr>
          <w:rFonts w:ascii="Arial" w:hAnsi="Arial" w:cs="Arial"/>
          <w:b/>
          <w:sz w:val="24"/>
          <w:szCs w:val="24"/>
        </w:rPr>
      </w:pPr>
    </w:p>
    <w:p w14:paraId="75C664F1" w14:textId="77777777" w:rsidR="006349D7" w:rsidRDefault="006349D7" w:rsidP="004E4FDB">
      <w:pPr>
        <w:pStyle w:val="ListParagraph"/>
        <w:ind w:hanging="360"/>
        <w:jc w:val="center"/>
        <w:rPr>
          <w:rFonts w:ascii="Arial" w:hAnsi="Arial" w:cs="Arial"/>
          <w:b/>
          <w:sz w:val="24"/>
          <w:szCs w:val="24"/>
        </w:rPr>
      </w:pPr>
    </w:p>
    <w:p w14:paraId="571B652A" w14:textId="77777777" w:rsidR="006349D7" w:rsidRDefault="006349D7" w:rsidP="004E4FDB">
      <w:pPr>
        <w:pStyle w:val="ListParagraph"/>
        <w:ind w:hanging="360"/>
        <w:jc w:val="center"/>
        <w:rPr>
          <w:rFonts w:ascii="Arial" w:hAnsi="Arial" w:cs="Arial"/>
          <w:b/>
          <w:sz w:val="24"/>
          <w:szCs w:val="24"/>
        </w:rPr>
      </w:pPr>
    </w:p>
    <w:p w14:paraId="5104E096" w14:textId="77777777" w:rsidR="006349D7" w:rsidRDefault="006349D7" w:rsidP="004E4FDB">
      <w:pPr>
        <w:pStyle w:val="ListParagraph"/>
        <w:ind w:hanging="360"/>
        <w:jc w:val="center"/>
        <w:rPr>
          <w:rFonts w:ascii="Arial" w:hAnsi="Arial" w:cs="Arial"/>
          <w:b/>
          <w:sz w:val="24"/>
          <w:szCs w:val="24"/>
        </w:rPr>
      </w:pPr>
    </w:p>
    <w:p w14:paraId="4C812232" w14:textId="2DF17866" w:rsidR="004E4FDB" w:rsidRPr="004E4FDB" w:rsidRDefault="00DC0477" w:rsidP="004E4FDB">
      <w:pPr>
        <w:pStyle w:val="ListParagraph"/>
        <w:ind w:hanging="360"/>
        <w:jc w:val="center"/>
        <w:rPr>
          <w:rFonts w:ascii="Arial" w:hAnsi="Arial" w:cs="Arial"/>
          <w:sz w:val="24"/>
          <w:szCs w:val="24"/>
        </w:rPr>
      </w:pPr>
      <w:r w:rsidRPr="00DC0477">
        <w:rPr>
          <w:rFonts w:ascii="Arial" w:hAnsi="Arial" w:cs="Arial"/>
          <w:b/>
          <w:sz w:val="24"/>
          <w:szCs w:val="24"/>
        </w:rPr>
        <w:lastRenderedPageBreak/>
        <w:t>Table 1</w:t>
      </w:r>
      <w:r w:rsidR="00386208">
        <w:rPr>
          <w:rFonts w:ascii="Arial" w:hAnsi="Arial" w:cs="Arial"/>
          <w:b/>
          <w:sz w:val="24"/>
          <w:szCs w:val="24"/>
        </w:rPr>
        <w:t xml:space="preserve">. </w:t>
      </w:r>
      <w:proofErr w:type="spellStart"/>
      <w:r w:rsidR="00386208" w:rsidRPr="004E4FDB">
        <w:rPr>
          <w:rFonts w:ascii="Arial" w:hAnsi="Arial" w:cs="Arial"/>
          <w:b/>
          <w:sz w:val="24"/>
          <w:szCs w:val="24"/>
        </w:rPr>
        <w:t>Cyclohexane</w:t>
      </w:r>
      <w:proofErr w:type="gramStart"/>
      <w:r w:rsidR="00386208" w:rsidRPr="004E4FDB">
        <w:rPr>
          <w:rFonts w:ascii="Arial" w:hAnsi="Arial" w:cs="Arial"/>
          <w:b/>
          <w:sz w:val="24"/>
          <w:szCs w:val="24"/>
        </w:rPr>
        <w:t>:Ethanol</w:t>
      </w:r>
      <w:proofErr w:type="spellEnd"/>
      <w:proofErr w:type="gramEnd"/>
      <w:r w:rsidR="00386208" w:rsidRPr="00386208">
        <w:rPr>
          <w:rFonts w:ascii="Arial" w:hAnsi="Arial" w:cs="Arial"/>
          <w:sz w:val="24"/>
          <w:szCs w:val="24"/>
        </w:rPr>
        <w:t xml:space="preserve"> mixing table</w:t>
      </w:r>
      <w:r w:rsidR="00435098">
        <w:rPr>
          <w:rFonts w:ascii="Arial" w:hAnsi="Arial" w:cs="Arial"/>
          <w:sz w:val="24"/>
          <w:szCs w:val="24"/>
        </w:rPr>
        <w:t>. The table has the values for different groups (</w:t>
      </w:r>
      <w:r w:rsidR="0058605C">
        <w:rPr>
          <w:rFonts w:ascii="Arial" w:hAnsi="Arial" w:cs="Arial"/>
          <w:sz w:val="24"/>
          <w:szCs w:val="24"/>
        </w:rPr>
        <w:t>color coded</w:t>
      </w:r>
      <w:r w:rsidR="00435098">
        <w:rPr>
          <w:rFonts w:ascii="Arial" w:hAnsi="Arial" w:cs="Arial"/>
          <w:sz w:val="24"/>
          <w:szCs w:val="24"/>
        </w:rPr>
        <w:t>)</w:t>
      </w:r>
    </w:p>
    <w:tbl>
      <w:tblPr>
        <w:tblStyle w:val="TableGrid"/>
        <w:tblW w:w="0" w:type="auto"/>
        <w:jc w:val="center"/>
        <w:tblLayout w:type="fixed"/>
        <w:tblLook w:val="04A0" w:firstRow="1" w:lastRow="0" w:firstColumn="1" w:lastColumn="0" w:noHBand="0" w:noVBand="1"/>
      </w:tblPr>
      <w:tblGrid>
        <w:gridCol w:w="1525"/>
        <w:gridCol w:w="810"/>
        <w:gridCol w:w="810"/>
        <w:gridCol w:w="810"/>
        <w:gridCol w:w="900"/>
        <w:gridCol w:w="990"/>
        <w:gridCol w:w="810"/>
      </w:tblGrid>
      <w:tr w:rsidR="0058605C" w:rsidRPr="00DC0477" w14:paraId="1EE568B0" w14:textId="4596B69D" w:rsidTr="0058605C">
        <w:trPr>
          <w:jc w:val="center"/>
        </w:trPr>
        <w:tc>
          <w:tcPr>
            <w:tcW w:w="1525" w:type="dxa"/>
          </w:tcPr>
          <w:p w14:paraId="0738EDB4" w14:textId="507342FF" w:rsidR="0058605C" w:rsidRPr="00DC0477" w:rsidRDefault="0058605C" w:rsidP="00C61B18">
            <w:pPr>
              <w:pStyle w:val="ListParagraph"/>
              <w:ind w:left="0"/>
              <w:jc w:val="center"/>
              <w:rPr>
                <w:rFonts w:ascii="Arial" w:hAnsi="Arial" w:cs="Arial"/>
              </w:rPr>
            </w:pPr>
            <w:r w:rsidRPr="00DC0477">
              <w:rPr>
                <w:rFonts w:ascii="Arial" w:hAnsi="Arial" w:cs="Arial"/>
              </w:rPr>
              <w:t>Mixture</w:t>
            </w:r>
          </w:p>
        </w:tc>
        <w:tc>
          <w:tcPr>
            <w:tcW w:w="2430" w:type="dxa"/>
            <w:gridSpan w:val="3"/>
          </w:tcPr>
          <w:p w14:paraId="6B3325F4" w14:textId="522560D5" w:rsidR="0058605C" w:rsidRPr="00DC0477" w:rsidRDefault="0058605C" w:rsidP="00C61B18">
            <w:pPr>
              <w:pStyle w:val="ListParagraph"/>
              <w:ind w:left="0"/>
              <w:jc w:val="center"/>
              <w:rPr>
                <w:rFonts w:ascii="Arial" w:hAnsi="Arial" w:cs="Arial"/>
              </w:rPr>
            </w:pPr>
            <w:r w:rsidRPr="00DC0477">
              <w:rPr>
                <w:rFonts w:ascii="Arial" w:hAnsi="Arial" w:cs="Arial"/>
              </w:rPr>
              <w:t>Cyclohexane (mL)</w:t>
            </w:r>
          </w:p>
        </w:tc>
        <w:tc>
          <w:tcPr>
            <w:tcW w:w="2700" w:type="dxa"/>
            <w:gridSpan w:val="3"/>
          </w:tcPr>
          <w:p w14:paraId="41E890B5" w14:textId="14FCA768" w:rsidR="0058605C" w:rsidRPr="00DC0477" w:rsidRDefault="0058605C" w:rsidP="00C61B18">
            <w:pPr>
              <w:pStyle w:val="ListParagraph"/>
              <w:ind w:left="0"/>
              <w:jc w:val="center"/>
              <w:rPr>
                <w:rFonts w:ascii="Arial" w:hAnsi="Arial" w:cs="Arial"/>
              </w:rPr>
            </w:pPr>
            <w:r w:rsidRPr="00DC0477">
              <w:rPr>
                <w:rFonts w:ascii="Arial" w:hAnsi="Arial" w:cs="Arial"/>
              </w:rPr>
              <w:t>Ethanol (mL)</w:t>
            </w:r>
          </w:p>
        </w:tc>
      </w:tr>
      <w:tr w:rsidR="0058605C" w:rsidRPr="00DC0477" w14:paraId="240BB73F" w14:textId="12044A45" w:rsidTr="0058605C">
        <w:trPr>
          <w:jc w:val="center"/>
        </w:trPr>
        <w:tc>
          <w:tcPr>
            <w:tcW w:w="1525" w:type="dxa"/>
          </w:tcPr>
          <w:p w14:paraId="325860D4" w14:textId="6057D78A" w:rsidR="0058605C" w:rsidRPr="00DC0477" w:rsidRDefault="0058605C" w:rsidP="00386208">
            <w:pPr>
              <w:pStyle w:val="ListParagraph"/>
              <w:ind w:left="0"/>
              <w:jc w:val="center"/>
              <w:rPr>
                <w:rFonts w:ascii="Arial" w:hAnsi="Arial" w:cs="Arial"/>
              </w:rPr>
            </w:pPr>
            <w:r>
              <w:rPr>
                <w:rFonts w:ascii="Arial" w:hAnsi="Arial" w:cs="Arial"/>
              </w:rPr>
              <w:t>1</w:t>
            </w:r>
          </w:p>
        </w:tc>
        <w:tc>
          <w:tcPr>
            <w:tcW w:w="810" w:type="dxa"/>
            <w:shd w:val="clear" w:color="auto" w:fill="D9D9D9" w:themeFill="background1" w:themeFillShade="D9"/>
          </w:tcPr>
          <w:p w14:paraId="03877677" w14:textId="2B0BABF9" w:rsidR="0058605C" w:rsidRPr="00DC0477" w:rsidRDefault="0058605C" w:rsidP="002B5F99">
            <w:pPr>
              <w:pStyle w:val="ListParagraph"/>
              <w:ind w:left="0"/>
              <w:jc w:val="center"/>
              <w:rPr>
                <w:rFonts w:ascii="Arial" w:hAnsi="Arial" w:cs="Arial"/>
              </w:rPr>
            </w:pPr>
            <w:r w:rsidRPr="00DC0477">
              <w:rPr>
                <w:rFonts w:ascii="Arial" w:hAnsi="Arial" w:cs="Arial"/>
              </w:rPr>
              <w:t>5</w:t>
            </w:r>
            <w:r>
              <w:rPr>
                <w:rFonts w:ascii="Arial" w:hAnsi="Arial" w:cs="Arial"/>
              </w:rPr>
              <w:t>5</w:t>
            </w:r>
          </w:p>
        </w:tc>
        <w:tc>
          <w:tcPr>
            <w:tcW w:w="810" w:type="dxa"/>
          </w:tcPr>
          <w:p w14:paraId="3DB826DF" w14:textId="39530938" w:rsidR="0058605C" w:rsidRPr="00213DD8" w:rsidRDefault="0058605C" w:rsidP="004E4FDB">
            <w:pPr>
              <w:pStyle w:val="ListParagraph"/>
              <w:ind w:left="0"/>
              <w:jc w:val="center"/>
              <w:rPr>
                <w:rFonts w:ascii="Arial" w:hAnsi="Arial" w:cs="Arial"/>
                <w:color w:val="FF0000"/>
              </w:rPr>
            </w:pPr>
            <w:r w:rsidRPr="00213DD8">
              <w:rPr>
                <w:rFonts w:ascii="Arial" w:hAnsi="Arial" w:cs="Arial"/>
                <w:color w:val="FF0000"/>
              </w:rPr>
              <w:t>5</w:t>
            </w:r>
            <w:r w:rsidR="004E4FDB">
              <w:rPr>
                <w:rFonts w:ascii="Arial" w:hAnsi="Arial" w:cs="Arial"/>
                <w:color w:val="FF0000"/>
              </w:rPr>
              <w:t>0</w:t>
            </w:r>
          </w:p>
        </w:tc>
        <w:tc>
          <w:tcPr>
            <w:tcW w:w="810" w:type="dxa"/>
            <w:shd w:val="clear" w:color="auto" w:fill="auto"/>
          </w:tcPr>
          <w:p w14:paraId="5AEE9378" w14:textId="3729C0FE" w:rsidR="0058605C" w:rsidRPr="0058605C" w:rsidRDefault="004E4FDB" w:rsidP="0058605C">
            <w:pPr>
              <w:pStyle w:val="ListParagraph"/>
              <w:ind w:left="0"/>
              <w:jc w:val="center"/>
              <w:rPr>
                <w:rFonts w:ascii="Arial" w:hAnsi="Arial" w:cs="Arial"/>
                <w:color w:val="0033CC"/>
              </w:rPr>
            </w:pPr>
            <w:r>
              <w:rPr>
                <w:rFonts w:ascii="Arial" w:hAnsi="Arial" w:cs="Arial"/>
                <w:color w:val="0033CC"/>
              </w:rPr>
              <w:t>57</w:t>
            </w:r>
          </w:p>
        </w:tc>
        <w:tc>
          <w:tcPr>
            <w:tcW w:w="900" w:type="dxa"/>
            <w:shd w:val="clear" w:color="auto" w:fill="D9D9D9" w:themeFill="background1" w:themeFillShade="D9"/>
          </w:tcPr>
          <w:p w14:paraId="51758211" w14:textId="2443DFD4" w:rsidR="0058605C" w:rsidRPr="00DC0477" w:rsidRDefault="0058605C" w:rsidP="00C61B18">
            <w:pPr>
              <w:pStyle w:val="ListParagraph"/>
              <w:ind w:left="0"/>
              <w:jc w:val="center"/>
              <w:rPr>
                <w:rFonts w:ascii="Arial" w:hAnsi="Arial" w:cs="Arial"/>
              </w:rPr>
            </w:pPr>
            <w:r>
              <w:rPr>
                <w:rFonts w:ascii="Arial" w:hAnsi="Arial" w:cs="Arial"/>
              </w:rPr>
              <w:t>5</w:t>
            </w:r>
          </w:p>
        </w:tc>
        <w:tc>
          <w:tcPr>
            <w:tcW w:w="990" w:type="dxa"/>
          </w:tcPr>
          <w:p w14:paraId="60113B7D" w14:textId="66065274" w:rsidR="0058605C" w:rsidRPr="00213DD8" w:rsidRDefault="004E4FDB" w:rsidP="00C61B18">
            <w:pPr>
              <w:pStyle w:val="ListParagraph"/>
              <w:ind w:left="0"/>
              <w:jc w:val="center"/>
              <w:rPr>
                <w:rFonts w:ascii="Arial" w:hAnsi="Arial" w:cs="Arial"/>
                <w:color w:val="FF0000"/>
              </w:rPr>
            </w:pPr>
            <w:r>
              <w:rPr>
                <w:rFonts w:ascii="Arial" w:hAnsi="Arial" w:cs="Arial"/>
                <w:color w:val="FF0000"/>
              </w:rPr>
              <w:t>10</w:t>
            </w:r>
          </w:p>
        </w:tc>
        <w:tc>
          <w:tcPr>
            <w:tcW w:w="810" w:type="dxa"/>
          </w:tcPr>
          <w:p w14:paraId="49A1FCBA" w14:textId="6B390A35" w:rsidR="0058605C" w:rsidRPr="0058605C" w:rsidRDefault="004E4FDB" w:rsidP="00C61B18">
            <w:pPr>
              <w:pStyle w:val="ListParagraph"/>
              <w:ind w:left="0"/>
              <w:jc w:val="center"/>
              <w:rPr>
                <w:rFonts w:ascii="Arial" w:hAnsi="Arial" w:cs="Arial"/>
                <w:color w:val="0033CC"/>
              </w:rPr>
            </w:pPr>
            <w:r>
              <w:rPr>
                <w:rFonts w:ascii="Arial" w:hAnsi="Arial" w:cs="Arial"/>
                <w:color w:val="0033CC"/>
              </w:rPr>
              <w:t>3</w:t>
            </w:r>
          </w:p>
        </w:tc>
      </w:tr>
      <w:tr w:rsidR="0058605C" w:rsidRPr="00DC0477" w14:paraId="599685F6" w14:textId="6669463B" w:rsidTr="0058605C">
        <w:trPr>
          <w:jc w:val="center"/>
        </w:trPr>
        <w:tc>
          <w:tcPr>
            <w:tcW w:w="1525" w:type="dxa"/>
          </w:tcPr>
          <w:p w14:paraId="6237E267" w14:textId="24F4C36B" w:rsidR="0058605C" w:rsidRPr="00DC0477" w:rsidRDefault="0058605C" w:rsidP="00C61B18">
            <w:pPr>
              <w:pStyle w:val="ListParagraph"/>
              <w:ind w:left="0"/>
              <w:jc w:val="center"/>
              <w:rPr>
                <w:rFonts w:ascii="Arial" w:hAnsi="Arial" w:cs="Arial"/>
              </w:rPr>
            </w:pPr>
            <w:r>
              <w:rPr>
                <w:rFonts w:ascii="Arial" w:hAnsi="Arial" w:cs="Arial"/>
              </w:rPr>
              <w:t>2</w:t>
            </w:r>
          </w:p>
        </w:tc>
        <w:tc>
          <w:tcPr>
            <w:tcW w:w="810" w:type="dxa"/>
            <w:shd w:val="clear" w:color="auto" w:fill="D9D9D9" w:themeFill="background1" w:themeFillShade="D9"/>
          </w:tcPr>
          <w:p w14:paraId="61EDDEEF" w14:textId="2EC0AC1A" w:rsidR="0058605C" w:rsidRPr="00DC0477" w:rsidRDefault="004E4FDB" w:rsidP="00C61B18">
            <w:pPr>
              <w:pStyle w:val="ListParagraph"/>
              <w:ind w:left="0"/>
              <w:jc w:val="center"/>
              <w:rPr>
                <w:rFonts w:ascii="Arial" w:hAnsi="Arial" w:cs="Arial"/>
              </w:rPr>
            </w:pPr>
            <w:r>
              <w:rPr>
                <w:rFonts w:ascii="Arial" w:hAnsi="Arial" w:cs="Arial"/>
              </w:rPr>
              <w:t>40</w:t>
            </w:r>
          </w:p>
        </w:tc>
        <w:tc>
          <w:tcPr>
            <w:tcW w:w="810" w:type="dxa"/>
          </w:tcPr>
          <w:p w14:paraId="1D927D0A" w14:textId="27B1200F" w:rsidR="0058605C" w:rsidRPr="00213DD8" w:rsidRDefault="004E4FDB" w:rsidP="0058605C">
            <w:pPr>
              <w:pStyle w:val="ListParagraph"/>
              <w:ind w:left="0"/>
              <w:jc w:val="center"/>
              <w:rPr>
                <w:rFonts w:ascii="Arial" w:hAnsi="Arial" w:cs="Arial"/>
                <w:color w:val="FF0000"/>
              </w:rPr>
            </w:pPr>
            <w:r>
              <w:rPr>
                <w:rFonts w:ascii="Arial" w:hAnsi="Arial" w:cs="Arial"/>
                <w:color w:val="FF0000"/>
              </w:rPr>
              <w:t>45</w:t>
            </w:r>
          </w:p>
        </w:tc>
        <w:tc>
          <w:tcPr>
            <w:tcW w:w="810" w:type="dxa"/>
            <w:shd w:val="clear" w:color="auto" w:fill="auto"/>
          </w:tcPr>
          <w:p w14:paraId="3D45E5D1" w14:textId="552870F6" w:rsidR="0058605C" w:rsidRPr="0058605C" w:rsidRDefault="004E4FDB" w:rsidP="00C61B18">
            <w:pPr>
              <w:pStyle w:val="ListParagraph"/>
              <w:ind w:left="0"/>
              <w:jc w:val="center"/>
              <w:rPr>
                <w:rFonts w:ascii="Arial" w:hAnsi="Arial" w:cs="Arial"/>
                <w:color w:val="0033CC"/>
              </w:rPr>
            </w:pPr>
            <w:r>
              <w:rPr>
                <w:rFonts w:ascii="Arial" w:hAnsi="Arial" w:cs="Arial"/>
                <w:color w:val="0033CC"/>
              </w:rPr>
              <w:t>35</w:t>
            </w:r>
          </w:p>
        </w:tc>
        <w:tc>
          <w:tcPr>
            <w:tcW w:w="900" w:type="dxa"/>
            <w:shd w:val="clear" w:color="auto" w:fill="D9D9D9" w:themeFill="background1" w:themeFillShade="D9"/>
          </w:tcPr>
          <w:p w14:paraId="5C0449AF" w14:textId="1B29B2A2" w:rsidR="0058605C" w:rsidRPr="00DC0477" w:rsidRDefault="004E4FDB" w:rsidP="00C61B18">
            <w:pPr>
              <w:pStyle w:val="ListParagraph"/>
              <w:ind w:left="0"/>
              <w:jc w:val="center"/>
              <w:rPr>
                <w:rFonts w:ascii="Arial" w:hAnsi="Arial" w:cs="Arial"/>
              </w:rPr>
            </w:pPr>
            <w:r>
              <w:rPr>
                <w:rFonts w:ascii="Arial" w:hAnsi="Arial" w:cs="Arial"/>
              </w:rPr>
              <w:t>20</w:t>
            </w:r>
          </w:p>
        </w:tc>
        <w:tc>
          <w:tcPr>
            <w:tcW w:w="990" w:type="dxa"/>
          </w:tcPr>
          <w:p w14:paraId="533680BA" w14:textId="103EE306" w:rsidR="0058605C" w:rsidRPr="00213DD8" w:rsidRDefault="004E4FDB" w:rsidP="00C61B18">
            <w:pPr>
              <w:pStyle w:val="ListParagraph"/>
              <w:ind w:left="0"/>
              <w:jc w:val="center"/>
              <w:rPr>
                <w:rFonts w:ascii="Arial" w:hAnsi="Arial" w:cs="Arial"/>
                <w:color w:val="FF0000"/>
              </w:rPr>
            </w:pPr>
            <w:r>
              <w:rPr>
                <w:rFonts w:ascii="Arial" w:hAnsi="Arial" w:cs="Arial"/>
                <w:color w:val="FF0000"/>
              </w:rPr>
              <w:t>15</w:t>
            </w:r>
          </w:p>
        </w:tc>
        <w:tc>
          <w:tcPr>
            <w:tcW w:w="810" w:type="dxa"/>
          </w:tcPr>
          <w:p w14:paraId="6FB83D64" w14:textId="29CA61FF" w:rsidR="0058605C" w:rsidRPr="0058605C" w:rsidRDefault="004E4FDB" w:rsidP="004E4FDB">
            <w:pPr>
              <w:pStyle w:val="ListParagraph"/>
              <w:ind w:left="0"/>
              <w:jc w:val="center"/>
              <w:rPr>
                <w:rFonts w:ascii="Arial" w:hAnsi="Arial" w:cs="Arial"/>
                <w:color w:val="0033CC"/>
              </w:rPr>
            </w:pPr>
            <w:r>
              <w:rPr>
                <w:rFonts w:ascii="Arial" w:hAnsi="Arial" w:cs="Arial"/>
                <w:color w:val="0033CC"/>
              </w:rPr>
              <w:t>25</w:t>
            </w:r>
          </w:p>
        </w:tc>
      </w:tr>
      <w:tr w:rsidR="0058605C" w:rsidRPr="00DC0477" w14:paraId="0A8436E5" w14:textId="0A181E1E" w:rsidTr="0058605C">
        <w:trPr>
          <w:jc w:val="center"/>
        </w:trPr>
        <w:tc>
          <w:tcPr>
            <w:tcW w:w="1525" w:type="dxa"/>
          </w:tcPr>
          <w:p w14:paraId="2A2370A5" w14:textId="5CF9A421" w:rsidR="0058605C" w:rsidRPr="00DC0477" w:rsidRDefault="0058605C" w:rsidP="00C61B18">
            <w:pPr>
              <w:pStyle w:val="ListParagraph"/>
              <w:ind w:left="0"/>
              <w:jc w:val="center"/>
              <w:rPr>
                <w:rFonts w:ascii="Arial" w:hAnsi="Arial" w:cs="Arial"/>
              </w:rPr>
            </w:pPr>
            <w:r>
              <w:rPr>
                <w:rFonts w:ascii="Arial" w:hAnsi="Arial" w:cs="Arial"/>
              </w:rPr>
              <w:t>3</w:t>
            </w:r>
          </w:p>
        </w:tc>
        <w:tc>
          <w:tcPr>
            <w:tcW w:w="810" w:type="dxa"/>
            <w:shd w:val="clear" w:color="auto" w:fill="D9D9D9" w:themeFill="background1" w:themeFillShade="D9"/>
          </w:tcPr>
          <w:p w14:paraId="7E9E0E32" w14:textId="1A7CC081" w:rsidR="0058605C" w:rsidRPr="00DC0477" w:rsidRDefault="004E4FDB" w:rsidP="00C61B18">
            <w:pPr>
              <w:pStyle w:val="ListParagraph"/>
              <w:ind w:left="0"/>
              <w:jc w:val="center"/>
              <w:rPr>
                <w:rFonts w:ascii="Arial" w:hAnsi="Arial" w:cs="Arial"/>
              </w:rPr>
            </w:pPr>
            <w:r>
              <w:rPr>
                <w:rFonts w:ascii="Arial" w:hAnsi="Arial" w:cs="Arial"/>
              </w:rPr>
              <w:t>30</w:t>
            </w:r>
          </w:p>
        </w:tc>
        <w:tc>
          <w:tcPr>
            <w:tcW w:w="810" w:type="dxa"/>
          </w:tcPr>
          <w:p w14:paraId="30D5B945" w14:textId="13B7075C" w:rsidR="0058605C" w:rsidRPr="00213DD8" w:rsidRDefault="004E4FDB" w:rsidP="002B5F99">
            <w:pPr>
              <w:pStyle w:val="ListParagraph"/>
              <w:ind w:left="0"/>
              <w:jc w:val="center"/>
              <w:rPr>
                <w:rFonts w:ascii="Arial" w:hAnsi="Arial" w:cs="Arial"/>
                <w:color w:val="FF0000"/>
              </w:rPr>
            </w:pPr>
            <w:r>
              <w:rPr>
                <w:rFonts w:ascii="Arial" w:hAnsi="Arial" w:cs="Arial"/>
                <w:color w:val="FF0000"/>
              </w:rPr>
              <w:t>25</w:t>
            </w:r>
          </w:p>
        </w:tc>
        <w:tc>
          <w:tcPr>
            <w:tcW w:w="810" w:type="dxa"/>
            <w:shd w:val="clear" w:color="auto" w:fill="auto"/>
          </w:tcPr>
          <w:p w14:paraId="188408A5" w14:textId="7400316F" w:rsidR="0058605C" w:rsidRPr="0058605C" w:rsidRDefault="004E4FDB" w:rsidP="002B5F99">
            <w:pPr>
              <w:pStyle w:val="ListParagraph"/>
              <w:ind w:left="0"/>
              <w:jc w:val="center"/>
              <w:rPr>
                <w:rFonts w:ascii="Arial" w:hAnsi="Arial" w:cs="Arial"/>
                <w:color w:val="0033CC"/>
              </w:rPr>
            </w:pPr>
            <w:r>
              <w:rPr>
                <w:rFonts w:ascii="Arial" w:hAnsi="Arial" w:cs="Arial"/>
                <w:color w:val="0033CC"/>
              </w:rPr>
              <w:t>20</w:t>
            </w:r>
          </w:p>
        </w:tc>
        <w:tc>
          <w:tcPr>
            <w:tcW w:w="900" w:type="dxa"/>
            <w:shd w:val="clear" w:color="auto" w:fill="D9D9D9" w:themeFill="background1" w:themeFillShade="D9"/>
          </w:tcPr>
          <w:p w14:paraId="25B6486E" w14:textId="26ED6946" w:rsidR="0058605C" w:rsidRPr="00DC0477" w:rsidRDefault="004E4FDB" w:rsidP="002B5F99">
            <w:pPr>
              <w:pStyle w:val="ListParagraph"/>
              <w:ind w:left="0"/>
              <w:jc w:val="center"/>
              <w:rPr>
                <w:rFonts w:ascii="Arial" w:hAnsi="Arial" w:cs="Arial"/>
              </w:rPr>
            </w:pPr>
            <w:r>
              <w:rPr>
                <w:rFonts w:ascii="Arial" w:hAnsi="Arial" w:cs="Arial"/>
              </w:rPr>
              <w:t>30</w:t>
            </w:r>
          </w:p>
        </w:tc>
        <w:tc>
          <w:tcPr>
            <w:tcW w:w="990" w:type="dxa"/>
          </w:tcPr>
          <w:p w14:paraId="19EF9D0E" w14:textId="515E2E61" w:rsidR="0058605C" w:rsidRPr="00213DD8" w:rsidRDefault="004E4FDB" w:rsidP="002B5F99">
            <w:pPr>
              <w:pStyle w:val="ListParagraph"/>
              <w:ind w:left="0"/>
              <w:jc w:val="center"/>
              <w:rPr>
                <w:rFonts w:ascii="Arial" w:hAnsi="Arial" w:cs="Arial"/>
                <w:color w:val="FF0000"/>
              </w:rPr>
            </w:pPr>
            <w:r>
              <w:rPr>
                <w:rFonts w:ascii="Arial" w:hAnsi="Arial" w:cs="Arial"/>
                <w:color w:val="FF0000"/>
              </w:rPr>
              <w:t>35</w:t>
            </w:r>
          </w:p>
        </w:tc>
        <w:tc>
          <w:tcPr>
            <w:tcW w:w="810" w:type="dxa"/>
          </w:tcPr>
          <w:p w14:paraId="5A4810E1" w14:textId="5E059C42" w:rsidR="0058605C" w:rsidRPr="0058605C" w:rsidRDefault="004E4FDB" w:rsidP="002B5F99">
            <w:pPr>
              <w:pStyle w:val="ListParagraph"/>
              <w:ind w:left="0"/>
              <w:jc w:val="center"/>
              <w:rPr>
                <w:rFonts w:ascii="Arial" w:hAnsi="Arial" w:cs="Arial"/>
                <w:color w:val="0033CC"/>
              </w:rPr>
            </w:pPr>
            <w:r>
              <w:rPr>
                <w:rFonts w:ascii="Arial" w:hAnsi="Arial" w:cs="Arial"/>
                <w:color w:val="0033CC"/>
              </w:rPr>
              <w:t>40</w:t>
            </w:r>
          </w:p>
        </w:tc>
      </w:tr>
      <w:tr w:rsidR="0058605C" w:rsidRPr="00DC0477" w14:paraId="534402FE" w14:textId="19BC797B" w:rsidTr="0058605C">
        <w:trPr>
          <w:jc w:val="center"/>
        </w:trPr>
        <w:tc>
          <w:tcPr>
            <w:tcW w:w="1525" w:type="dxa"/>
          </w:tcPr>
          <w:p w14:paraId="563B19F9" w14:textId="701A7208" w:rsidR="0058605C" w:rsidRPr="00DC0477" w:rsidRDefault="0058605C" w:rsidP="00C61B18">
            <w:pPr>
              <w:pStyle w:val="ListParagraph"/>
              <w:ind w:left="0"/>
              <w:jc w:val="center"/>
              <w:rPr>
                <w:rFonts w:ascii="Arial" w:hAnsi="Arial" w:cs="Arial"/>
              </w:rPr>
            </w:pPr>
            <w:r>
              <w:rPr>
                <w:rFonts w:ascii="Arial" w:hAnsi="Arial" w:cs="Arial"/>
              </w:rPr>
              <w:t>4</w:t>
            </w:r>
          </w:p>
        </w:tc>
        <w:tc>
          <w:tcPr>
            <w:tcW w:w="810" w:type="dxa"/>
            <w:shd w:val="clear" w:color="auto" w:fill="D9D9D9" w:themeFill="background1" w:themeFillShade="D9"/>
          </w:tcPr>
          <w:p w14:paraId="0D3A9C9A" w14:textId="34AA474D" w:rsidR="0058605C" w:rsidRPr="00DC0477" w:rsidRDefault="004E4FDB" w:rsidP="00C61B18">
            <w:pPr>
              <w:pStyle w:val="ListParagraph"/>
              <w:ind w:left="0"/>
              <w:jc w:val="center"/>
              <w:rPr>
                <w:rFonts w:ascii="Arial" w:hAnsi="Arial" w:cs="Arial"/>
              </w:rPr>
            </w:pPr>
            <w:r>
              <w:rPr>
                <w:rFonts w:ascii="Arial" w:hAnsi="Arial" w:cs="Arial"/>
              </w:rPr>
              <w:t>20</w:t>
            </w:r>
          </w:p>
        </w:tc>
        <w:tc>
          <w:tcPr>
            <w:tcW w:w="810" w:type="dxa"/>
          </w:tcPr>
          <w:p w14:paraId="0A255DB8" w14:textId="63BE08B8" w:rsidR="0058605C" w:rsidRPr="00213DD8" w:rsidRDefault="004E4FDB" w:rsidP="00C61B18">
            <w:pPr>
              <w:pStyle w:val="ListParagraph"/>
              <w:ind w:left="0"/>
              <w:jc w:val="center"/>
              <w:rPr>
                <w:rFonts w:ascii="Arial" w:hAnsi="Arial" w:cs="Arial"/>
                <w:color w:val="FF0000"/>
              </w:rPr>
            </w:pPr>
            <w:r>
              <w:rPr>
                <w:rFonts w:ascii="Arial" w:hAnsi="Arial" w:cs="Arial"/>
                <w:color w:val="FF0000"/>
              </w:rPr>
              <w:t>15</w:t>
            </w:r>
          </w:p>
        </w:tc>
        <w:tc>
          <w:tcPr>
            <w:tcW w:w="810" w:type="dxa"/>
            <w:shd w:val="clear" w:color="auto" w:fill="auto"/>
          </w:tcPr>
          <w:p w14:paraId="3BD9A8FA" w14:textId="0FFBF91F" w:rsidR="0058605C" w:rsidRPr="0058605C" w:rsidRDefault="004E4FDB" w:rsidP="00C61B18">
            <w:pPr>
              <w:pStyle w:val="ListParagraph"/>
              <w:ind w:left="0"/>
              <w:jc w:val="center"/>
              <w:rPr>
                <w:rFonts w:ascii="Arial" w:hAnsi="Arial" w:cs="Arial"/>
                <w:color w:val="0033CC"/>
              </w:rPr>
            </w:pPr>
            <w:r>
              <w:rPr>
                <w:rFonts w:ascii="Arial" w:hAnsi="Arial" w:cs="Arial"/>
                <w:color w:val="0033CC"/>
              </w:rPr>
              <w:t>10</w:t>
            </w:r>
          </w:p>
        </w:tc>
        <w:tc>
          <w:tcPr>
            <w:tcW w:w="900" w:type="dxa"/>
            <w:shd w:val="clear" w:color="auto" w:fill="D9D9D9" w:themeFill="background1" w:themeFillShade="D9"/>
          </w:tcPr>
          <w:p w14:paraId="35FD1B8D" w14:textId="51535AB3" w:rsidR="0058605C" w:rsidRPr="00DC0477" w:rsidRDefault="004E4FDB" w:rsidP="00C61B18">
            <w:pPr>
              <w:pStyle w:val="ListParagraph"/>
              <w:ind w:left="0"/>
              <w:jc w:val="center"/>
              <w:rPr>
                <w:rFonts w:ascii="Arial" w:hAnsi="Arial" w:cs="Arial"/>
              </w:rPr>
            </w:pPr>
            <w:r>
              <w:rPr>
                <w:rFonts w:ascii="Arial" w:hAnsi="Arial" w:cs="Arial"/>
              </w:rPr>
              <w:t>40</w:t>
            </w:r>
          </w:p>
        </w:tc>
        <w:tc>
          <w:tcPr>
            <w:tcW w:w="990" w:type="dxa"/>
          </w:tcPr>
          <w:p w14:paraId="0C6D9D9B" w14:textId="5DDD0FE3" w:rsidR="0058605C" w:rsidRPr="00213DD8" w:rsidRDefault="004E4FDB" w:rsidP="00C61B18">
            <w:pPr>
              <w:pStyle w:val="ListParagraph"/>
              <w:ind w:left="0"/>
              <w:jc w:val="center"/>
              <w:rPr>
                <w:rFonts w:ascii="Arial" w:hAnsi="Arial" w:cs="Arial"/>
                <w:color w:val="FF0000"/>
              </w:rPr>
            </w:pPr>
            <w:r>
              <w:rPr>
                <w:rFonts w:ascii="Arial" w:hAnsi="Arial" w:cs="Arial"/>
                <w:color w:val="FF0000"/>
              </w:rPr>
              <w:t>45</w:t>
            </w:r>
          </w:p>
        </w:tc>
        <w:tc>
          <w:tcPr>
            <w:tcW w:w="810" w:type="dxa"/>
          </w:tcPr>
          <w:p w14:paraId="6E8D332E" w14:textId="6BCB8237" w:rsidR="0058605C" w:rsidRPr="0058605C" w:rsidRDefault="004E4FDB" w:rsidP="00C61B18">
            <w:pPr>
              <w:pStyle w:val="ListParagraph"/>
              <w:ind w:left="0"/>
              <w:jc w:val="center"/>
              <w:rPr>
                <w:rFonts w:ascii="Arial" w:hAnsi="Arial" w:cs="Arial"/>
                <w:color w:val="0033CC"/>
              </w:rPr>
            </w:pPr>
            <w:r>
              <w:rPr>
                <w:rFonts w:ascii="Arial" w:hAnsi="Arial" w:cs="Arial"/>
                <w:color w:val="0033CC"/>
              </w:rPr>
              <w:t>50</w:t>
            </w:r>
          </w:p>
        </w:tc>
      </w:tr>
      <w:tr w:rsidR="0058605C" w:rsidRPr="00DC0477" w14:paraId="7E828529" w14:textId="39F16133" w:rsidTr="0058605C">
        <w:tblPrEx>
          <w:jc w:val="left"/>
        </w:tblPrEx>
        <w:tc>
          <w:tcPr>
            <w:tcW w:w="1525" w:type="dxa"/>
          </w:tcPr>
          <w:p w14:paraId="38B1CD8A" w14:textId="41959A43" w:rsidR="0058605C" w:rsidRPr="00DC0477" w:rsidRDefault="0058605C" w:rsidP="00C86C16">
            <w:pPr>
              <w:pStyle w:val="ListParagraph"/>
              <w:ind w:left="0"/>
              <w:jc w:val="center"/>
              <w:rPr>
                <w:rFonts w:ascii="Arial" w:hAnsi="Arial" w:cs="Arial"/>
              </w:rPr>
            </w:pPr>
            <w:r>
              <w:rPr>
                <w:rFonts w:ascii="Arial" w:hAnsi="Arial" w:cs="Arial"/>
              </w:rPr>
              <w:t>5</w:t>
            </w:r>
          </w:p>
        </w:tc>
        <w:tc>
          <w:tcPr>
            <w:tcW w:w="810" w:type="dxa"/>
            <w:shd w:val="clear" w:color="auto" w:fill="D9D9D9" w:themeFill="background1" w:themeFillShade="D9"/>
          </w:tcPr>
          <w:p w14:paraId="1826EE05" w14:textId="480F966D" w:rsidR="0058605C" w:rsidRPr="00DC0477" w:rsidRDefault="004E4FDB" w:rsidP="00C86C16">
            <w:pPr>
              <w:pStyle w:val="ListParagraph"/>
              <w:ind w:left="0"/>
              <w:jc w:val="center"/>
              <w:rPr>
                <w:rFonts w:ascii="Arial" w:hAnsi="Arial" w:cs="Arial"/>
              </w:rPr>
            </w:pPr>
            <w:r>
              <w:rPr>
                <w:rFonts w:ascii="Arial" w:hAnsi="Arial" w:cs="Arial"/>
              </w:rPr>
              <w:t>10</w:t>
            </w:r>
          </w:p>
        </w:tc>
        <w:tc>
          <w:tcPr>
            <w:tcW w:w="810" w:type="dxa"/>
          </w:tcPr>
          <w:p w14:paraId="62825571" w14:textId="2C8F0AD6" w:rsidR="0058605C" w:rsidRPr="00213DD8" w:rsidRDefault="004E4FDB" w:rsidP="002B5F99">
            <w:pPr>
              <w:pStyle w:val="ListParagraph"/>
              <w:ind w:left="0"/>
              <w:jc w:val="center"/>
              <w:rPr>
                <w:rFonts w:ascii="Arial" w:hAnsi="Arial" w:cs="Arial"/>
                <w:color w:val="FF0000"/>
              </w:rPr>
            </w:pPr>
            <w:r>
              <w:rPr>
                <w:rFonts w:ascii="Arial" w:hAnsi="Arial" w:cs="Arial"/>
                <w:color w:val="FF0000"/>
              </w:rPr>
              <w:t>5</w:t>
            </w:r>
          </w:p>
        </w:tc>
        <w:tc>
          <w:tcPr>
            <w:tcW w:w="810" w:type="dxa"/>
            <w:shd w:val="clear" w:color="auto" w:fill="auto"/>
          </w:tcPr>
          <w:p w14:paraId="7B25FDF8" w14:textId="252E9B6A" w:rsidR="0058605C" w:rsidRPr="0058605C" w:rsidRDefault="004E4FDB" w:rsidP="002B5F99">
            <w:pPr>
              <w:pStyle w:val="ListParagraph"/>
              <w:ind w:left="0"/>
              <w:jc w:val="center"/>
              <w:rPr>
                <w:rFonts w:ascii="Arial" w:hAnsi="Arial" w:cs="Arial"/>
                <w:color w:val="0033CC"/>
              </w:rPr>
            </w:pPr>
            <w:r>
              <w:rPr>
                <w:rFonts w:ascii="Arial" w:hAnsi="Arial" w:cs="Arial"/>
                <w:color w:val="0033CC"/>
              </w:rPr>
              <w:t>3</w:t>
            </w:r>
          </w:p>
        </w:tc>
        <w:tc>
          <w:tcPr>
            <w:tcW w:w="900" w:type="dxa"/>
            <w:shd w:val="clear" w:color="auto" w:fill="D9D9D9" w:themeFill="background1" w:themeFillShade="D9"/>
          </w:tcPr>
          <w:p w14:paraId="335C7F0B" w14:textId="685D0F16" w:rsidR="0058605C" w:rsidRPr="00DC0477" w:rsidRDefault="004E4FDB" w:rsidP="002B5F99">
            <w:pPr>
              <w:pStyle w:val="ListParagraph"/>
              <w:ind w:left="0"/>
              <w:jc w:val="center"/>
              <w:rPr>
                <w:rFonts w:ascii="Arial" w:hAnsi="Arial" w:cs="Arial"/>
              </w:rPr>
            </w:pPr>
            <w:r>
              <w:rPr>
                <w:rFonts w:ascii="Arial" w:hAnsi="Arial" w:cs="Arial"/>
              </w:rPr>
              <w:t>50</w:t>
            </w:r>
          </w:p>
        </w:tc>
        <w:tc>
          <w:tcPr>
            <w:tcW w:w="990" w:type="dxa"/>
          </w:tcPr>
          <w:p w14:paraId="1C26284D" w14:textId="07A93DBF" w:rsidR="0058605C" w:rsidRPr="00213DD8" w:rsidRDefault="004E4FDB" w:rsidP="002B5F99">
            <w:pPr>
              <w:pStyle w:val="ListParagraph"/>
              <w:ind w:left="0"/>
              <w:jc w:val="center"/>
              <w:rPr>
                <w:rFonts w:ascii="Arial" w:hAnsi="Arial" w:cs="Arial"/>
                <w:color w:val="FF0000"/>
              </w:rPr>
            </w:pPr>
            <w:r>
              <w:rPr>
                <w:rFonts w:ascii="Arial" w:hAnsi="Arial" w:cs="Arial"/>
                <w:color w:val="FF0000"/>
              </w:rPr>
              <w:t>55</w:t>
            </w:r>
          </w:p>
        </w:tc>
        <w:tc>
          <w:tcPr>
            <w:tcW w:w="810" w:type="dxa"/>
          </w:tcPr>
          <w:p w14:paraId="7C2AB42B" w14:textId="54D16F73" w:rsidR="0058605C" w:rsidRPr="0058605C" w:rsidRDefault="004E4FDB" w:rsidP="00B63B97">
            <w:pPr>
              <w:pStyle w:val="ListParagraph"/>
              <w:ind w:left="0"/>
              <w:jc w:val="center"/>
              <w:rPr>
                <w:rFonts w:ascii="Arial" w:hAnsi="Arial" w:cs="Arial"/>
                <w:color w:val="0033CC"/>
              </w:rPr>
            </w:pPr>
            <w:r>
              <w:rPr>
                <w:rFonts w:ascii="Arial" w:hAnsi="Arial" w:cs="Arial"/>
                <w:color w:val="0033CC"/>
              </w:rPr>
              <w:t>57</w:t>
            </w:r>
          </w:p>
        </w:tc>
      </w:tr>
      <w:tr w:rsidR="0058605C" w:rsidRPr="00DC0477" w14:paraId="0A62787C" w14:textId="612F3B4F" w:rsidTr="0058605C">
        <w:tblPrEx>
          <w:jc w:val="left"/>
        </w:tblPrEx>
        <w:tc>
          <w:tcPr>
            <w:tcW w:w="6655" w:type="dxa"/>
            <w:gridSpan w:val="7"/>
          </w:tcPr>
          <w:p w14:paraId="6C033E42" w14:textId="7B69A658" w:rsidR="0058605C" w:rsidRPr="00DC0477" w:rsidRDefault="0058605C" w:rsidP="00C86C16">
            <w:pPr>
              <w:pStyle w:val="ListParagraph"/>
              <w:ind w:left="0"/>
              <w:jc w:val="center"/>
              <w:rPr>
                <w:rFonts w:ascii="Arial" w:hAnsi="Arial" w:cs="Arial"/>
                <w:u w:val="single"/>
              </w:rPr>
            </w:pPr>
            <w:r w:rsidRPr="00DC0477">
              <w:rPr>
                <w:rFonts w:ascii="Arial" w:hAnsi="Arial" w:cs="Arial"/>
                <w:u w:val="single"/>
              </w:rPr>
              <w:t>Use separate graduated cylinders one for each liquid (so to prevent any prior mixing)</w:t>
            </w:r>
          </w:p>
        </w:tc>
      </w:tr>
    </w:tbl>
    <w:p w14:paraId="3D859073" w14:textId="77777777" w:rsidR="004E4FDB" w:rsidRDefault="004E4FDB"/>
    <w:p w14:paraId="140291E1" w14:textId="47B0B794" w:rsidR="00DC0477" w:rsidRPr="001D4CCE" w:rsidRDefault="00DC0477" w:rsidP="00DC0477">
      <w:pPr>
        <w:spacing w:before="120" w:after="120"/>
        <w:rPr>
          <w:rFonts w:ascii="Arial" w:hAnsi="Arial" w:cs="Arial"/>
          <w:b/>
          <w:sz w:val="24"/>
          <w:szCs w:val="24"/>
          <w:u w:val="single"/>
        </w:rPr>
      </w:pPr>
      <w:r w:rsidRPr="001D4CCE">
        <w:rPr>
          <w:rFonts w:ascii="Arial" w:hAnsi="Arial" w:cs="Arial"/>
          <w:sz w:val="24"/>
          <w:szCs w:val="24"/>
        </w:rPr>
        <w:t>For each mixture in Table 1 proceed as follows:</w:t>
      </w:r>
    </w:p>
    <w:p w14:paraId="4AFCB903" w14:textId="77777777" w:rsidR="00F51FEA" w:rsidRPr="001D4CCE" w:rsidRDefault="00541AEA" w:rsidP="00DC0477">
      <w:pPr>
        <w:pStyle w:val="NormalWeb"/>
        <w:numPr>
          <w:ilvl w:val="0"/>
          <w:numId w:val="8"/>
        </w:numPr>
        <w:spacing w:before="0" w:beforeAutospacing="0" w:after="0" w:afterAutospacing="0" w:line="276" w:lineRule="auto"/>
        <w:ind w:left="360"/>
        <w:rPr>
          <w:rFonts w:ascii="Arial" w:hAnsi="Arial" w:cs="Arial"/>
        </w:rPr>
      </w:pPr>
      <w:r w:rsidRPr="001D4CCE">
        <w:rPr>
          <w:rFonts w:ascii="Arial" w:hAnsi="Arial" w:cs="Arial"/>
        </w:rPr>
        <w:t xml:space="preserve">Whichever solvent is largest in volume in the particular trial you are performing will be measured using a graduated cylinder and poured into the </w:t>
      </w:r>
      <w:r w:rsidR="00F51FEA" w:rsidRPr="001D4CCE">
        <w:rPr>
          <w:rFonts w:ascii="Arial" w:hAnsi="Arial" w:cs="Arial"/>
        </w:rPr>
        <w:t>calorimeter</w:t>
      </w:r>
      <w:r w:rsidRPr="001D4CCE">
        <w:rPr>
          <w:rFonts w:ascii="Arial" w:hAnsi="Arial" w:cs="Arial"/>
        </w:rPr>
        <w:t xml:space="preserve">. </w:t>
      </w:r>
    </w:p>
    <w:p w14:paraId="078B5958" w14:textId="5C52841A" w:rsidR="00474C19" w:rsidRPr="001D4CCE" w:rsidRDefault="004C7AEA" w:rsidP="00F51FEA">
      <w:pPr>
        <w:pStyle w:val="NormalWeb"/>
        <w:spacing w:before="0" w:beforeAutospacing="0" w:after="0" w:afterAutospacing="0" w:line="276" w:lineRule="auto"/>
        <w:ind w:left="360"/>
        <w:rPr>
          <w:rFonts w:ascii="Arial" w:hAnsi="Arial" w:cs="Arial"/>
        </w:rPr>
      </w:pPr>
      <w:r w:rsidRPr="001D4CCE">
        <w:rPr>
          <w:rFonts w:ascii="Arial" w:hAnsi="Arial" w:cs="Arial"/>
        </w:rPr>
        <w:t>Gently stir the mixture using a stir bar and the stir function of the hot plate (</w:t>
      </w:r>
      <w:r w:rsidRPr="001D4CCE">
        <w:rPr>
          <w:rFonts w:ascii="Arial" w:hAnsi="Arial" w:cs="Arial"/>
          <w:u w:val="single"/>
        </w:rPr>
        <w:t>Do not use Heat</w:t>
      </w:r>
      <w:r w:rsidRPr="001D4CCE">
        <w:rPr>
          <w:rFonts w:ascii="Arial" w:hAnsi="Arial" w:cs="Arial"/>
        </w:rPr>
        <w:t>)</w:t>
      </w:r>
    </w:p>
    <w:p w14:paraId="4D6F9680" w14:textId="4A19BD22" w:rsidR="00474C19" w:rsidRPr="001D4CCE" w:rsidRDefault="004C7AEA" w:rsidP="00F51FEA">
      <w:pPr>
        <w:pStyle w:val="NormalWeb"/>
        <w:spacing w:before="0" w:beforeAutospacing="0" w:after="0" w:afterAutospacing="0" w:line="276" w:lineRule="auto"/>
        <w:ind w:left="360"/>
        <w:rPr>
          <w:rFonts w:ascii="Arial" w:hAnsi="Arial" w:cs="Arial"/>
        </w:rPr>
      </w:pPr>
      <w:r w:rsidRPr="001D4CCE">
        <w:rPr>
          <w:rFonts w:ascii="Arial" w:hAnsi="Arial" w:cs="Arial"/>
        </w:rPr>
        <w:t xml:space="preserve">Place the top on and record the initial temperature of the solvent. </w:t>
      </w:r>
      <w:r w:rsidR="00507906" w:rsidRPr="001D4CCE">
        <w:rPr>
          <w:rFonts w:ascii="Arial" w:hAnsi="Arial" w:cs="Arial"/>
        </w:rPr>
        <w:t xml:space="preserve">Start the moderated stirring and monitor the temperature until it stabilized. </w:t>
      </w:r>
      <w:r w:rsidRPr="001D4CCE">
        <w:rPr>
          <w:rFonts w:ascii="Arial" w:hAnsi="Arial" w:cs="Arial"/>
        </w:rPr>
        <w:t>Remember</w:t>
      </w:r>
      <w:r w:rsidR="00507906" w:rsidRPr="001D4CCE">
        <w:rPr>
          <w:rFonts w:ascii="Arial" w:hAnsi="Arial" w:cs="Arial"/>
        </w:rPr>
        <w:t xml:space="preserve"> if the solvents are volatile, you</w:t>
      </w:r>
      <w:r w:rsidR="00F51FEA" w:rsidRPr="001D4CCE">
        <w:rPr>
          <w:rFonts w:ascii="Arial" w:hAnsi="Arial" w:cs="Arial"/>
        </w:rPr>
        <w:t xml:space="preserve"> should proceed relatively fast </w:t>
      </w:r>
      <w:r w:rsidR="00507906" w:rsidRPr="001D4CCE">
        <w:rPr>
          <w:rFonts w:ascii="Arial" w:hAnsi="Arial" w:cs="Arial"/>
        </w:rPr>
        <w:t>accordingly.</w:t>
      </w:r>
    </w:p>
    <w:p w14:paraId="34E025D9" w14:textId="467763B4" w:rsidR="00474C19" w:rsidRPr="001D4CCE" w:rsidRDefault="00541AEA" w:rsidP="00F51FEA">
      <w:pPr>
        <w:pStyle w:val="NormalWeb"/>
        <w:numPr>
          <w:ilvl w:val="0"/>
          <w:numId w:val="8"/>
        </w:numPr>
        <w:spacing w:before="0" w:beforeAutospacing="0" w:after="0" w:afterAutospacing="0" w:line="276" w:lineRule="auto"/>
        <w:ind w:left="360"/>
        <w:rPr>
          <w:rFonts w:ascii="Arial" w:hAnsi="Arial" w:cs="Arial"/>
        </w:rPr>
      </w:pPr>
      <w:r w:rsidRPr="001D4CCE">
        <w:rPr>
          <w:rFonts w:ascii="Arial" w:hAnsi="Arial" w:cs="Arial"/>
        </w:rPr>
        <w:t xml:space="preserve">Keep the </w:t>
      </w:r>
      <w:r w:rsidR="004C7AEA" w:rsidRPr="001D4CCE">
        <w:rPr>
          <w:rFonts w:ascii="Arial" w:hAnsi="Arial" w:cs="Arial"/>
        </w:rPr>
        <w:t xml:space="preserve">second </w:t>
      </w:r>
      <w:r w:rsidRPr="001D4CCE">
        <w:rPr>
          <w:rFonts w:ascii="Arial" w:hAnsi="Arial" w:cs="Arial"/>
        </w:rPr>
        <w:t>so</w:t>
      </w:r>
      <w:r w:rsidR="00507906" w:rsidRPr="001D4CCE">
        <w:rPr>
          <w:rFonts w:ascii="Arial" w:hAnsi="Arial" w:cs="Arial"/>
        </w:rPr>
        <w:t>/</w:t>
      </w:r>
      <w:r w:rsidRPr="001D4CCE">
        <w:rPr>
          <w:rFonts w:ascii="Arial" w:hAnsi="Arial" w:cs="Arial"/>
        </w:rPr>
        <w:t xml:space="preserve">vent in </w:t>
      </w:r>
      <w:r w:rsidR="00F51FEA" w:rsidRPr="001D4CCE">
        <w:rPr>
          <w:rFonts w:ascii="Arial" w:hAnsi="Arial" w:cs="Arial"/>
        </w:rPr>
        <w:t>the</w:t>
      </w:r>
      <w:r w:rsidRPr="001D4CCE">
        <w:rPr>
          <w:rFonts w:ascii="Arial" w:hAnsi="Arial" w:cs="Arial"/>
        </w:rPr>
        <w:t xml:space="preserve"> separate </w:t>
      </w:r>
      <w:r w:rsidR="00F51FEA" w:rsidRPr="001D4CCE">
        <w:rPr>
          <w:rFonts w:ascii="Arial" w:hAnsi="Arial" w:cs="Arial"/>
        </w:rPr>
        <w:t>graduate cylinder</w:t>
      </w:r>
      <w:r w:rsidRPr="001D4CCE">
        <w:rPr>
          <w:rFonts w:ascii="Arial" w:hAnsi="Arial" w:cs="Arial"/>
        </w:rPr>
        <w:t xml:space="preserve"> and measure its </w:t>
      </w:r>
      <w:r w:rsidR="00F51FEA" w:rsidRPr="001D4CCE">
        <w:rPr>
          <w:rFonts w:ascii="Arial" w:hAnsi="Arial" w:cs="Arial"/>
        </w:rPr>
        <w:t>temperature</w:t>
      </w:r>
      <w:r w:rsidRPr="001D4CCE">
        <w:rPr>
          <w:rFonts w:ascii="Arial" w:hAnsi="Arial" w:cs="Arial"/>
        </w:rPr>
        <w:t xml:space="preserve"> using another thermometer</w:t>
      </w:r>
      <w:r w:rsidR="00507906" w:rsidRPr="001D4CCE">
        <w:rPr>
          <w:rFonts w:ascii="Arial" w:hAnsi="Arial" w:cs="Arial"/>
        </w:rPr>
        <w:t>.</w:t>
      </w:r>
      <w:r w:rsidR="00474C19" w:rsidRPr="001D4CCE">
        <w:rPr>
          <w:rFonts w:ascii="Arial" w:hAnsi="Arial" w:cs="Arial"/>
        </w:rPr>
        <w:t xml:space="preserve"> Let the temperature stabilize </w:t>
      </w:r>
      <w:r w:rsidR="00F51FEA" w:rsidRPr="001D4CCE">
        <w:rPr>
          <w:rFonts w:ascii="Arial" w:hAnsi="Arial" w:cs="Arial"/>
        </w:rPr>
        <w:t>and record the temperature</w:t>
      </w:r>
    </w:p>
    <w:p w14:paraId="74D048E9" w14:textId="5E3DF99B" w:rsidR="00474C19" w:rsidRPr="001D4CCE" w:rsidRDefault="00541AEA" w:rsidP="00F51FEA">
      <w:pPr>
        <w:pStyle w:val="NormalWeb"/>
        <w:numPr>
          <w:ilvl w:val="0"/>
          <w:numId w:val="8"/>
        </w:numPr>
        <w:spacing w:before="0" w:beforeAutospacing="0" w:after="0" w:afterAutospacing="0" w:line="276" w:lineRule="auto"/>
        <w:ind w:left="360"/>
        <w:rPr>
          <w:rFonts w:ascii="Arial" w:hAnsi="Arial" w:cs="Arial"/>
        </w:rPr>
      </w:pPr>
      <w:r w:rsidRPr="001D4CCE">
        <w:rPr>
          <w:rFonts w:ascii="Arial" w:hAnsi="Arial" w:cs="Arial"/>
        </w:rPr>
        <w:t xml:space="preserve">With the thermometer in place, have </w:t>
      </w:r>
      <w:r w:rsidR="00474C19" w:rsidRPr="001D4CCE">
        <w:rPr>
          <w:rFonts w:ascii="Arial" w:hAnsi="Arial" w:cs="Arial"/>
        </w:rPr>
        <w:t>another</w:t>
      </w:r>
      <w:r w:rsidRPr="001D4CCE">
        <w:rPr>
          <w:rFonts w:ascii="Arial" w:hAnsi="Arial" w:cs="Arial"/>
        </w:rPr>
        <w:t xml:space="preserve"> person quickly (but carefully) pour the </w:t>
      </w:r>
      <w:r w:rsidR="00F51FEA" w:rsidRPr="001D4CCE">
        <w:rPr>
          <w:rFonts w:ascii="Arial" w:hAnsi="Arial" w:cs="Arial"/>
        </w:rPr>
        <w:t xml:space="preserve">second </w:t>
      </w:r>
      <w:r w:rsidRPr="001D4CCE">
        <w:rPr>
          <w:rFonts w:ascii="Arial" w:hAnsi="Arial" w:cs="Arial"/>
        </w:rPr>
        <w:t xml:space="preserve">solvent into the </w:t>
      </w:r>
      <w:r w:rsidR="00F51FEA" w:rsidRPr="001D4CCE">
        <w:rPr>
          <w:rFonts w:ascii="Arial" w:hAnsi="Arial" w:cs="Arial"/>
        </w:rPr>
        <w:t>calorimeter</w:t>
      </w:r>
      <w:r w:rsidRPr="001D4CCE">
        <w:rPr>
          <w:rFonts w:ascii="Arial" w:hAnsi="Arial" w:cs="Arial"/>
        </w:rPr>
        <w:t xml:space="preserve">. </w:t>
      </w:r>
      <w:r w:rsidR="00F51FEA" w:rsidRPr="001D4CCE">
        <w:rPr>
          <w:rFonts w:ascii="Arial" w:hAnsi="Arial" w:cs="Arial"/>
        </w:rPr>
        <w:t>Other</w:t>
      </w:r>
      <w:r w:rsidRPr="001D4CCE">
        <w:rPr>
          <w:rFonts w:ascii="Arial" w:hAnsi="Arial" w:cs="Arial"/>
        </w:rPr>
        <w:t xml:space="preserve"> person should </w:t>
      </w:r>
      <w:r w:rsidR="00474C19" w:rsidRPr="001D4CCE">
        <w:rPr>
          <w:rFonts w:ascii="Arial" w:hAnsi="Arial" w:cs="Arial"/>
        </w:rPr>
        <w:t>keep monitoring and recording the temperature in the calorimeter</w:t>
      </w:r>
      <w:r w:rsidR="00F51FEA" w:rsidRPr="001D4CCE">
        <w:rPr>
          <w:rFonts w:ascii="Arial" w:hAnsi="Arial" w:cs="Arial"/>
        </w:rPr>
        <w:t>.</w:t>
      </w:r>
    </w:p>
    <w:p w14:paraId="57CFC308" w14:textId="42CAABF2" w:rsidR="00541AEA" w:rsidRPr="001D4CCE" w:rsidRDefault="00541AEA" w:rsidP="00F51FEA">
      <w:pPr>
        <w:pStyle w:val="NormalWeb"/>
        <w:spacing w:before="0" w:beforeAutospacing="0" w:after="0" w:afterAutospacing="0" w:line="276" w:lineRule="auto"/>
        <w:ind w:left="360"/>
        <w:rPr>
          <w:rFonts w:ascii="Arial" w:hAnsi="Arial" w:cs="Arial"/>
        </w:rPr>
      </w:pPr>
      <w:r w:rsidRPr="001D4CCE">
        <w:rPr>
          <w:rFonts w:ascii="Arial" w:hAnsi="Arial" w:cs="Arial"/>
        </w:rPr>
        <w:t xml:space="preserve">The temperature of the solvent will change fairly rapidly upon mixing and should level out </w:t>
      </w:r>
      <w:r w:rsidR="00F51FEA" w:rsidRPr="001D4CCE">
        <w:rPr>
          <w:rFonts w:ascii="Arial" w:hAnsi="Arial" w:cs="Arial"/>
        </w:rPr>
        <w:t xml:space="preserve">momentary </w:t>
      </w:r>
      <w:r w:rsidRPr="001D4CCE">
        <w:rPr>
          <w:rFonts w:ascii="Arial" w:hAnsi="Arial" w:cs="Arial"/>
        </w:rPr>
        <w:t xml:space="preserve">at a new temperature after </w:t>
      </w:r>
      <w:r w:rsidR="00F51FEA" w:rsidRPr="001D4CCE">
        <w:rPr>
          <w:rFonts w:ascii="Arial" w:hAnsi="Arial" w:cs="Arial"/>
        </w:rPr>
        <w:t xml:space="preserve">few seconds (~ 20-30 s) </w:t>
      </w:r>
      <w:r w:rsidRPr="001D4CCE">
        <w:rPr>
          <w:rFonts w:ascii="Arial" w:hAnsi="Arial" w:cs="Arial"/>
        </w:rPr>
        <w:t>Record the</w:t>
      </w:r>
      <w:r w:rsidR="00474C19" w:rsidRPr="001D4CCE">
        <w:rPr>
          <w:rFonts w:ascii="Arial" w:hAnsi="Arial" w:cs="Arial"/>
        </w:rPr>
        <w:t xml:space="preserve"> temperature</w:t>
      </w:r>
      <w:r w:rsidR="00F51FEA" w:rsidRPr="001D4CCE">
        <w:rPr>
          <w:rFonts w:ascii="Arial" w:hAnsi="Arial" w:cs="Arial"/>
        </w:rPr>
        <w:t xml:space="preserve"> then</w:t>
      </w:r>
      <w:r w:rsidRPr="001D4CCE">
        <w:rPr>
          <w:rFonts w:ascii="Arial" w:hAnsi="Arial" w:cs="Arial"/>
        </w:rPr>
        <w:t xml:space="preserve">. </w:t>
      </w:r>
    </w:p>
    <w:p w14:paraId="21C660BC" w14:textId="09C34CB8" w:rsidR="001D4CCE" w:rsidRDefault="001D4CCE" w:rsidP="00F51FEA">
      <w:pPr>
        <w:pStyle w:val="ListParagraph"/>
        <w:numPr>
          <w:ilvl w:val="0"/>
          <w:numId w:val="8"/>
        </w:numPr>
        <w:ind w:left="360"/>
        <w:rPr>
          <w:rFonts w:ascii="Arial" w:hAnsi="Arial" w:cs="Arial"/>
          <w:sz w:val="24"/>
          <w:szCs w:val="24"/>
        </w:rPr>
      </w:pPr>
      <w:r>
        <w:rPr>
          <w:rFonts w:ascii="Arial" w:hAnsi="Arial" w:cs="Arial"/>
          <w:sz w:val="24"/>
          <w:szCs w:val="24"/>
        </w:rPr>
        <w:t>Empty the</w:t>
      </w:r>
      <w:r w:rsidR="00F51FEA" w:rsidRPr="001D4CCE">
        <w:rPr>
          <w:rFonts w:ascii="Arial" w:hAnsi="Arial" w:cs="Arial"/>
          <w:sz w:val="24"/>
          <w:szCs w:val="24"/>
        </w:rPr>
        <w:t xml:space="preserve"> calorimeter </w:t>
      </w:r>
      <w:r>
        <w:rPr>
          <w:rFonts w:ascii="Arial" w:hAnsi="Arial" w:cs="Arial"/>
          <w:sz w:val="24"/>
          <w:szCs w:val="24"/>
        </w:rPr>
        <w:t xml:space="preserve">into a secondary beaker </w:t>
      </w:r>
      <w:r w:rsidR="00F51FEA" w:rsidRPr="001D4CCE">
        <w:rPr>
          <w:rFonts w:ascii="Arial" w:hAnsi="Arial" w:cs="Arial"/>
          <w:sz w:val="24"/>
          <w:szCs w:val="24"/>
        </w:rPr>
        <w:t xml:space="preserve">and </w:t>
      </w:r>
      <w:r w:rsidR="008168B1">
        <w:rPr>
          <w:rFonts w:ascii="Arial" w:hAnsi="Arial" w:cs="Arial"/>
          <w:sz w:val="24"/>
          <w:szCs w:val="24"/>
        </w:rPr>
        <w:t>observe the mixed solution. Record your observations.</w:t>
      </w:r>
    </w:p>
    <w:p w14:paraId="6D629E1F" w14:textId="1379414E" w:rsidR="001D4CCE" w:rsidRPr="008168B1" w:rsidRDefault="001D4CCE" w:rsidP="008168B1">
      <w:pPr>
        <w:pStyle w:val="ListParagraph"/>
        <w:numPr>
          <w:ilvl w:val="0"/>
          <w:numId w:val="8"/>
        </w:numPr>
        <w:ind w:left="360"/>
        <w:rPr>
          <w:rFonts w:ascii="Arial" w:hAnsi="Arial" w:cs="Arial"/>
          <w:sz w:val="24"/>
          <w:szCs w:val="24"/>
        </w:rPr>
      </w:pPr>
      <w:r>
        <w:rPr>
          <w:rFonts w:ascii="Arial" w:hAnsi="Arial" w:cs="Arial"/>
          <w:sz w:val="24"/>
          <w:szCs w:val="24"/>
        </w:rPr>
        <w:t>F</w:t>
      </w:r>
      <w:r w:rsidR="00F51FEA" w:rsidRPr="001D4CCE">
        <w:rPr>
          <w:rFonts w:ascii="Arial" w:hAnsi="Arial" w:cs="Arial"/>
          <w:sz w:val="24"/>
          <w:szCs w:val="24"/>
        </w:rPr>
        <w:t xml:space="preserve">ill </w:t>
      </w:r>
      <w:r>
        <w:rPr>
          <w:rFonts w:ascii="Arial" w:hAnsi="Arial" w:cs="Arial"/>
          <w:sz w:val="24"/>
          <w:szCs w:val="24"/>
        </w:rPr>
        <w:t xml:space="preserve">the calorimeter </w:t>
      </w:r>
      <w:r w:rsidR="00F51FEA" w:rsidRPr="001D4CCE">
        <w:rPr>
          <w:rFonts w:ascii="Arial" w:hAnsi="Arial" w:cs="Arial"/>
          <w:sz w:val="24"/>
          <w:szCs w:val="24"/>
        </w:rPr>
        <w:t xml:space="preserve">with RT water for at least 1-2 minutes, then empty it and dry its interior. </w:t>
      </w:r>
      <w:r w:rsidR="00F51FEA" w:rsidRPr="001D4CCE">
        <w:rPr>
          <w:rFonts w:ascii="Arial" w:hAnsi="Arial" w:cs="Arial"/>
          <w:b/>
          <w:i/>
          <w:sz w:val="24"/>
          <w:szCs w:val="24"/>
        </w:rPr>
        <w:t>Failing to do so will impact the stability of your temperature reading for the liquid on the calorimeter.</w:t>
      </w:r>
    </w:p>
    <w:p w14:paraId="2FEAF00D" w14:textId="77777777" w:rsidR="008168B1" w:rsidRPr="008168B1" w:rsidRDefault="008168B1" w:rsidP="008168B1">
      <w:pPr>
        <w:pStyle w:val="ListParagraph"/>
        <w:ind w:left="360"/>
        <w:rPr>
          <w:rFonts w:ascii="Arial" w:hAnsi="Arial" w:cs="Arial"/>
          <w:sz w:val="24"/>
          <w:szCs w:val="24"/>
        </w:rPr>
      </w:pPr>
    </w:p>
    <w:p w14:paraId="11FBFCFD" w14:textId="41DBFFA3" w:rsidR="00435098" w:rsidRPr="001D4CCE" w:rsidRDefault="00386208" w:rsidP="00F51FEA">
      <w:pPr>
        <w:pStyle w:val="NormalWeb"/>
        <w:numPr>
          <w:ilvl w:val="0"/>
          <w:numId w:val="8"/>
        </w:numPr>
        <w:spacing w:before="0" w:beforeAutospacing="0" w:after="0" w:afterAutospacing="0" w:line="276" w:lineRule="auto"/>
        <w:ind w:left="360"/>
        <w:rPr>
          <w:rFonts w:ascii="Arial" w:hAnsi="Arial" w:cs="Arial"/>
        </w:rPr>
      </w:pPr>
      <w:r w:rsidRPr="001D4CCE">
        <w:rPr>
          <w:rFonts w:ascii="Arial" w:hAnsi="Arial" w:cs="Arial"/>
        </w:rPr>
        <w:t>Repeat the procedure for the mixtures</w:t>
      </w:r>
      <w:r w:rsidR="008168B1">
        <w:rPr>
          <w:rFonts w:ascii="Arial" w:hAnsi="Arial" w:cs="Arial"/>
        </w:rPr>
        <w:t xml:space="preserve"> in Table 2</w:t>
      </w:r>
      <w:r w:rsidR="00F51FEA" w:rsidRPr="001D4CCE">
        <w:rPr>
          <w:rFonts w:ascii="Arial" w:hAnsi="Arial" w:cs="Arial"/>
        </w:rPr>
        <w:t xml:space="preserve"> and 3 as assigned to each group</w:t>
      </w:r>
      <w:r w:rsidR="00435098" w:rsidRPr="001D4CCE">
        <w:rPr>
          <w:rFonts w:ascii="Arial" w:hAnsi="Arial" w:cs="Arial"/>
        </w:rPr>
        <w:t>.</w:t>
      </w:r>
    </w:p>
    <w:p w14:paraId="0B2522A5" w14:textId="77777777" w:rsidR="00435098" w:rsidRPr="001D4CCE" w:rsidRDefault="00435098" w:rsidP="00386208">
      <w:pPr>
        <w:pStyle w:val="ListParagraph"/>
        <w:ind w:hanging="360"/>
        <w:jc w:val="center"/>
        <w:rPr>
          <w:rFonts w:ascii="Arial" w:hAnsi="Arial" w:cs="Arial"/>
          <w:b/>
          <w:sz w:val="24"/>
          <w:szCs w:val="24"/>
        </w:rPr>
      </w:pPr>
    </w:p>
    <w:p w14:paraId="4328BCA6" w14:textId="77777777" w:rsidR="006349D7" w:rsidRDefault="006349D7" w:rsidP="00386208">
      <w:pPr>
        <w:pStyle w:val="ListParagraph"/>
        <w:ind w:hanging="360"/>
        <w:jc w:val="center"/>
        <w:rPr>
          <w:rFonts w:ascii="Arial" w:hAnsi="Arial" w:cs="Arial"/>
          <w:b/>
          <w:sz w:val="24"/>
          <w:szCs w:val="24"/>
        </w:rPr>
      </w:pPr>
    </w:p>
    <w:p w14:paraId="0CDA0433" w14:textId="77777777" w:rsidR="006349D7" w:rsidRDefault="006349D7" w:rsidP="00386208">
      <w:pPr>
        <w:pStyle w:val="ListParagraph"/>
        <w:ind w:hanging="360"/>
        <w:jc w:val="center"/>
        <w:rPr>
          <w:rFonts w:ascii="Arial" w:hAnsi="Arial" w:cs="Arial"/>
          <w:b/>
          <w:sz w:val="24"/>
          <w:szCs w:val="24"/>
        </w:rPr>
      </w:pPr>
    </w:p>
    <w:p w14:paraId="22DFCE7A" w14:textId="77777777" w:rsidR="006349D7" w:rsidRDefault="006349D7" w:rsidP="00386208">
      <w:pPr>
        <w:pStyle w:val="ListParagraph"/>
        <w:ind w:hanging="360"/>
        <w:jc w:val="center"/>
        <w:rPr>
          <w:rFonts w:ascii="Arial" w:hAnsi="Arial" w:cs="Arial"/>
          <w:b/>
          <w:sz w:val="24"/>
          <w:szCs w:val="24"/>
        </w:rPr>
      </w:pPr>
    </w:p>
    <w:p w14:paraId="7F00EFC4" w14:textId="77777777" w:rsidR="006349D7" w:rsidRDefault="006349D7" w:rsidP="00386208">
      <w:pPr>
        <w:pStyle w:val="ListParagraph"/>
        <w:ind w:hanging="360"/>
        <w:jc w:val="center"/>
        <w:rPr>
          <w:rFonts w:ascii="Arial" w:hAnsi="Arial" w:cs="Arial"/>
          <w:b/>
          <w:sz w:val="24"/>
          <w:szCs w:val="24"/>
        </w:rPr>
      </w:pPr>
    </w:p>
    <w:p w14:paraId="392B29EC" w14:textId="723D32B0" w:rsidR="00386208" w:rsidRDefault="00386208" w:rsidP="00386208">
      <w:pPr>
        <w:pStyle w:val="ListParagraph"/>
        <w:ind w:hanging="360"/>
        <w:jc w:val="center"/>
        <w:rPr>
          <w:rFonts w:ascii="Arial" w:hAnsi="Arial" w:cs="Arial"/>
          <w:sz w:val="24"/>
          <w:szCs w:val="24"/>
        </w:rPr>
      </w:pPr>
      <w:r w:rsidRPr="00DC0477">
        <w:rPr>
          <w:rFonts w:ascii="Arial" w:hAnsi="Arial" w:cs="Arial"/>
          <w:b/>
          <w:sz w:val="24"/>
          <w:szCs w:val="24"/>
        </w:rPr>
        <w:lastRenderedPageBreak/>
        <w:t xml:space="preserve">Table </w:t>
      </w:r>
      <w:r>
        <w:rPr>
          <w:rFonts w:ascii="Arial" w:hAnsi="Arial" w:cs="Arial"/>
          <w:b/>
          <w:sz w:val="24"/>
          <w:szCs w:val="24"/>
        </w:rPr>
        <w:t xml:space="preserve">2. </w:t>
      </w:r>
      <w:r>
        <w:rPr>
          <w:rFonts w:ascii="Arial" w:hAnsi="Arial" w:cs="Arial"/>
          <w:sz w:val="24"/>
          <w:szCs w:val="24"/>
        </w:rPr>
        <w:t>Water-</w:t>
      </w:r>
      <w:r w:rsidRPr="00386208">
        <w:rPr>
          <w:rFonts w:ascii="Arial" w:hAnsi="Arial" w:cs="Arial"/>
          <w:sz w:val="24"/>
          <w:szCs w:val="24"/>
        </w:rPr>
        <w:t>Ethanol mixing table</w:t>
      </w:r>
    </w:p>
    <w:tbl>
      <w:tblPr>
        <w:tblStyle w:val="TableGrid"/>
        <w:tblW w:w="0" w:type="auto"/>
        <w:jc w:val="center"/>
        <w:tblLayout w:type="fixed"/>
        <w:tblLook w:val="04A0" w:firstRow="1" w:lastRow="0" w:firstColumn="1" w:lastColumn="0" w:noHBand="0" w:noVBand="1"/>
      </w:tblPr>
      <w:tblGrid>
        <w:gridCol w:w="1525"/>
        <w:gridCol w:w="810"/>
        <w:gridCol w:w="810"/>
        <w:gridCol w:w="810"/>
        <w:gridCol w:w="900"/>
        <w:gridCol w:w="990"/>
        <w:gridCol w:w="810"/>
      </w:tblGrid>
      <w:tr w:rsidR="004E4FDB" w:rsidRPr="00DC0477" w14:paraId="1B8FEF77" w14:textId="77777777" w:rsidTr="00CD5EC7">
        <w:trPr>
          <w:jc w:val="center"/>
        </w:trPr>
        <w:tc>
          <w:tcPr>
            <w:tcW w:w="1525" w:type="dxa"/>
          </w:tcPr>
          <w:p w14:paraId="2AB32B55" w14:textId="77777777" w:rsidR="004E4FDB" w:rsidRPr="00DC0477" w:rsidRDefault="004E4FDB" w:rsidP="00CD5EC7">
            <w:pPr>
              <w:pStyle w:val="ListParagraph"/>
              <w:ind w:left="0"/>
              <w:jc w:val="center"/>
              <w:rPr>
                <w:rFonts w:ascii="Arial" w:hAnsi="Arial" w:cs="Arial"/>
              </w:rPr>
            </w:pPr>
            <w:r w:rsidRPr="00DC0477">
              <w:rPr>
                <w:rFonts w:ascii="Arial" w:hAnsi="Arial" w:cs="Arial"/>
              </w:rPr>
              <w:t>Mixture</w:t>
            </w:r>
          </w:p>
        </w:tc>
        <w:tc>
          <w:tcPr>
            <w:tcW w:w="2430" w:type="dxa"/>
            <w:gridSpan w:val="3"/>
          </w:tcPr>
          <w:p w14:paraId="36922CBA" w14:textId="485776D4" w:rsidR="004E4FDB" w:rsidRPr="00DC0477" w:rsidRDefault="001D4CCE" w:rsidP="00CD5EC7">
            <w:pPr>
              <w:pStyle w:val="ListParagraph"/>
              <w:ind w:left="0"/>
              <w:jc w:val="center"/>
              <w:rPr>
                <w:rFonts w:ascii="Arial" w:hAnsi="Arial" w:cs="Arial"/>
              </w:rPr>
            </w:pPr>
            <w:r>
              <w:rPr>
                <w:rFonts w:ascii="Arial" w:hAnsi="Arial" w:cs="Arial"/>
              </w:rPr>
              <w:t>W</w:t>
            </w:r>
            <w:r w:rsidR="004E4FDB" w:rsidRPr="00DC0477">
              <w:rPr>
                <w:rFonts w:ascii="Arial" w:hAnsi="Arial" w:cs="Arial"/>
              </w:rPr>
              <w:t xml:space="preserve"> (mL)</w:t>
            </w:r>
          </w:p>
        </w:tc>
        <w:tc>
          <w:tcPr>
            <w:tcW w:w="2700" w:type="dxa"/>
            <w:gridSpan w:val="3"/>
          </w:tcPr>
          <w:p w14:paraId="20CAB509" w14:textId="77777777" w:rsidR="004E4FDB" w:rsidRPr="00DC0477" w:rsidRDefault="004E4FDB" w:rsidP="00CD5EC7">
            <w:pPr>
              <w:pStyle w:val="ListParagraph"/>
              <w:ind w:left="0"/>
              <w:jc w:val="center"/>
              <w:rPr>
                <w:rFonts w:ascii="Arial" w:hAnsi="Arial" w:cs="Arial"/>
              </w:rPr>
            </w:pPr>
            <w:r w:rsidRPr="00DC0477">
              <w:rPr>
                <w:rFonts w:ascii="Arial" w:hAnsi="Arial" w:cs="Arial"/>
              </w:rPr>
              <w:t>Ethanol (mL)</w:t>
            </w:r>
          </w:p>
        </w:tc>
      </w:tr>
      <w:tr w:rsidR="004E4FDB" w:rsidRPr="00DC0477" w14:paraId="5D2D8579" w14:textId="77777777" w:rsidTr="00CD5EC7">
        <w:trPr>
          <w:jc w:val="center"/>
        </w:trPr>
        <w:tc>
          <w:tcPr>
            <w:tcW w:w="1525" w:type="dxa"/>
          </w:tcPr>
          <w:p w14:paraId="7BE26FDC" w14:textId="77777777" w:rsidR="004E4FDB" w:rsidRPr="00DC0477" w:rsidRDefault="004E4FDB" w:rsidP="00CD5EC7">
            <w:pPr>
              <w:pStyle w:val="ListParagraph"/>
              <w:ind w:left="0"/>
              <w:jc w:val="center"/>
              <w:rPr>
                <w:rFonts w:ascii="Arial" w:hAnsi="Arial" w:cs="Arial"/>
              </w:rPr>
            </w:pPr>
            <w:r>
              <w:rPr>
                <w:rFonts w:ascii="Arial" w:hAnsi="Arial" w:cs="Arial"/>
              </w:rPr>
              <w:t>1</w:t>
            </w:r>
          </w:p>
        </w:tc>
        <w:tc>
          <w:tcPr>
            <w:tcW w:w="810" w:type="dxa"/>
            <w:shd w:val="clear" w:color="auto" w:fill="D9D9D9" w:themeFill="background1" w:themeFillShade="D9"/>
          </w:tcPr>
          <w:p w14:paraId="38EA3DA3" w14:textId="77777777" w:rsidR="004E4FDB" w:rsidRPr="00DC0477" w:rsidRDefault="004E4FDB" w:rsidP="00CD5EC7">
            <w:pPr>
              <w:pStyle w:val="ListParagraph"/>
              <w:ind w:left="0"/>
              <w:jc w:val="center"/>
              <w:rPr>
                <w:rFonts w:ascii="Arial" w:hAnsi="Arial" w:cs="Arial"/>
              </w:rPr>
            </w:pPr>
            <w:r w:rsidRPr="00DC0477">
              <w:rPr>
                <w:rFonts w:ascii="Arial" w:hAnsi="Arial" w:cs="Arial"/>
              </w:rPr>
              <w:t>5</w:t>
            </w:r>
            <w:r>
              <w:rPr>
                <w:rFonts w:ascii="Arial" w:hAnsi="Arial" w:cs="Arial"/>
              </w:rPr>
              <w:t>5</w:t>
            </w:r>
          </w:p>
        </w:tc>
        <w:tc>
          <w:tcPr>
            <w:tcW w:w="810" w:type="dxa"/>
          </w:tcPr>
          <w:p w14:paraId="0D4B73A7" w14:textId="77777777" w:rsidR="004E4FDB" w:rsidRPr="00213DD8" w:rsidRDefault="004E4FDB" w:rsidP="00CD5EC7">
            <w:pPr>
              <w:pStyle w:val="ListParagraph"/>
              <w:ind w:left="0"/>
              <w:jc w:val="center"/>
              <w:rPr>
                <w:rFonts w:ascii="Arial" w:hAnsi="Arial" w:cs="Arial"/>
                <w:color w:val="FF0000"/>
              </w:rPr>
            </w:pPr>
            <w:r w:rsidRPr="00213DD8">
              <w:rPr>
                <w:rFonts w:ascii="Arial" w:hAnsi="Arial" w:cs="Arial"/>
                <w:color w:val="FF0000"/>
              </w:rPr>
              <w:t>53</w:t>
            </w:r>
          </w:p>
        </w:tc>
        <w:tc>
          <w:tcPr>
            <w:tcW w:w="810" w:type="dxa"/>
            <w:shd w:val="clear" w:color="auto" w:fill="auto"/>
          </w:tcPr>
          <w:p w14:paraId="22A0948D" w14:textId="77777777" w:rsidR="004E4FDB" w:rsidRPr="0058605C" w:rsidRDefault="004E4FDB" w:rsidP="00CD5EC7">
            <w:pPr>
              <w:pStyle w:val="ListParagraph"/>
              <w:ind w:left="0"/>
              <w:jc w:val="center"/>
              <w:rPr>
                <w:rFonts w:ascii="Arial" w:hAnsi="Arial" w:cs="Arial"/>
                <w:color w:val="0033CC"/>
              </w:rPr>
            </w:pPr>
            <w:r w:rsidRPr="0058605C">
              <w:rPr>
                <w:rFonts w:ascii="Arial" w:hAnsi="Arial" w:cs="Arial"/>
                <w:color w:val="0033CC"/>
              </w:rPr>
              <w:t>57</w:t>
            </w:r>
          </w:p>
        </w:tc>
        <w:tc>
          <w:tcPr>
            <w:tcW w:w="900" w:type="dxa"/>
            <w:shd w:val="clear" w:color="auto" w:fill="D9D9D9" w:themeFill="background1" w:themeFillShade="D9"/>
          </w:tcPr>
          <w:p w14:paraId="056FB89F" w14:textId="77777777" w:rsidR="004E4FDB" w:rsidRPr="00DC0477" w:rsidRDefault="004E4FDB" w:rsidP="00CD5EC7">
            <w:pPr>
              <w:pStyle w:val="ListParagraph"/>
              <w:ind w:left="0"/>
              <w:jc w:val="center"/>
              <w:rPr>
                <w:rFonts w:ascii="Arial" w:hAnsi="Arial" w:cs="Arial"/>
              </w:rPr>
            </w:pPr>
            <w:r>
              <w:rPr>
                <w:rFonts w:ascii="Arial" w:hAnsi="Arial" w:cs="Arial"/>
              </w:rPr>
              <w:t>5</w:t>
            </w:r>
          </w:p>
        </w:tc>
        <w:tc>
          <w:tcPr>
            <w:tcW w:w="990" w:type="dxa"/>
          </w:tcPr>
          <w:p w14:paraId="2A0A659C" w14:textId="77777777" w:rsidR="004E4FDB" w:rsidRPr="00213DD8" w:rsidRDefault="004E4FDB" w:rsidP="00CD5EC7">
            <w:pPr>
              <w:pStyle w:val="ListParagraph"/>
              <w:ind w:left="0"/>
              <w:jc w:val="center"/>
              <w:rPr>
                <w:rFonts w:ascii="Arial" w:hAnsi="Arial" w:cs="Arial"/>
                <w:color w:val="FF0000"/>
              </w:rPr>
            </w:pPr>
            <w:r w:rsidRPr="00213DD8">
              <w:rPr>
                <w:rFonts w:ascii="Arial" w:hAnsi="Arial" w:cs="Arial"/>
                <w:color w:val="FF0000"/>
              </w:rPr>
              <w:t>7</w:t>
            </w:r>
          </w:p>
        </w:tc>
        <w:tc>
          <w:tcPr>
            <w:tcW w:w="810" w:type="dxa"/>
          </w:tcPr>
          <w:p w14:paraId="6BE8CDD6" w14:textId="77777777" w:rsidR="004E4FDB" w:rsidRPr="0058605C" w:rsidRDefault="004E4FDB" w:rsidP="00CD5EC7">
            <w:pPr>
              <w:pStyle w:val="ListParagraph"/>
              <w:ind w:left="0"/>
              <w:jc w:val="center"/>
              <w:rPr>
                <w:rFonts w:ascii="Arial" w:hAnsi="Arial" w:cs="Arial"/>
                <w:color w:val="0033CC"/>
              </w:rPr>
            </w:pPr>
            <w:r w:rsidRPr="0058605C">
              <w:rPr>
                <w:rFonts w:ascii="Arial" w:hAnsi="Arial" w:cs="Arial"/>
                <w:color w:val="0033CC"/>
              </w:rPr>
              <w:t>3</w:t>
            </w:r>
          </w:p>
        </w:tc>
      </w:tr>
      <w:tr w:rsidR="004E4FDB" w:rsidRPr="00DC0477" w14:paraId="34AF293A" w14:textId="77777777" w:rsidTr="00CD5EC7">
        <w:trPr>
          <w:jc w:val="center"/>
        </w:trPr>
        <w:tc>
          <w:tcPr>
            <w:tcW w:w="1525" w:type="dxa"/>
          </w:tcPr>
          <w:p w14:paraId="3666612D" w14:textId="77777777" w:rsidR="004E4FDB" w:rsidRPr="00DC0477" w:rsidRDefault="004E4FDB" w:rsidP="00CD5EC7">
            <w:pPr>
              <w:pStyle w:val="ListParagraph"/>
              <w:ind w:left="0"/>
              <w:jc w:val="center"/>
              <w:rPr>
                <w:rFonts w:ascii="Arial" w:hAnsi="Arial" w:cs="Arial"/>
              </w:rPr>
            </w:pPr>
            <w:r>
              <w:rPr>
                <w:rFonts w:ascii="Arial" w:hAnsi="Arial" w:cs="Arial"/>
              </w:rPr>
              <w:t>2</w:t>
            </w:r>
          </w:p>
        </w:tc>
        <w:tc>
          <w:tcPr>
            <w:tcW w:w="810" w:type="dxa"/>
            <w:shd w:val="clear" w:color="auto" w:fill="D9D9D9" w:themeFill="background1" w:themeFillShade="D9"/>
          </w:tcPr>
          <w:p w14:paraId="10AADC9C" w14:textId="77777777" w:rsidR="004E4FDB" w:rsidRPr="00DC0477" w:rsidRDefault="004E4FDB" w:rsidP="00CD5EC7">
            <w:pPr>
              <w:pStyle w:val="ListParagraph"/>
              <w:ind w:left="0"/>
              <w:jc w:val="center"/>
              <w:rPr>
                <w:rFonts w:ascii="Arial" w:hAnsi="Arial" w:cs="Arial"/>
              </w:rPr>
            </w:pPr>
            <w:r w:rsidRPr="00DC0477">
              <w:rPr>
                <w:rFonts w:ascii="Arial" w:hAnsi="Arial" w:cs="Arial"/>
              </w:rPr>
              <w:t>50</w:t>
            </w:r>
          </w:p>
        </w:tc>
        <w:tc>
          <w:tcPr>
            <w:tcW w:w="810" w:type="dxa"/>
          </w:tcPr>
          <w:p w14:paraId="05DDF74F" w14:textId="77777777" w:rsidR="004E4FDB" w:rsidRPr="00213DD8" w:rsidRDefault="004E4FDB" w:rsidP="00CD5EC7">
            <w:pPr>
              <w:pStyle w:val="ListParagraph"/>
              <w:ind w:left="0"/>
              <w:jc w:val="center"/>
              <w:rPr>
                <w:rFonts w:ascii="Arial" w:hAnsi="Arial" w:cs="Arial"/>
                <w:color w:val="FF0000"/>
              </w:rPr>
            </w:pPr>
            <w:r w:rsidRPr="00213DD8">
              <w:rPr>
                <w:rFonts w:ascii="Arial" w:hAnsi="Arial" w:cs="Arial"/>
                <w:color w:val="FF0000"/>
              </w:rPr>
              <w:t>5</w:t>
            </w:r>
            <w:r>
              <w:rPr>
                <w:rFonts w:ascii="Arial" w:hAnsi="Arial" w:cs="Arial"/>
                <w:color w:val="FF0000"/>
              </w:rPr>
              <w:t>2</w:t>
            </w:r>
          </w:p>
        </w:tc>
        <w:tc>
          <w:tcPr>
            <w:tcW w:w="810" w:type="dxa"/>
            <w:shd w:val="clear" w:color="auto" w:fill="auto"/>
          </w:tcPr>
          <w:p w14:paraId="2F6552BD" w14:textId="77777777" w:rsidR="004E4FDB" w:rsidRPr="0058605C" w:rsidRDefault="004E4FDB" w:rsidP="00CD5EC7">
            <w:pPr>
              <w:pStyle w:val="ListParagraph"/>
              <w:ind w:left="0"/>
              <w:jc w:val="center"/>
              <w:rPr>
                <w:rFonts w:ascii="Arial" w:hAnsi="Arial" w:cs="Arial"/>
                <w:color w:val="0033CC"/>
              </w:rPr>
            </w:pPr>
            <w:r w:rsidRPr="0058605C">
              <w:rPr>
                <w:rFonts w:ascii="Arial" w:hAnsi="Arial" w:cs="Arial"/>
                <w:color w:val="0033CC"/>
              </w:rPr>
              <w:t>48</w:t>
            </w:r>
          </w:p>
        </w:tc>
        <w:tc>
          <w:tcPr>
            <w:tcW w:w="900" w:type="dxa"/>
            <w:shd w:val="clear" w:color="auto" w:fill="D9D9D9" w:themeFill="background1" w:themeFillShade="D9"/>
          </w:tcPr>
          <w:p w14:paraId="5D23E99C" w14:textId="77777777" w:rsidR="004E4FDB" w:rsidRPr="00DC0477" w:rsidRDefault="004E4FDB" w:rsidP="00CD5EC7">
            <w:pPr>
              <w:pStyle w:val="ListParagraph"/>
              <w:ind w:left="0"/>
              <w:jc w:val="center"/>
              <w:rPr>
                <w:rFonts w:ascii="Arial" w:hAnsi="Arial" w:cs="Arial"/>
              </w:rPr>
            </w:pPr>
            <w:r>
              <w:rPr>
                <w:rFonts w:ascii="Arial" w:hAnsi="Arial" w:cs="Arial"/>
              </w:rPr>
              <w:t>10</w:t>
            </w:r>
          </w:p>
        </w:tc>
        <w:tc>
          <w:tcPr>
            <w:tcW w:w="990" w:type="dxa"/>
          </w:tcPr>
          <w:p w14:paraId="45C5F46A" w14:textId="77777777" w:rsidR="004E4FDB" w:rsidRPr="00213DD8" w:rsidRDefault="004E4FDB" w:rsidP="00CD5EC7">
            <w:pPr>
              <w:pStyle w:val="ListParagraph"/>
              <w:ind w:left="0"/>
              <w:jc w:val="center"/>
              <w:rPr>
                <w:rFonts w:ascii="Arial" w:hAnsi="Arial" w:cs="Arial"/>
                <w:color w:val="FF0000"/>
              </w:rPr>
            </w:pPr>
            <w:r>
              <w:rPr>
                <w:rFonts w:ascii="Arial" w:hAnsi="Arial" w:cs="Arial"/>
                <w:color w:val="FF0000"/>
              </w:rPr>
              <w:t>8</w:t>
            </w:r>
          </w:p>
        </w:tc>
        <w:tc>
          <w:tcPr>
            <w:tcW w:w="810" w:type="dxa"/>
          </w:tcPr>
          <w:p w14:paraId="563E722E" w14:textId="77777777" w:rsidR="004E4FDB" w:rsidRPr="0058605C" w:rsidRDefault="004E4FDB" w:rsidP="00CD5EC7">
            <w:pPr>
              <w:pStyle w:val="ListParagraph"/>
              <w:ind w:left="0"/>
              <w:jc w:val="center"/>
              <w:rPr>
                <w:rFonts w:ascii="Arial" w:hAnsi="Arial" w:cs="Arial"/>
                <w:color w:val="0033CC"/>
              </w:rPr>
            </w:pPr>
            <w:r w:rsidRPr="0058605C">
              <w:rPr>
                <w:rFonts w:ascii="Arial" w:hAnsi="Arial" w:cs="Arial"/>
                <w:color w:val="0033CC"/>
              </w:rPr>
              <w:t>12</w:t>
            </w:r>
          </w:p>
        </w:tc>
      </w:tr>
      <w:tr w:rsidR="004E4FDB" w:rsidRPr="00DC0477" w14:paraId="61B35147" w14:textId="77777777" w:rsidTr="00CD5EC7">
        <w:trPr>
          <w:jc w:val="center"/>
        </w:trPr>
        <w:tc>
          <w:tcPr>
            <w:tcW w:w="1525" w:type="dxa"/>
          </w:tcPr>
          <w:p w14:paraId="3ECD59BB" w14:textId="77777777" w:rsidR="004E4FDB" w:rsidRPr="00DC0477" w:rsidRDefault="004E4FDB" w:rsidP="00CD5EC7">
            <w:pPr>
              <w:pStyle w:val="ListParagraph"/>
              <w:ind w:left="0"/>
              <w:jc w:val="center"/>
              <w:rPr>
                <w:rFonts w:ascii="Arial" w:hAnsi="Arial" w:cs="Arial"/>
              </w:rPr>
            </w:pPr>
            <w:r>
              <w:rPr>
                <w:rFonts w:ascii="Arial" w:hAnsi="Arial" w:cs="Arial"/>
              </w:rPr>
              <w:t>3</w:t>
            </w:r>
          </w:p>
        </w:tc>
        <w:tc>
          <w:tcPr>
            <w:tcW w:w="810" w:type="dxa"/>
            <w:shd w:val="clear" w:color="auto" w:fill="D9D9D9" w:themeFill="background1" w:themeFillShade="D9"/>
          </w:tcPr>
          <w:p w14:paraId="66F83598" w14:textId="77777777" w:rsidR="004E4FDB" w:rsidRPr="00DC0477" w:rsidRDefault="004E4FDB" w:rsidP="00CD5EC7">
            <w:pPr>
              <w:pStyle w:val="ListParagraph"/>
              <w:ind w:left="0"/>
              <w:jc w:val="center"/>
              <w:rPr>
                <w:rFonts w:ascii="Arial" w:hAnsi="Arial" w:cs="Arial"/>
              </w:rPr>
            </w:pPr>
            <w:r>
              <w:rPr>
                <w:rFonts w:ascii="Arial" w:hAnsi="Arial" w:cs="Arial"/>
              </w:rPr>
              <w:t>45</w:t>
            </w:r>
          </w:p>
        </w:tc>
        <w:tc>
          <w:tcPr>
            <w:tcW w:w="810" w:type="dxa"/>
          </w:tcPr>
          <w:p w14:paraId="5B2D002D" w14:textId="77777777" w:rsidR="004E4FDB" w:rsidRPr="00213DD8" w:rsidRDefault="004E4FDB" w:rsidP="00CD5EC7">
            <w:pPr>
              <w:pStyle w:val="ListParagraph"/>
              <w:ind w:left="0"/>
              <w:jc w:val="center"/>
              <w:rPr>
                <w:rFonts w:ascii="Arial" w:hAnsi="Arial" w:cs="Arial"/>
                <w:color w:val="FF0000"/>
              </w:rPr>
            </w:pPr>
            <w:r>
              <w:rPr>
                <w:rFonts w:ascii="Arial" w:hAnsi="Arial" w:cs="Arial"/>
                <w:color w:val="FF0000"/>
              </w:rPr>
              <w:t>48</w:t>
            </w:r>
          </w:p>
        </w:tc>
        <w:tc>
          <w:tcPr>
            <w:tcW w:w="810" w:type="dxa"/>
            <w:shd w:val="clear" w:color="auto" w:fill="auto"/>
          </w:tcPr>
          <w:p w14:paraId="686CB721" w14:textId="77777777" w:rsidR="004E4FDB" w:rsidRPr="0058605C" w:rsidRDefault="004E4FDB" w:rsidP="00CD5EC7">
            <w:pPr>
              <w:pStyle w:val="ListParagraph"/>
              <w:ind w:left="0"/>
              <w:jc w:val="center"/>
              <w:rPr>
                <w:rFonts w:ascii="Arial" w:hAnsi="Arial" w:cs="Arial"/>
                <w:color w:val="0033CC"/>
              </w:rPr>
            </w:pPr>
            <w:r>
              <w:rPr>
                <w:rFonts w:ascii="Arial" w:hAnsi="Arial" w:cs="Arial"/>
                <w:color w:val="0033CC"/>
              </w:rPr>
              <w:t>43</w:t>
            </w:r>
          </w:p>
        </w:tc>
        <w:tc>
          <w:tcPr>
            <w:tcW w:w="900" w:type="dxa"/>
            <w:shd w:val="clear" w:color="auto" w:fill="D9D9D9" w:themeFill="background1" w:themeFillShade="D9"/>
          </w:tcPr>
          <w:p w14:paraId="2DBA65B3" w14:textId="77777777" w:rsidR="004E4FDB" w:rsidRPr="00DC0477" w:rsidRDefault="004E4FDB" w:rsidP="00CD5EC7">
            <w:pPr>
              <w:pStyle w:val="ListParagraph"/>
              <w:ind w:left="0"/>
              <w:jc w:val="center"/>
              <w:rPr>
                <w:rFonts w:ascii="Arial" w:hAnsi="Arial" w:cs="Arial"/>
              </w:rPr>
            </w:pPr>
            <w:r w:rsidRPr="00DC0477">
              <w:rPr>
                <w:rFonts w:ascii="Arial" w:hAnsi="Arial" w:cs="Arial"/>
              </w:rPr>
              <w:t>1</w:t>
            </w:r>
            <w:r>
              <w:rPr>
                <w:rFonts w:ascii="Arial" w:hAnsi="Arial" w:cs="Arial"/>
              </w:rPr>
              <w:t>5</w:t>
            </w:r>
          </w:p>
        </w:tc>
        <w:tc>
          <w:tcPr>
            <w:tcW w:w="990" w:type="dxa"/>
          </w:tcPr>
          <w:p w14:paraId="62DC4F67" w14:textId="77777777" w:rsidR="004E4FDB" w:rsidRPr="00213DD8" w:rsidRDefault="004E4FDB" w:rsidP="00CD5EC7">
            <w:pPr>
              <w:pStyle w:val="ListParagraph"/>
              <w:ind w:left="0"/>
              <w:jc w:val="center"/>
              <w:rPr>
                <w:rFonts w:ascii="Arial" w:hAnsi="Arial" w:cs="Arial"/>
                <w:color w:val="FF0000"/>
              </w:rPr>
            </w:pPr>
            <w:r>
              <w:rPr>
                <w:rFonts w:ascii="Arial" w:hAnsi="Arial" w:cs="Arial"/>
                <w:color w:val="FF0000"/>
              </w:rPr>
              <w:t>12</w:t>
            </w:r>
          </w:p>
        </w:tc>
        <w:tc>
          <w:tcPr>
            <w:tcW w:w="810" w:type="dxa"/>
          </w:tcPr>
          <w:p w14:paraId="38DF1848" w14:textId="77777777" w:rsidR="004E4FDB" w:rsidRPr="0058605C" w:rsidRDefault="004E4FDB" w:rsidP="00CD5EC7">
            <w:pPr>
              <w:pStyle w:val="ListParagraph"/>
              <w:ind w:left="0"/>
              <w:jc w:val="center"/>
              <w:rPr>
                <w:rFonts w:ascii="Arial" w:hAnsi="Arial" w:cs="Arial"/>
                <w:color w:val="0033CC"/>
              </w:rPr>
            </w:pPr>
            <w:r>
              <w:rPr>
                <w:rFonts w:ascii="Arial" w:hAnsi="Arial" w:cs="Arial"/>
                <w:color w:val="0033CC"/>
              </w:rPr>
              <w:t>17</w:t>
            </w:r>
          </w:p>
        </w:tc>
      </w:tr>
      <w:tr w:rsidR="004E4FDB" w:rsidRPr="00DC0477" w14:paraId="7CDA4212" w14:textId="77777777" w:rsidTr="00CD5EC7">
        <w:trPr>
          <w:jc w:val="center"/>
        </w:trPr>
        <w:tc>
          <w:tcPr>
            <w:tcW w:w="1525" w:type="dxa"/>
          </w:tcPr>
          <w:p w14:paraId="374209CE" w14:textId="77777777" w:rsidR="004E4FDB" w:rsidRPr="00DC0477" w:rsidRDefault="004E4FDB" w:rsidP="00CD5EC7">
            <w:pPr>
              <w:pStyle w:val="ListParagraph"/>
              <w:ind w:left="0"/>
              <w:jc w:val="center"/>
              <w:rPr>
                <w:rFonts w:ascii="Arial" w:hAnsi="Arial" w:cs="Arial"/>
              </w:rPr>
            </w:pPr>
            <w:r>
              <w:rPr>
                <w:rFonts w:ascii="Arial" w:hAnsi="Arial" w:cs="Arial"/>
              </w:rPr>
              <w:t>4</w:t>
            </w:r>
          </w:p>
        </w:tc>
        <w:tc>
          <w:tcPr>
            <w:tcW w:w="810" w:type="dxa"/>
            <w:shd w:val="clear" w:color="auto" w:fill="D9D9D9" w:themeFill="background1" w:themeFillShade="D9"/>
          </w:tcPr>
          <w:p w14:paraId="7B7EE4B8" w14:textId="77777777" w:rsidR="004E4FDB" w:rsidRPr="00DC0477" w:rsidRDefault="004E4FDB" w:rsidP="00CD5EC7">
            <w:pPr>
              <w:pStyle w:val="ListParagraph"/>
              <w:ind w:left="0"/>
              <w:jc w:val="center"/>
              <w:rPr>
                <w:rFonts w:ascii="Arial" w:hAnsi="Arial" w:cs="Arial"/>
              </w:rPr>
            </w:pPr>
            <w:r>
              <w:rPr>
                <w:rFonts w:ascii="Arial" w:hAnsi="Arial" w:cs="Arial"/>
              </w:rPr>
              <w:t>40</w:t>
            </w:r>
          </w:p>
        </w:tc>
        <w:tc>
          <w:tcPr>
            <w:tcW w:w="810" w:type="dxa"/>
          </w:tcPr>
          <w:p w14:paraId="4E197296" w14:textId="77777777" w:rsidR="004E4FDB" w:rsidRPr="00213DD8" w:rsidRDefault="004E4FDB" w:rsidP="00CD5EC7">
            <w:pPr>
              <w:pStyle w:val="ListParagraph"/>
              <w:ind w:left="0"/>
              <w:jc w:val="center"/>
              <w:rPr>
                <w:rFonts w:ascii="Arial" w:hAnsi="Arial" w:cs="Arial"/>
                <w:color w:val="FF0000"/>
              </w:rPr>
            </w:pPr>
            <w:r>
              <w:rPr>
                <w:rFonts w:ascii="Arial" w:hAnsi="Arial" w:cs="Arial"/>
                <w:color w:val="FF0000"/>
              </w:rPr>
              <w:t>35</w:t>
            </w:r>
          </w:p>
        </w:tc>
        <w:tc>
          <w:tcPr>
            <w:tcW w:w="810" w:type="dxa"/>
            <w:shd w:val="clear" w:color="auto" w:fill="auto"/>
          </w:tcPr>
          <w:p w14:paraId="414DB531" w14:textId="77777777" w:rsidR="004E4FDB" w:rsidRPr="0058605C" w:rsidRDefault="004E4FDB" w:rsidP="00CD5EC7">
            <w:pPr>
              <w:pStyle w:val="ListParagraph"/>
              <w:ind w:left="0"/>
              <w:jc w:val="center"/>
              <w:rPr>
                <w:rFonts w:ascii="Arial" w:hAnsi="Arial" w:cs="Arial"/>
                <w:color w:val="0033CC"/>
              </w:rPr>
            </w:pPr>
            <w:r>
              <w:rPr>
                <w:rFonts w:ascii="Arial" w:hAnsi="Arial" w:cs="Arial"/>
                <w:color w:val="0033CC"/>
              </w:rPr>
              <w:t>38</w:t>
            </w:r>
          </w:p>
        </w:tc>
        <w:tc>
          <w:tcPr>
            <w:tcW w:w="900" w:type="dxa"/>
            <w:shd w:val="clear" w:color="auto" w:fill="D9D9D9" w:themeFill="background1" w:themeFillShade="D9"/>
          </w:tcPr>
          <w:p w14:paraId="5D2CE454" w14:textId="77777777" w:rsidR="004E4FDB" w:rsidRPr="00DC0477" w:rsidRDefault="004E4FDB" w:rsidP="00CD5EC7">
            <w:pPr>
              <w:pStyle w:val="ListParagraph"/>
              <w:ind w:left="0"/>
              <w:jc w:val="center"/>
              <w:rPr>
                <w:rFonts w:ascii="Arial" w:hAnsi="Arial" w:cs="Arial"/>
              </w:rPr>
            </w:pPr>
            <w:r>
              <w:rPr>
                <w:rFonts w:ascii="Arial" w:hAnsi="Arial" w:cs="Arial"/>
              </w:rPr>
              <w:t>20</w:t>
            </w:r>
          </w:p>
        </w:tc>
        <w:tc>
          <w:tcPr>
            <w:tcW w:w="990" w:type="dxa"/>
          </w:tcPr>
          <w:p w14:paraId="1E4047F4" w14:textId="77777777" w:rsidR="004E4FDB" w:rsidRPr="00213DD8" w:rsidRDefault="004E4FDB" w:rsidP="00CD5EC7">
            <w:pPr>
              <w:pStyle w:val="ListParagraph"/>
              <w:ind w:left="0"/>
              <w:jc w:val="center"/>
              <w:rPr>
                <w:rFonts w:ascii="Arial" w:hAnsi="Arial" w:cs="Arial"/>
                <w:color w:val="FF0000"/>
              </w:rPr>
            </w:pPr>
            <w:r>
              <w:rPr>
                <w:rFonts w:ascii="Arial" w:hAnsi="Arial" w:cs="Arial"/>
                <w:color w:val="FF0000"/>
              </w:rPr>
              <w:t>25</w:t>
            </w:r>
          </w:p>
        </w:tc>
        <w:tc>
          <w:tcPr>
            <w:tcW w:w="810" w:type="dxa"/>
          </w:tcPr>
          <w:p w14:paraId="23152286" w14:textId="77777777" w:rsidR="004E4FDB" w:rsidRPr="0058605C" w:rsidRDefault="004E4FDB" w:rsidP="00CD5EC7">
            <w:pPr>
              <w:pStyle w:val="ListParagraph"/>
              <w:ind w:left="0"/>
              <w:jc w:val="center"/>
              <w:rPr>
                <w:rFonts w:ascii="Arial" w:hAnsi="Arial" w:cs="Arial"/>
                <w:color w:val="0033CC"/>
              </w:rPr>
            </w:pPr>
            <w:r>
              <w:rPr>
                <w:rFonts w:ascii="Arial" w:hAnsi="Arial" w:cs="Arial"/>
                <w:color w:val="0033CC"/>
              </w:rPr>
              <w:t>22</w:t>
            </w:r>
          </w:p>
        </w:tc>
      </w:tr>
      <w:tr w:rsidR="004E4FDB" w:rsidRPr="00DC0477" w14:paraId="428D4554" w14:textId="77777777" w:rsidTr="00CD5EC7">
        <w:tblPrEx>
          <w:jc w:val="left"/>
        </w:tblPrEx>
        <w:tc>
          <w:tcPr>
            <w:tcW w:w="1525" w:type="dxa"/>
          </w:tcPr>
          <w:p w14:paraId="5C25B31C" w14:textId="77777777" w:rsidR="004E4FDB" w:rsidRPr="00DC0477" w:rsidRDefault="004E4FDB" w:rsidP="00CD5EC7">
            <w:pPr>
              <w:pStyle w:val="ListParagraph"/>
              <w:ind w:left="0"/>
              <w:jc w:val="center"/>
              <w:rPr>
                <w:rFonts w:ascii="Arial" w:hAnsi="Arial" w:cs="Arial"/>
              </w:rPr>
            </w:pPr>
            <w:r>
              <w:rPr>
                <w:rFonts w:ascii="Arial" w:hAnsi="Arial" w:cs="Arial"/>
              </w:rPr>
              <w:t>5</w:t>
            </w:r>
          </w:p>
        </w:tc>
        <w:tc>
          <w:tcPr>
            <w:tcW w:w="810" w:type="dxa"/>
            <w:shd w:val="clear" w:color="auto" w:fill="D9D9D9" w:themeFill="background1" w:themeFillShade="D9"/>
          </w:tcPr>
          <w:p w14:paraId="2D551BB4" w14:textId="77777777" w:rsidR="004E4FDB" w:rsidRPr="00DC0477" w:rsidRDefault="004E4FDB" w:rsidP="00CD5EC7">
            <w:pPr>
              <w:pStyle w:val="ListParagraph"/>
              <w:ind w:left="0"/>
              <w:jc w:val="center"/>
              <w:rPr>
                <w:rFonts w:ascii="Arial" w:hAnsi="Arial" w:cs="Arial"/>
              </w:rPr>
            </w:pPr>
            <w:r>
              <w:rPr>
                <w:rFonts w:ascii="Arial" w:hAnsi="Arial" w:cs="Arial"/>
              </w:rPr>
              <w:t>35</w:t>
            </w:r>
          </w:p>
        </w:tc>
        <w:tc>
          <w:tcPr>
            <w:tcW w:w="810" w:type="dxa"/>
          </w:tcPr>
          <w:p w14:paraId="35149CC3" w14:textId="77777777" w:rsidR="004E4FDB" w:rsidRPr="00213DD8" w:rsidRDefault="004E4FDB" w:rsidP="00CD5EC7">
            <w:pPr>
              <w:pStyle w:val="ListParagraph"/>
              <w:ind w:left="0"/>
              <w:jc w:val="center"/>
              <w:rPr>
                <w:rFonts w:ascii="Arial" w:hAnsi="Arial" w:cs="Arial"/>
                <w:color w:val="FF0000"/>
              </w:rPr>
            </w:pPr>
            <w:r>
              <w:rPr>
                <w:rFonts w:ascii="Arial" w:hAnsi="Arial" w:cs="Arial"/>
                <w:color w:val="FF0000"/>
              </w:rPr>
              <w:t>33</w:t>
            </w:r>
          </w:p>
        </w:tc>
        <w:tc>
          <w:tcPr>
            <w:tcW w:w="810" w:type="dxa"/>
            <w:shd w:val="clear" w:color="auto" w:fill="auto"/>
          </w:tcPr>
          <w:p w14:paraId="72CEAC8B" w14:textId="77777777" w:rsidR="004E4FDB" w:rsidRPr="0058605C" w:rsidRDefault="004E4FDB" w:rsidP="00CD5EC7">
            <w:pPr>
              <w:pStyle w:val="ListParagraph"/>
              <w:ind w:left="0"/>
              <w:jc w:val="center"/>
              <w:rPr>
                <w:rFonts w:ascii="Arial" w:hAnsi="Arial" w:cs="Arial"/>
                <w:color w:val="0033CC"/>
              </w:rPr>
            </w:pPr>
            <w:r>
              <w:rPr>
                <w:rFonts w:ascii="Arial" w:hAnsi="Arial" w:cs="Arial"/>
                <w:color w:val="0033CC"/>
              </w:rPr>
              <w:t>36</w:t>
            </w:r>
          </w:p>
        </w:tc>
        <w:tc>
          <w:tcPr>
            <w:tcW w:w="900" w:type="dxa"/>
            <w:shd w:val="clear" w:color="auto" w:fill="D9D9D9" w:themeFill="background1" w:themeFillShade="D9"/>
          </w:tcPr>
          <w:p w14:paraId="7DBE4A2D" w14:textId="77777777" w:rsidR="004E4FDB" w:rsidRPr="00DC0477" w:rsidRDefault="004E4FDB" w:rsidP="00CD5EC7">
            <w:pPr>
              <w:pStyle w:val="ListParagraph"/>
              <w:ind w:left="0"/>
              <w:jc w:val="center"/>
              <w:rPr>
                <w:rFonts w:ascii="Arial" w:hAnsi="Arial" w:cs="Arial"/>
              </w:rPr>
            </w:pPr>
            <w:r>
              <w:rPr>
                <w:rFonts w:ascii="Arial" w:hAnsi="Arial" w:cs="Arial"/>
              </w:rPr>
              <w:t>25</w:t>
            </w:r>
          </w:p>
        </w:tc>
        <w:tc>
          <w:tcPr>
            <w:tcW w:w="990" w:type="dxa"/>
          </w:tcPr>
          <w:p w14:paraId="08309FF4" w14:textId="77777777" w:rsidR="004E4FDB" w:rsidRPr="00213DD8" w:rsidRDefault="004E4FDB" w:rsidP="00CD5EC7">
            <w:pPr>
              <w:pStyle w:val="ListParagraph"/>
              <w:ind w:left="0"/>
              <w:jc w:val="center"/>
              <w:rPr>
                <w:rFonts w:ascii="Arial" w:hAnsi="Arial" w:cs="Arial"/>
                <w:color w:val="FF0000"/>
              </w:rPr>
            </w:pPr>
            <w:r>
              <w:rPr>
                <w:rFonts w:ascii="Arial" w:hAnsi="Arial" w:cs="Arial"/>
                <w:color w:val="FF0000"/>
              </w:rPr>
              <w:t>27</w:t>
            </w:r>
          </w:p>
        </w:tc>
        <w:tc>
          <w:tcPr>
            <w:tcW w:w="810" w:type="dxa"/>
          </w:tcPr>
          <w:p w14:paraId="4C751401" w14:textId="77777777" w:rsidR="004E4FDB" w:rsidRPr="0058605C" w:rsidRDefault="004E4FDB" w:rsidP="00CD5EC7">
            <w:pPr>
              <w:pStyle w:val="ListParagraph"/>
              <w:ind w:left="0"/>
              <w:jc w:val="center"/>
              <w:rPr>
                <w:rFonts w:ascii="Arial" w:hAnsi="Arial" w:cs="Arial"/>
                <w:color w:val="0033CC"/>
              </w:rPr>
            </w:pPr>
            <w:r>
              <w:rPr>
                <w:rFonts w:ascii="Arial" w:hAnsi="Arial" w:cs="Arial"/>
                <w:color w:val="0033CC"/>
              </w:rPr>
              <w:t>24</w:t>
            </w:r>
          </w:p>
        </w:tc>
      </w:tr>
      <w:tr w:rsidR="004E4FDB" w:rsidRPr="00DC0477" w14:paraId="69F40018" w14:textId="77777777" w:rsidTr="00CD5EC7">
        <w:tblPrEx>
          <w:jc w:val="left"/>
        </w:tblPrEx>
        <w:tc>
          <w:tcPr>
            <w:tcW w:w="1525" w:type="dxa"/>
          </w:tcPr>
          <w:p w14:paraId="40A96E9F" w14:textId="77777777" w:rsidR="004E4FDB" w:rsidRPr="00DC0477" w:rsidRDefault="004E4FDB" w:rsidP="00CD5EC7">
            <w:pPr>
              <w:pStyle w:val="ListParagraph"/>
              <w:ind w:left="0"/>
              <w:jc w:val="center"/>
              <w:rPr>
                <w:rFonts w:ascii="Arial" w:hAnsi="Arial" w:cs="Arial"/>
              </w:rPr>
            </w:pPr>
            <w:r>
              <w:rPr>
                <w:rFonts w:ascii="Arial" w:hAnsi="Arial" w:cs="Arial"/>
              </w:rPr>
              <w:t>6</w:t>
            </w:r>
          </w:p>
        </w:tc>
        <w:tc>
          <w:tcPr>
            <w:tcW w:w="810" w:type="dxa"/>
            <w:shd w:val="clear" w:color="auto" w:fill="D9D9D9" w:themeFill="background1" w:themeFillShade="D9"/>
          </w:tcPr>
          <w:p w14:paraId="3F05B210" w14:textId="77777777" w:rsidR="004E4FDB" w:rsidRPr="00DC0477" w:rsidRDefault="004E4FDB" w:rsidP="00CD5EC7">
            <w:pPr>
              <w:pStyle w:val="ListParagraph"/>
              <w:ind w:left="0"/>
              <w:jc w:val="center"/>
              <w:rPr>
                <w:rFonts w:ascii="Arial" w:hAnsi="Arial" w:cs="Arial"/>
              </w:rPr>
            </w:pPr>
            <w:r>
              <w:rPr>
                <w:rFonts w:ascii="Arial" w:hAnsi="Arial" w:cs="Arial"/>
              </w:rPr>
              <w:t>30</w:t>
            </w:r>
          </w:p>
        </w:tc>
        <w:tc>
          <w:tcPr>
            <w:tcW w:w="810" w:type="dxa"/>
          </w:tcPr>
          <w:p w14:paraId="588CE3A8" w14:textId="77777777" w:rsidR="004E4FDB" w:rsidRPr="00213DD8" w:rsidRDefault="004E4FDB" w:rsidP="00CD5EC7">
            <w:pPr>
              <w:pStyle w:val="ListParagraph"/>
              <w:ind w:left="0"/>
              <w:jc w:val="center"/>
              <w:rPr>
                <w:rFonts w:ascii="Arial" w:hAnsi="Arial" w:cs="Arial"/>
                <w:color w:val="FF0000"/>
              </w:rPr>
            </w:pPr>
            <w:r>
              <w:rPr>
                <w:rFonts w:ascii="Arial" w:hAnsi="Arial" w:cs="Arial"/>
                <w:color w:val="FF0000"/>
              </w:rPr>
              <w:t>30</w:t>
            </w:r>
          </w:p>
        </w:tc>
        <w:tc>
          <w:tcPr>
            <w:tcW w:w="810" w:type="dxa"/>
            <w:shd w:val="clear" w:color="auto" w:fill="auto"/>
          </w:tcPr>
          <w:p w14:paraId="300687B0" w14:textId="77777777" w:rsidR="004E4FDB" w:rsidRPr="0058605C" w:rsidRDefault="004E4FDB" w:rsidP="00CD5EC7">
            <w:pPr>
              <w:pStyle w:val="ListParagraph"/>
              <w:ind w:left="0"/>
              <w:jc w:val="center"/>
              <w:rPr>
                <w:rFonts w:ascii="Arial" w:hAnsi="Arial" w:cs="Arial"/>
                <w:color w:val="0033CC"/>
              </w:rPr>
            </w:pPr>
            <w:r>
              <w:rPr>
                <w:rFonts w:ascii="Arial" w:hAnsi="Arial" w:cs="Arial"/>
                <w:color w:val="0033CC"/>
              </w:rPr>
              <w:t>30</w:t>
            </w:r>
          </w:p>
        </w:tc>
        <w:tc>
          <w:tcPr>
            <w:tcW w:w="900" w:type="dxa"/>
            <w:shd w:val="clear" w:color="auto" w:fill="D9D9D9" w:themeFill="background1" w:themeFillShade="D9"/>
          </w:tcPr>
          <w:p w14:paraId="059034BF" w14:textId="77777777" w:rsidR="004E4FDB" w:rsidRPr="00DC0477" w:rsidRDefault="004E4FDB" w:rsidP="00CD5EC7">
            <w:pPr>
              <w:pStyle w:val="ListParagraph"/>
              <w:ind w:left="0"/>
              <w:jc w:val="center"/>
              <w:rPr>
                <w:rFonts w:ascii="Arial" w:hAnsi="Arial" w:cs="Arial"/>
              </w:rPr>
            </w:pPr>
            <w:r>
              <w:rPr>
                <w:rFonts w:ascii="Arial" w:hAnsi="Arial" w:cs="Arial"/>
              </w:rPr>
              <w:t>30</w:t>
            </w:r>
          </w:p>
        </w:tc>
        <w:tc>
          <w:tcPr>
            <w:tcW w:w="990" w:type="dxa"/>
          </w:tcPr>
          <w:p w14:paraId="084433A5" w14:textId="77777777" w:rsidR="004E4FDB" w:rsidRPr="00213DD8" w:rsidRDefault="004E4FDB" w:rsidP="00CD5EC7">
            <w:pPr>
              <w:pStyle w:val="ListParagraph"/>
              <w:ind w:left="0"/>
              <w:jc w:val="center"/>
              <w:rPr>
                <w:rFonts w:ascii="Arial" w:hAnsi="Arial" w:cs="Arial"/>
                <w:color w:val="FF0000"/>
              </w:rPr>
            </w:pPr>
            <w:r>
              <w:rPr>
                <w:rFonts w:ascii="Arial" w:hAnsi="Arial" w:cs="Arial"/>
                <w:color w:val="FF0000"/>
              </w:rPr>
              <w:t>30</w:t>
            </w:r>
          </w:p>
        </w:tc>
        <w:tc>
          <w:tcPr>
            <w:tcW w:w="810" w:type="dxa"/>
          </w:tcPr>
          <w:p w14:paraId="3B7DF385" w14:textId="77777777" w:rsidR="004E4FDB" w:rsidRPr="0058605C" w:rsidRDefault="004E4FDB" w:rsidP="00CD5EC7">
            <w:pPr>
              <w:pStyle w:val="ListParagraph"/>
              <w:ind w:left="0"/>
              <w:jc w:val="center"/>
              <w:rPr>
                <w:rFonts w:ascii="Arial" w:hAnsi="Arial" w:cs="Arial"/>
                <w:color w:val="0033CC"/>
              </w:rPr>
            </w:pPr>
            <w:r>
              <w:rPr>
                <w:rFonts w:ascii="Arial" w:hAnsi="Arial" w:cs="Arial"/>
                <w:color w:val="0033CC"/>
              </w:rPr>
              <w:t>30</w:t>
            </w:r>
          </w:p>
        </w:tc>
      </w:tr>
      <w:tr w:rsidR="004E4FDB" w:rsidRPr="00DC0477" w14:paraId="79499F4A" w14:textId="77777777" w:rsidTr="00CD5EC7">
        <w:tblPrEx>
          <w:jc w:val="left"/>
        </w:tblPrEx>
        <w:tc>
          <w:tcPr>
            <w:tcW w:w="1525" w:type="dxa"/>
          </w:tcPr>
          <w:p w14:paraId="50B47D32" w14:textId="77777777" w:rsidR="004E4FDB" w:rsidRPr="00DC0477" w:rsidRDefault="004E4FDB" w:rsidP="00CD5EC7">
            <w:pPr>
              <w:pStyle w:val="ListParagraph"/>
              <w:ind w:left="0"/>
              <w:jc w:val="center"/>
              <w:rPr>
                <w:rFonts w:ascii="Arial" w:hAnsi="Arial" w:cs="Arial"/>
              </w:rPr>
            </w:pPr>
            <w:r>
              <w:rPr>
                <w:rFonts w:ascii="Arial" w:hAnsi="Arial" w:cs="Arial"/>
              </w:rPr>
              <w:t>7</w:t>
            </w:r>
          </w:p>
        </w:tc>
        <w:tc>
          <w:tcPr>
            <w:tcW w:w="810" w:type="dxa"/>
            <w:shd w:val="clear" w:color="auto" w:fill="D9D9D9" w:themeFill="background1" w:themeFillShade="D9"/>
          </w:tcPr>
          <w:p w14:paraId="3733D742" w14:textId="77777777" w:rsidR="004E4FDB" w:rsidRPr="00DC0477" w:rsidRDefault="004E4FDB" w:rsidP="00CD5EC7">
            <w:pPr>
              <w:pStyle w:val="ListParagraph"/>
              <w:ind w:left="0"/>
              <w:jc w:val="center"/>
              <w:rPr>
                <w:rFonts w:ascii="Arial" w:hAnsi="Arial" w:cs="Arial"/>
              </w:rPr>
            </w:pPr>
            <w:r>
              <w:rPr>
                <w:rFonts w:ascii="Arial" w:hAnsi="Arial" w:cs="Arial"/>
              </w:rPr>
              <w:t>25</w:t>
            </w:r>
          </w:p>
        </w:tc>
        <w:tc>
          <w:tcPr>
            <w:tcW w:w="810" w:type="dxa"/>
          </w:tcPr>
          <w:p w14:paraId="5AD5CEA0" w14:textId="77777777" w:rsidR="004E4FDB" w:rsidRPr="00213DD8" w:rsidRDefault="004E4FDB" w:rsidP="00CD5EC7">
            <w:pPr>
              <w:pStyle w:val="ListParagraph"/>
              <w:ind w:left="0"/>
              <w:jc w:val="center"/>
              <w:rPr>
                <w:rFonts w:ascii="Arial" w:hAnsi="Arial" w:cs="Arial"/>
                <w:color w:val="FF0000"/>
              </w:rPr>
            </w:pPr>
            <w:r>
              <w:rPr>
                <w:rFonts w:ascii="Arial" w:hAnsi="Arial" w:cs="Arial"/>
                <w:color w:val="FF0000"/>
              </w:rPr>
              <w:t>20</w:t>
            </w:r>
          </w:p>
        </w:tc>
        <w:tc>
          <w:tcPr>
            <w:tcW w:w="810" w:type="dxa"/>
            <w:shd w:val="clear" w:color="auto" w:fill="auto"/>
          </w:tcPr>
          <w:p w14:paraId="5764AD2F" w14:textId="77777777" w:rsidR="004E4FDB" w:rsidRPr="0058605C" w:rsidRDefault="004E4FDB" w:rsidP="00CD5EC7">
            <w:pPr>
              <w:pStyle w:val="ListParagraph"/>
              <w:ind w:left="0"/>
              <w:jc w:val="center"/>
              <w:rPr>
                <w:rFonts w:ascii="Arial" w:hAnsi="Arial" w:cs="Arial"/>
                <w:color w:val="0033CC"/>
              </w:rPr>
            </w:pPr>
            <w:r>
              <w:rPr>
                <w:rFonts w:ascii="Arial" w:hAnsi="Arial" w:cs="Arial"/>
                <w:color w:val="0033CC"/>
              </w:rPr>
              <w:t>15</w:t>
            </w:r>
          </w:p>
        </w:tc>
        <w:tc>
          <w:tcPr>
            <w:tcW w:w="900" w:type="dxa"/>
            <w:shd w:val="clear" w:color="auto" w:fill="D9D9D9" w:themeFill="background1" w:themeFillShade="D9"/>
          </w:tcPr>
          <w:p w14:paraId="4C54D4D7" w14:textId="77777777" w:rsidR="004E4FDB" w:rsidRPr="00DC0477" w:rsidRDefault="004E4FDB" w:rsidP="00CD5EC7">
            <w:pPr>
              <w:pStyle w:val="ListParagraph"/>
              <w:ind w:left="0"/>
              <w:jc w:val="center"/>
              <w:rPr>
                <w:rFonts w:ascii="Arial" w:hAnsi="Arial" w:cs="Arial"/>
              </w:rPr>
            </w:pPr>
            <w:r>
              <w:rPr>
                <w:rFonts w:ascii="Arial" w:hAnsi="Arial" w:cs="Arial"/>
              </w:rPr>
              <w:t>35</w:t>
            </w:r>
          </w:p>
        </w:tc>
        <w:tc>
          <w:tcPr>
            <w:tcW w:w="990" w:type="dxa"/>
          </w:tcPr>
          <w:p w14:paraId="6D76241A" w14:textId="77777777" w:rsidR="004E4FDB" w:rsidRPr="00213DD8" w:rsidRDefault="004E4FDB" w:rsidP="00CD5EC7">
            <w:pPr>
              <w:pStyle w:val="ListParagraph"/>
              <w:ind w:left="0"/>
              <w:jc w:val="center"/>
              <w:rPr>
                <w:rFonts w:ascii="Arial" w:hAnsi="Arial" w:cs="Arial"/>
                <w:color w:val="FF0000"/>
              </w:rPr>
            </w:pPr>
            <w:r>
              <w:rPr>
                <w:rFonts w:ascii="Arial" w:hAnsi="Arial" w:cs="Arial"/>
                <w:color w:val="FF0000"/>
              </w:rPr>
              <w:t>40</w:t>
            </w:r>
          </w:p>
        </w:tc>
        <w:tc>
          <w:tcPr>
            <w:tcW w:w="810" w:type="dxa"/>
          </w:tcPr>
          <w:p w14:paraId="6853FE24" w14:textId="77777777" w:rsidR="004E4FDB" w:rsidRPr="0058605C" w:rsidRDefault="004E4FDB" w:rsidP="00CD5EC7">
            <w:pPr>
              <w:pStyle w:val="ListParagraph"/>
              <w:ind w:left="0"/>
              <w:jc w:val="center"/>
              <w:rPr>
                <w:rFonts w:ascii="Arial" w:hAnsi="Arial" w:cs="Arial"/>
                <w:color w:val="0033CC"/>
              </w:rPr>
            </w:pPr>
            <w:r>
              <w:rPr>
                <w:rFonts w:ascii="Arial" w:hAnsi="Arial" w:cs="Arial"/>
                <w:color w:val="0033CC"/>
              </w:rPr>
              <w:t>45</w:t>
            </w:r>
          </w:p>
        </w:tc>
      </w:tr>
      <w:tr w:rsidR="004E4FDB" w:rsidRPr="00DC0477" w14:paraId="5E061D5C" w14:textId="77777777" w:rsidTr="00CD5EC7">
        <w:tblPrEx>
          <w:jc w:val="left"/>
        </w:tblPrEx>
        <w:tc>
          <w:tcPr>
            <w:tcW w:w="1525" w:type="dxa"/>
          </w:tcPr>
          <w:p w14:paraId="1870CF86" w14:textId="77777777" w:rsidR="004E4FDB" w:rsidRPr="00DC0477" w:rsidRDefault="004E4FDB" w:rsidP="00CD5EC7">
            <w:pPr>
              <w:pStyle w:val="ListParagraph"/>
              <w:ind w:left="0"/>
              <w:jc w:val="center"/>
              <w:rPr>
                <w:rFonts w:ascii="Arial" w:hAnsi="Arial" w:cs="Arial"/>
              </w:rPr>
            </w:pPr>
            <w:r>
              <w:rPr>
                <w:rFonts w:ascii="Arial" w:hAnsi="Arial" w:cs="Arial"/>
              </w:rPr>
              <w:t>8</w:t>
            </w:r>
          </w:p>
        </w:tc>
        <w:tc>
          <w:tcPr>
            <w:tcW w:w="810" w:type="dxa"/>
            <w:shd w:val="clear" w:color="auto" w:fill="D9D9D9" w:themeFill="background1" w:themeFillShade="D9"/>
          </w:tcPr>
          <w:p w14:paraId="3AD6020D" w14:textId="77777777" w:rsidR="004E4FDB" w:rsidRPr="00DC0477" w:rsidRDefault="004E4FDB" w:rsidP="00CD5EC7">
            <w:pPr>
              <w:pStyle w:val="ListParagraph"/>
              <w:ind w:left="0"/>
              <w:jc w:val="center"/>
              <w:rPr>
                <w:rFonts w:ascii="Arial" w:hAnsi="Arial" w:cs="Arial"/>
              </w:rPr>
            </w:pPr>
            <w:r>
              <w:rPr>
                <w:rFonts w:ascii="Arial" w:hAnsi="Arial" w:cs="Arial"/>
              </w:rPr>
              <w:t>20</w:t>
            </w:r>
          </w:p>
        </w:tc>
        <w:tc>
          <w:tcPr>
            <w:tcW w:w="810" w:type="dxa"/>
          </w:tcPr>
          <w:p w14:paraId="3F19734E" w14:textId="77777777" w:rsidR="004E4FDB" w:rsidRPr="00213DD8" w:rsidRDefault="004E4FDB" w:rsidP="00CD5EC7">
            <w:pPr>
              <w:pStyle w:val="ListParagraph"/>
              <w:ind w:left="0"/>
              <w:jc w:val="center"/>
              <w:rPr>
                <w:rFonts w:ascii="Arial" w:hAnsi="Arial" w:cs="Arial"/>
                <w:color w:val="FF0000"/>
              </w:rPr>
            </w:pPr>
            <w:r>
              <w:rPr>
                <w:rFonts w:ascii="Arial" w:hAnsi="Arial" w:cs="Arial"/>
                <w:color w:val="FF0000"/>
              </w:rPr>
              <w:t>10</w:t>
            </w:r>
          </w:p>
        </w:tc>
        <w:tc>
          <w:tcPr>
            <w:tcW w:w="810" w:type="dxa"/>
            <w:shd w:val="clear" w:color="auto" w:fill="auto"/>
          </w:tcPr>
          <w:p w14:paraId="4E695538" w14:textId="77777777" w:rsidR="004E4FDB" w:rsidRPr="0058605C" w:rsidRDefault="004E4FDB" w:rsidP="00CD5EC7">
            <w:pPr>
              <w:pStyle w:val="ListParagraph"/>
              <w:ind w:left="0"/>
              <w:jc w:val="center"/>
              <w:rPr>
                <w:rFonts w:ascii="Arial" w:hAnsi="Arial" w:cs="Arial"/>
                <w:color w:val="0033CC"/>
              </w:rPr>
            </w:pPr>
            <w:r>
              <w:rPr>
                <w:rFonts w:ascii="Arial" w:hAnsi="Arial" w:cs="Arial"/>
                <w:color w:val="0033CC"/>
              </w:rPr>
              <w:t>5</w:t>
            </w:r>
          </w:p>
        </w:tc>
        <w:tc>
          <w:tcPr>
            <w:tcW w:w="900" w:type="dxa"/>
            <w:shd w:val="clear" w:color="auto" w:fill="D9D9D9" w:themeFill="background1" w:themeFillShade="D9"/>
          </w:tcPr>
          <w:p w14:paraId="39F73609" w14:textId="77777777" w:rsidR="004E4FDB" w:rsidRPr="00DC0477" w:rsidRDefault="004E4FDB" w:rsidP="00CD5EC7">
            <w:pPr>
              <w:pStyle w:val="ListParagraph"/>
              <w:ind w:left="0"/>
              <w:jc w:val="center"/>
              <w:rPr>
                <w:rFonts w:ascii="Arial" w:hAnsi="Arial" w:cs="Arial"/>
              </w:rPr>
            </w:pPr>
            <w:r>
              <w:rPr>
                <w:rFonts w:ascii="Arial" w:hAnsi="Arial" w:cs="Arial"/>
              </w:rPr>
              <w:t>40</w:t>
            </w:r>
          </w:p>
        </w:tc>
        <w:tc>
          <w:tcPr>
            <w:tcW w:w="990" w:type="dxa"/>
          </w:tcPr>
          <w:p w14:paraId="5BE0D84D" w14:textId="77777777" w:rsidR="004E4FDB" w:rsidRPr="00213DD8" w:rsidRDefault="004E4FDB" w:rsidP="00CD5EC7">
            <w:pPr>
              <w:pStyle w:val="ListParagraph"/>
              <w:ind w:left="0"/>
              <w:jc w:val="center"/>
              <w:rPr>
                <w:rFonts w:ascii="Arial" w:hAnsi="Arial" w:cs="Arial"/>
                <w:color w:val="FF0000"/>
              </w:rPr>
            </w:pPr>
            <w:r>
              <w:rPr>
                <w:rFonts w:ascii="Arial" w:hAnsi="Arial" w:cs="Arial"/>
                <w:color w:val="FF0000"/>
              </w:rPr>
              <w:t>50</w:t>
            </w:r>
          </w:p>
        </w:tc>
        <w:tc>
          <w:tcPr>
            <w:tcW w:w="810" w:type="dxa"/>
          </w:tcPr>
          <w:p w14:paraId="5BD6E46D" w14:textId="77777777" w:rsidR="004E4FDB" w:rsidRPr="0058605C" w:rsidRDefault="004E4FDB" w:rsidP="00CD5EC7">
            <w:pPr>
              <w:pStyle w:val="ListParagraph"/>
              <w:ind w:left="0"/>
              <w:jc w:val="center"/>
              <w:rPr>
                <w:rFonts w:ascii="Arial" w:hAnsi="Arial" w:cs="Arial"/>
                <w:color w:val="0033CC"/>
              </w:rPr>
            </w:pPr>
            <w:r>
              <w:rPr>
                <w:rFonts w:ascii="Arial" w:hAnsi="Arial" w:cs="Arial"/>
                <w:color w:val="0033CC"/>
              </w:rPr>
              <w:t>55</w:t>
            </w:r>
          </w:p>
        </w:tc>
      </w:tr>
      <w:tr w:rsidR="004E4FDB" w:rsidRPr="00DC0477" w14:paraId="64D20DFB" w14:textId="77777777" w:rsidTr="00CD5EC7">
        <w:tblPrEx>
          <w:jc w:val="left"/>
        </w:tblPrEx>
        <w:tc>
          <w:tcPr>
            <w:tcW w:w="6655" w:type="dxa"/>
            <w:gridSpan w:val="7"/>
          </w:tcPr>
          <w:p w14:paraId="2BA1449D" w14:textId="77777777" w:rsidR="004E4FDB" w:rsidRPr="00DC0477" w:rsidRDefault="004E4FDB" w:rsidP="00CD5EC7">
            <w:pPr>
              <w:pStyle w:val="ListParagraph"/>
              <w:ind w:left="0"/>
              <w:jc w:val="center"/>
              <w:rPr>
                <w:rFonts w:ascii="Arial" w:hAnsi="Arial" w:cs="Arial"/>
                <w:u w:val="single"/>
              </w:rPr>
            </w:pPr>
            <w:r w:rsidRPr="00DC0477">
              <w:rPr>
                <w:rFonts w:ascii="Arial" w:hAnsi="Arial" w:cs="Arial"/>
                <w:u w:val="single"/>
              </w:rPr>
              <w:t>Use separate graduated cylinders one for each liquid (so to prevent any prior mixing)</w:t>
            </w:r>
          </w:p>
        </w:tc>
      </w:tr>
    </w:tbl>
    <w:p w14:paraId="3D6291AD" w14:textId="77777777" w:rsidR="00386208" w:rsidRPr="007F757B" w:rsidRDefault="00386208" w:rsidP="007F757B">
      <w:pPr>
        <w:rPr>
          <w:rFonts w:ascii="Arial" w:hAnsi="Arial" w:cs="Arial"/>
        </w:rPr>
      </w:pPr>
    </w:p>
    <w:p w14:paraId="54DD2180" w14:textId="6F9638A4" w:rsidR="001D4CCE" w:rsidRDefault="00386208" w:rsidP="001D4CCE">
      <w:pPr>
        <w:pStyle w:val="ListParagraph"/>
        <w:ind w:hanging="360"/>
        <w:jc w:val="center"/>
        <w:rPr>
          <w:rFonts w:ascii="Arial" w:hAnsi="Arial" w:cs="Arial"/>
          <w:sz w:val="24"/>
          <w:szCs w:val="24"/>
        </w:rPr>
      </w:pPr>
      <w:r w:rsidRPr="00DC0477">
        <w:rPr>
          <w:rFonts w:ascii="Arial" w:hAnsi="Arial" w:cs="Arial"/>
          <w:b/>
          <w:sz w:val="24"/>
          <w:szCs w:val="24"/>
        </w:rPr>
        <w:t xml:space="preserve">Table </w:t>
      </w:r>
      <w:r>
        <w:rPr>
          <w:rFonts w:ascii="Arial" w:hAnsi="Arial" w:cs="Arial"/>
          <w:b/>
          <w:sz w:val="24"/>
          <w:szCs w:val="24"/>
        </w:rPr>
        <w:t xml:space="preserve">3. </w:t>
      </w:r>
      <w:r>
        <w:rPr>
          <w:rFonts w:ascii="Arial" w:hAnsi="Arial" w:cs="Arial"/>
          <w:sz w:val="24"/>
          <w:szCs w:val="24"/>
        </w:rPr>
        <w:t>Cyclohexane- Acetone</w:t>
      </w:r>
      <w:r w:rsidRPr="00386208">
        <w:rPr>
          <w:rFonts w:ascii="Arial" w:hAnsi="Arial" w:cs="Arial"/>
          <w:sz w:val="24"/>
          <w:szCs w:val="24"/>
        </w:rPr>
        <w:t xml:space="preserve"> mixing table</w:t>
      </w:r>
    </w:p>
    <w:tbl>
      <w:tblPr>
        <w:tblStyle w:val="TableGrid"/>
        <w:tblW w:w="0" w:type="auto"/>
        <w:jc w:val="center"/>
        <w:tblLayout w:type="fixed"/>
        <w:tblLook w:val="04A0" w:firstRow="1" w:lastRow="0" w:firstColumn="1" w:lastColumn="0" w:noHBand="0" w:noVBand="1"/>
      </w:tblPr>
      <w:tblGrid>
        <w:gridCol w:w="1525"/>
        <w:gridCol w:w="810"/>
        <w:gridCol w:w="810"/>
        <w:gridCol w:w="810"/>
        <w:gridCol w:w="900"/>
        <w:gridCol w:w="990"/>
        <w:gridCol w:w="810"/>
      </w:tblGrid>
      <w:tr w:rsidR="001D4CCE" w:rsidRPr="00DC0477" w14:paraId="09551F83" w14:textId="77777777" w:rsidTr="00CD5EC7">
        <w:trPr>
          <w:jc w:val="center"/>
        </w:trPr>
        <w:tc>
          <w:tcPr>
            <w:tcW w:w="1525" w:type="dxa"/>
          </w:tcPr>
          <w:p w14:paraId="582D962B" w14:textId="77777777" w:rsidR="001D4CCE" w:rsidRPr="00DC0477" w:rsidRDefault="001D4CCE" w:rsidP="00CD5EC7">
            <w:pPr>
              <w:pStyle w:val="ListParagraph"/>
              <w:ind w:left="0"/>
              <w:jc w:val="center"/>
              <w:rPr>
                <w:rFonts w:ascii="Arial" w:hAnsi="Arial" w:cs="Arial"/>
              </w:rPr>
            </w:pPr>
            <w:r w:rsidRPr="00DC0477">
              <w:rPr>
                <w:rFonts w:ascii="Arial" w:hAnsi="Arial" w:cs="Arial"/>
              </w:rPr>
              <w:t>Mixture</w:t>
            </w:r>
          </w:p>
        </w:tc>
        <w:tc>
          <w:tcPr>
            <w:tcW w:w="2430" w:type="dxa"/>
            <w:gridSpan w:val="3"/>
          </w:tcPr>
          <w:p w14:paraId="67E6C8C9" w14:textId="77777777" w:rsidR="001D4CCE" w:rsidRPr="00DC0477" w:rsidRDefault="001D4CCE" w:rsidP="00CD5EC7">
            <w:pPr>
              <w:pStyle w:val="ListParagraph"/>
              <w:ind w:left="0"/>
              <w:jc w:val="center"/>
              <w:rPr>
                <w:rFonts w:ascii="Arial" w:hAnsi="Arial" w:cs="Arial"/>
              </w:rPr>
            </w:pPr>
            <w:r>
              <w:rPr>
                <w:rFonts w:ascii="Arial" w:hAnsi="Arial" w:cs="Arial"/>
              </w:rPr>
              <w:t>Water</w:t>
            </w:r>
            <w:r w:rsidRPr="00DC0477">
              <w:rPr>
                <w:rFonts w:ascii="Arial" w:hAnsi="Arial" w:cs="Arial"/>
              </w:rPr>
              <w:t xml:space="preserve"> (mL)</w:t>
            </w:r>
          </w:p>
        </w:tc>
        <w:tc>
          <w:tcPr>
            <w:tcW w:w="2700" w:type="dxa"/>
            <w:gridSpan w:val="3"/>
          </w:tcPr>
          <w:p w14:paraId="1BB1A6B5" w14:textId="449A235C" w:rsidR="001D4CCE" w:rsidRPr="00DC0477" w:rsidRDefault="001D4CCE" w:rsidP="00CD5EC7">
            <w:pPr>
              <w:pStyle w:val="ListParagraph"/>
              <w:ind w:left="0"/>
              <w:jc w:val="center"/>
              <w:rPr>
                <w:rFonts w:ascii="Arial" w:hAnsi="Arial" w:cs="Arial"/>
              </w:rPr>
            </w:pPr>
            <w:r>
              <w:rPr>
                <w:rFonts w:ascii="Arial" w:hAnsi="Arial" w:cs="Arial"/>
              </w:rPr>
              <w:t>Acetone</w:t>
            </w:r>
            <w:r w:rsidRPr="00DC0477">
              <w:rPr>
                <w:rFonts w:ascii="Arial" w:hAnsi="Arial" w:cs="Arial"/>
              </w:rPr>
              <w:t xml:space="preserve"> (mL)</w:t>
            </w:r>
          </w:p>
        </w:tc>
      </w:tr>
      <w:tr w:rsidR="001D4CCE" w:rsidRPr="00DC0477" w14:paraId="22C8CD42" w14:textId="77777777" w:rsidTr="00CD5EC7">
        <w:trPr>
          <w:jc w:val="center"/>
        </w:trPr>
        <w:tc>
          <w:tcPr>
            <w:tcW w:w="1525" w:type="dxa"/>
          </w:tcPr>
          <w:p w14:paraId="21A68915" w14:textId="77777777" w:rsidR="001D4CCE" w:rsidRPr="00DC0477" w:rsidRDefault="001D4CCE" w:rsidP="00CD5EC7">
            <w:pPr>
              <w:pStyle w:val="ListParagraph"/>
              <w:ind w:left="0"/>
              <w:jc w:val="center"/>
              <w:rPr>
                <w:rFonts w:ascii="Arial" w:hAnsi="Arial" w:cs="Arial"/>
              </w:rPr>
            </w:pPr>
            <w:r>
              <w:rPr>
                <w:rFonts w:ascii="Arial" w:hAnsi="Arial" w:cs="Arial"/>
              </w:rPr>
              <w:t>1</w:t>
            </w:r>
          </w:p>
        </w:tc>
        <w:tc>
          <w:tcPr>
            <w:tcW w:w="810" w:type="dxa"/>
            <w:shd w:val="clear" w:color="auto" w:fill="D9D9D9" w:themeFill="background1" w:themeFillShade="D9"/>
          </w:tcPr>
          <w:p w14:paraId="0CE5AFB7" w14:textId="77777777" w:rsidR="001D4CCE" w:rsidRPr="00DC0477" w:rsidRDefault="001D4CCE" w:rsidP="00CD5EC7">
            <w:pPr>
              <w:pStyle w:val="ListParagraph"/>
              <w:ind w:left="0"/>
              <w:jc w:val="center"/>
              <w:rPr>
                <w:rFonts w:ascii="Arial" w:hAnsi="Arial" w:cs="Arial"/>
              </w:rPr>
            </w:pPr>
            <w:r w:rsidRPr="00DC0477">
              <w:rPr>
                <w:rFonts w:ascii="Arial" w:hAnsi="Arial" w:cs="Arial"/>
              </w:rPr>
              <w:t>5</w:t>
            </w:r>
            <w:r>
              <w:rPr>
                <w:rFonts w:ascii="Arial" w:hAnsi="Arial" w:cs="Arial"/>
              </w:rPr>
              <w:t>5</w:t>
            </w:r>
          </w:p>
        </w:tc>
        <w:tc>
          <w:tcPr>
            <w:tcW w:w="810" w:type="dxa"/>
          </w:tcPr>
          <w:p w14:paraId="6292C516" w14:textId="77777777" w:rsidR="001D4CCE" w:rsidRPr="00213DD8" w:rsidRDefault="001D4CCE" w:rsidP="00CD5EC7">
            <w:pPr>
              <w:pStyle w:val="ListParagraph"/>
              <w:ind w:left="0"/>
              <w:jc w:val="center"/>
              <w:rPr>
                <w:rFonts w:ascii="Arial" w:hAnsi="Arial" w:cs="Arial"/>
                <w:color w:val="FF0000"/>
              </w:rPr>
            </w:pPr>
            <w:r w:rsidRPr="00213DD8">
              <w:rPr>
                <w:rFonts w:ascii="Arial" w:hAnsi="Arial" w:cs="Arial"/>
                <w:color w:val="FF0000"/>
              </w:rPr>
              <w:t>53</w:t>
            </w:r>
          </w:p>
        </w:tc>
        <w:tc>
          <w:tcPr>
            <w:tcW w:w="810" w:type="dxa"/>
            <w:shd w:val="clear" w:color="auto" w:fill="auto"/>
          </w:tcPr>
          <w:p w14:paraId="339FD361" w14:textId="77777777" w:rsidR="001D4CCE" w:rsidRPr="0058605C" w:rsidRDefault="001D4CCE" w:rsidP="00CD5EC7">
            <w:pPr>
              <w:pStyle w:val="ListParagraph"/>
              <w:ind w:left="0"/>
              <w:jc w:val="center"/>
              <w:rPr>
                <w:rFonts w:ascii="Arial" w:hAnsi="Arial" w:cs="Arial"/>
                <w:color w:val="0033CC"/>
              </w:rPr>
            </w:pPr>
            <w:r w:rsidRPr="0058605C">
              <w:rPr>
                <w:rFonts w:ascii="Arial" w:hAnsi="Arial" w:cs="Arial"/>
                <w:color w:val="0033CC"/>
              </w:rPr>
              <w:t>57</w:t>
            </w:r>
          </w:p>
        </w:tc>
        <w:tc>
          <w:tcPr>
            <w:tcW w:w="900" w:type="dxa"/>
            <w:shd w:val="clear" w:color="auto" w:fill="D9D9D9" w:themeFill="background1" w:themeFillShade="D9"/>
          </w:tcPr>
          <w:p w14:paraId="157D09C8" w14:textId="77777777" w:rsidR="001D4CCE" w:rsidRPr="00DC0477" w:rsidRDefault="001D4CCE" w:rsidP="00CD5EC7">
            <w:pPr>
              <w:pStyle w:val="ListParagraph"/>
              <w:ind w:left="0"/>
              <w:jc w:val="center"/>
              <w:rPr>
                <w:rFonts w:ascii="Arial" w:hAnsi="Arial" w:cs="Arial"/>
              </w:rPr>
            </w:pPr>
            <w:r>
              <w:rPr>
                <w:rFonts w:ascii="Arial" w:hAnsi="Arial" w:cs="Arial"/>
              </w:rPr>
              <w:t>5</w:t>
            </w:r>
          </w:p>
        </w:tc>
        <w:tc>
          <w:tcPr>
            <w:tcW w:w="990" w:type="dxa"/>
          </w:tcPr>
          <w:p w14:paraId="78ECF374" w14:textId="77777777" w:rsidR="001D4CCE" w:rsidRPr="00213DD8" w:rsidRDefault="001D4CCE" w:rsidP="00CD5EC7">
            <w:pPr>
              <w:pStyle w:val="ListParagraph"/>
              <w:ind w:left="0"/>
              <w:jc w:val="center"/>
              <w:rPr>
                <w:rFonts w:ascii="Arial" w:hAnsi="Arial" w:cs="Arial"/>
                <w:color w:val="FF0000"/>
              </w:rPr>
            </w:pPr>
            <w:r w:rsidRPr="00213DD8">
              <w:rPr>
                <w:rFonts w:ascii="Arial" w:hAnsi="Arial" w:cs="Arial"/>
                <w:color w:val="FF0000"/>
              </w:rPr>
              <w:t>7</w:t>
            </w:r>
          </w:p>
        </w:tc>
        <w:tc>
          <w:tcPr>
            <w:tcW w:w="810" w:type="dxa"/>
          </w:tcPr>
          <w:p w14:paraId="35449304" w14:textId="77777777" w:rsidR="001D4CCE" w:rsidRPr="0058605C" w:rsidRDefault="001D4CCE" w:rsidP="00CD5EC7">
            <w:pPr>
              <w:pStyle w:val="ListParagraph"/>
              <w:ind w:left="0"/>
              <w:jc w:val="center"/>
              <w:rPr>
                <w:rFonts w:ascii="Arial" w:hAnsi="Arial" w:cs="Arial"/>
                <w:color w:val="0033CC"/>
              </w:rPr>
            </w:pPr>
            <w:r w:rsidRPr="0058605C">
              <w:rPr>
                <w:rFonts w:ascii="Arial" w:hAnsi="Arial" w:cs="Arial"/>
                <w:color w:val="0033CC"/>
              </w:rPr>
              <w:t>3</w:t>
            </w:r>
          </w:p>
        </w:tc>
      </w:tr>
      <w:tr w:rsidR="001D4CCE" w:rsidRPr="00DC0477" w14:paraId="307A24C5" w14:textId="77777777" w:rsidTr="00CD5EC7">
        <w:trPr>
          <w:jc w:val="center"/>
        </w:trPr>
        <w:tc>
          <w:tcPr>
            <w:tcW w:w="1525" w:type="dxa"/>
          </w:tcPr>
          <w:p w14:paraId="0C77176D" w14:textId="77777777" w:rsidR="001D4CCE" w:rsidRPr="00DC0477" w:rsidRDefault="001D4CCE" w:rsidP="00CD5EC7">
            <w:pPr>
              <w:pStyle w:val="ListParagraph"/>
              <w:ind w:left="0"/>
              <w:jc w:val="center"/>
              <w:rPr>
                <w:rFonts w:ascii="Arial" w:hAnsi="Arial" w:cs="Arial"/>
              </w:rPr>
            </w:pPr>
            <w:r>
              <w:rPr>
                <w:rFonts w:ascii="Arial" w:hAnsi="Arial" w:cs="Arial"/>
              </w:rPr>
              <w:t>2</w:t>
            </w:r>
          </w:p>
        </w:tc>
        <w:tc>
          <w:tcPr>
            <w:tcW w:w="810" w:type="dxa"/>
            <w:shd w:val="clear" w:color="auto" w:fill="D9D9D9" w:themeFill="background1" w:themeFillShade="D9"/>
          </w:tcPr>
          <w:p w14:paraId="4FCA57C9" w14:textId="77777777" w:rsidR="001D4CCE" w:rsidRPr="00DC0477" w:rsidRDefault="001D4CCE" w:rsidP="00CD5EC7">
            <w:pPr>
              <w:pStyle w:val="ListParagraph"/>
              <w:ind w:left="0"/>
              <w:jc w:val="center"/>
              <w:rPr>
                <w:rFonts w:ascii="Arial" w:hAnsi="Arial" w:cs="Arial"/>
              </w:rPr>
            </w:pPr>
            <w:r w:rsidRPr="00DC0477">
              <w:rPr>
                <w:rFonts w:ascii="Arial" w:hAnsi="Arial" w:cs="Arial"/>
              </w:rPr>
              <w:t>50</w:t>
            </w:r>
          </w:p>
        </w:tc>
        <w:tc>
          <w:tcPr>
            <w:tcW w:w="810" w:type="dxa"/>
          </w:tcPr>
          <w:p w14:paraId="209693C9" w14:textId="005B7C26" w:rsidR="001D4CCE" w:rsidRPr="00213DD8" w:rsidRDefault="00016E4B" w:rsidP="00CD5EC7">
            <w:pPr>
              <w:pStyle w:val="ListParagraph"/>
              <w:ind w:left="0"/>
              <w:jc w:val="center"/>
              <w:rPr>
                <w:rFonts w:ascii="Arial" w:hAnsi="Arial" w:cs="Arial"/>
                <w:color w:val="FF0000"/>
              </w:rPr>
            </w:pPr>
            <w:r>
              <w:rPr>
                <w:rFonts w:ascii="Arial" w:hAnsi="Arial" w:cs="Arial"/>
                <w:color w:val="FF0000"/>
              </w:rPr>
              <w:t>47</w:t>
            </w:r>
          </w:p>
        </w:tc>
        <w:tc>
          <w:tcPr>
            <w:tcW w:w="810" w:type="dxa"/>
            <w:shd w:val="clear" w:color="auto" w:fill="auto"/>
          </w:tcPr>
          <w:p w14:paraId="4BB050B9" w14:textId="02E8200A" w:rsidR="001D4CCE" w:rsidRPr="0058605C" w:rsidRDefault="00016E4B" w:rsidP="00CD5EC7">
            <w:pPr>
              <w:pStyle w:val="ListParagraph"/>
              <w:ind w:left="0"/>
              <w:jc w:val="center"/>
              <w:rPr>
                <w:rFonts w:ascii="Arial" w:hAnsi="Arial" w:cs="Arial"/>
                <w:color w:val="0033CC"/>
              </w:rPr>
            </w:pPr>
            <w:r>
              <w:rPr>
                <w:rFonts w:ascii="Arial" w:hAnsi="Arial" w:cs="Arial"/>
                <w:color w:val="0033CC"/>
              </w:rPr>
              <w:t>46</w:t>
            </w:r>
          </w:p>
        </w:tc>
        <w:tc>
          <w:tcPr>
            <w:tcW w:w="900" w:type="dxa"/>
            <w:shd w:val="clear" w:color="auto" w:fill="D9D9D9" w:themeFill="background1" w:themeFillShade="D9"/>
          </w:tcPr>
          <w:p w14:paraId="4615A6B8" w14:textId="77777777" w:rsidR="001D4CCE" w:rsidRPr="00DC0477" w:rsidRDefault="001D4CCE" w:rsidP="00CD5EC7">
            <w:pPr>
              <w:pStyle w:val="ListParagraph"/>
              <w:ind w:left="0"/>
              <w:jc w:val="center"/>
              <w:rPr>
                <w:rFonts w:ascii="Arial" w:hAnsi="Arial" w:cs="Arial"/>
              </w:rPr>
            </w:pPr>
            <w:r>
              <w:rPr>
                <w:rFonts w:ascii="Arial" w:hAnsi="Arial" w:cs="Arial"/>
              </w:rPr>
              <w:t>10</w:t>
            </w:r>
          </w:p>
        </w:tc>
        <w:tc>
          <w:tcPr>
            <w:tcW w:w="990" w:type="dxa"/>
          </w:tcPr>
          <w:p w14:paraId="47A9AEB2" w14:textId="71637994" w:rsidR="001D4CCE" w:rsidRPr="00213DD8" w:rsidRDefault="00016E4B" w:rsidP="00CD5EC7">
            <w:pPr>
              <w:pStyle w:val="ListParagraph"/>
              <w:ind w:left="0"/>
              <w:jc w:val="center"/>
              <w:rPr>
                <w:rFonts w:ascii="Arial" w:hAnsi="Arial" w:cs="Arial"/>
                <w:color w:val="FF0000"/>
              </w:rPr>
            </w:pPr>
            <w:r>
              <w:rPr>
                <w:rFonts w:ascii="Arial" w:hAnsi="Arial" w:cs="Arial"/>
                <w:color w:val="FF0000"/>
              </w:rPr>
              <w:t>13</w:t>
            </w:r>
          </w:p>
        </w:tc>
        <w:tc>
          <w:tcPr>
            <w:tcW w:w="810" w:type="dxa"/>
          </w:tcPr>
          <w:p w14:paraId="539FB1F0" w14:textId="6CAC2622" w:rsidR="001D4CCE" w:rsidRPr="0058605C" w:rsidRDefault="001D4CCE" w:rsidP="00016E4B">
            <w:pPr>
              <w:pStyle w:val="ListParagraph"/>
              <w:ind w:left="0"/>
              <w:jc w:val="center"/>
              <w:rPr>
                <w:rFonts w:ascii="Arial" w:hAnsi="Arial" w:cs="Arial"/>
                <w:color w:val="0033CC"/>
              </w:rPr>
            </w:pPr>
            <w:r w:rsidRPr="0058605C">
              <w:rPr>
                <w:rFonts w:ascii="Arial" w:hAnsi="Arial" w:cs="Arial"/>
                <w:color w:val="0033CC"/>
              </w:rPr>
              <w:t>1</w:t>
            </w:r>
            <w:r w:rsidR="00016E4B">
              <w:rPr>
                <w:rFonts w:ascii="Arial" w:hAnsi="Arial" w:cs="Arial"/>
                <w:color w:val="0033CC"/>
              </w:rPr>
              <w:t>4</w:t>
            </w:r>
          </w:p>
        </w:tc>
      </w:tr>
      <w:tr w:rsidR="001D4CCE" w:rsidRPr="00DC0477" w14:paraId="5191A8D5" w14:textId="77777777" w:rsidTr="00CD5EC7">
        <w:trPr>
          <w:jc w:val="center"/>
        </w:trPr>
        <w:tc>
          <w:tcPr>
            <w:tcW w:w="1525" w:type="dxa"/>
          </w:tcPr>
          <w:p w14:paraId="58E17893" w14:textId="77777777" w:rsidR="001D4CCE" w:rsidRPr="00DC0477" w:rsidRDefault="001D4CCE" w:rsidP="00CD5EC7">
            <w:pPr>
              <w:pStyle w:val="ListParagraph"/>
              <w:ind w:left="0"/>
              <w:jc w:val="center"/>
              <w:rPr>
                <w:rFonts w:ascii="Arial" w:hAnsi="Arial" w:cs="Arial"/>
              </w:rPr>
            </w:pPr>
            <w:r>
              <w:rPr>
                <w:rFonts w:ascii="Arial" w:hAnsi="Arial" w:cs="Arial"/>
              </w:rPr>
              <w:t>3</w:t>
            </w:r>
          </w:p>
        </w:tc>
        <w:tc>
          <w:tcPr>
            <w:tcW w:w="810" w:type="dxa"/>
            <w:shd w:val="clear" w:color="auto" w:fill="D9D9D9" w:themeFill="background1" w:themeFillShade="D9"/>
          </w:tcPr>
          <w:p w14:paraId="5CDB8587" w14:textId="77777777" w:rsidR="001D4CCE" w:rsidRPr="00DC0477" w:rsidRDefault="001D4CCE" w:rsidP="00CD5EC7">
            <w:pPr>
              <w:pStyle w:val="ListParagraph"/>
              <w:ind w:left="0"/>
              <w:jc w:val="center"/>
              <w:rPr>
                <w:rFonts w:ascii="Arial" w:hAnsi="Arial" w:cs="Arial"/>
              </w:rPr>
            </w:pPr>
            <w:r>
              <w:rPr>
                <w:rFonts w:ascii="Arial" w:hAnsi="Arial" w:cs="Arial"/>
              </w:rPr>
              <w:t>45</w:t>
            </w:r>
          </w:p>
        </w:tc>
        <w:tc>
          <w:tcPr>
            <w:tcW w:w="810" w:type="dxa"/>
          </w:tcPr>
          <w:p w14:paraId="6C9E7BFC" w14:textId="6EA0F2E0" w:rsidR="001D4CCE" w:rsidRPr="00213DD8" w:rsidRDefault="00016E4B" w:rsidP="00CD5EC7">
            <w:pPr>
              <w:pStyle w:val="ListParagraph"/>
              <w:ind w:left="0"/>
              <w:jc w:val="center"/>
              <w:rPr>
                <w:rFonts w:ascii="Arial" w:hAnsi="Arial" w:cs="Arial"/>
                <w:color w:val="FF0000"/>
              </w:rPr>
            </w:pPr>
            <w:r>
              <w:rPr>
                <w:rFonts w:ascii="Arial" w:hAnsi="Arial" w:cs="Arial"/>
                <w:color w:val="FF0000"/>
              </w:rPr>
              <w:t>40</w:t>
            </w:r>
          </w:p>
        </w:tc>
        <w:tc>
          <w:tcPr>
            <w:tcW w:w="810" w:type="dxa"/>
            <w:shd w:val="clear" w:color="auto" w:fill="auto"/>
          </w:tcPr>
          <w:p w14:paraId="17075AA0" w14:textId="77777777" w:rsidR="001D4CCE" w:rsidRPr="0058605C" w:rsidRDefault="001D4CCE" w:rsidP="00CD5EC7">
            <w:pPr>
              <w:pStyle w:val="ListParagraph"/>
              <w:ind w:left="0"/>
              <w:jc w:val="center"/>
              <w:rPr>
                <w:rFonts w:ascii="Arial" w:hAnsi="Arial" w:cs="Arial"/>
                <w:color w:val="0033CC"/>
              </w:rPr>
            </w:pPr>
            <w:r>
              <w:rPr>
                <w:rFonts w:ascii="Arial" w:hAnsi="Arial" w:cs="Arial"/>
                <w:color w:val="0033CC"/>
              </w:rPr>
              <w:t>43</w:t>
            </w:r>
          </w:p>
        </w:tc>
        <w:tc>
          <w:tcPr>
            <w:tcW w:w="900" w:type="dxa"/>
            <w:shd w:val="clear" w:color="auto" w:fill="D9D9D9" w:themeFill="background1" w:themeFillShade="D9"/>
          </w:tcPr>
          <w:p w14:paraId="102C6B25" w14:textId="77777777" w:rsidR="001D4CCE" w:rsidRPr="00DC0477" w:rsidRDefault="001D4CCE" w:rsidP="00CD5EC7">
            <w:pPr>
              <w:pStyle w:val="ListParagraph"/>
              <w:ind w:left="0"/>
              <w:jc w:val="center"/>
              <w:rPr>
                <w:rFonts w:ascii="Arial" w:hAnsi="Arial" w:cs="Arial"/>
              </w:rPr>
            </w:pPr>
            <w:r w:rsidRPr="00DC0477">
              <w:rPr>
                <w:rFonts w:ascii="Arial" w:hAnsi="Arial" w:cs="Arial"/>
              </w:rPr>
              <w:t>1</w:t>
            </w:r>
            <w:r>
              <w:rPr>
                <w:rFonts w:ascii="Arial" w:hAnsi="Arial" w:cs="Arial"/>
              </w:rPr>
              <w:t>5</w:t>
            </w:r>
          </w:p>
        </w:tc>
        <w:tc>
          <w:tcPr>
            <w:tcW w:w="990" w:type="dxa"/>
          </w:tcPr>
          <w:p w14:paraId="131714B4" w14:textId="7B0A1776" w:rsidR="001D4CCE" w:rsidRPr="00213DD8" w:rsidRDefault="00016E4B" w:rsidP="00CD5EC7">
            <w:pPr>
              <w:pStyle w:val="ListParagraph"/>
              <w:ind w:left="0"/>
              <w:jc w:val="center"/>
              <w:rPr>
                <w:rFonts w:ascii="Arial" w:hAnsi="Arial" w:cs="Arial"/>
                <w:color w:val="FF0000"/>
              </w:rPr>
            </w:pPr>
            <w:r>
              <w:rPr>
                <w:rFonts w:ascii="Arial" w:hAnsi="Arial" w:cs="Arial"/>
                <w:color w:val="FF0000"/>
              </w:rPr>
              <w:t>20</w:t>
            </w:r>
          </w:p>
        </w:tc>
        <w:tc>
          <w:tcPr>
            <w:tcW w:w="810" w:type="dxa"/>
          </w:tcPr>
          <w:p w14:paraId="778201F2" w14:textId="77777777" w:rsidR="001D4CCE" w:rsidRPr="0058605C" w:rsidRDefault="001D4CCE" w:rsidP="00CD5EC7">
            <w:pPr>
              <w:pStyle w:val="ListParagraph"/>
              <w:ind w:left="0"/>
              <w:jc w:val="center"/>
              <w:rPr>
                <w:rFonts w:ascii="Arial" w:hAnsi="Arial" w:cs="Arial"/>
                <w:color w:val="0033CC"/>
              </w:rPr>
            </w:pPr>
            <w:r>
              <w:rPr>
                <w:rFonts w:ascii="Arial" w:hAnsi="Arial" w:cs="Arial"/>
                <w:color w:val="0033CC"/>
              </w:rPr>
              <w:t>17</w:t>
            </w:r>
          </w:p>
        </w:tc>
      </w:tr>
      <w:tr w:rsidR="001D4CCE" w:rsidRPr="00DC0477" w14:paraId="23803751" w14:textId="77777777" w:rsidTr="00CD5EC7">
        <w:trPr>
          <w:jc w:val="center"/>
        </w:trPr>
        <w:tc>
          <w:tcPr>
            <w:tcW w:w="1525" w:type="dxa"/>
          </w:tcPr>
          <w:p w14:paraId="5C06E066" w14:textId="77777777" w:rsidR="001D4CCE" w:rsidRPr="00DC0477" w:rsidRDefault="001D4CCE" w:rsidP="00CD5EC7">
            <w:pPr>
              <w:pStyle w:val="ListParagraph"/>
              <w:ind w:left="0"/>
              <w:jc w:val="center"/>
              <w:rPr>
                <w:rFonts w:ascii="Arial" w:hAnsi="Arial" w:cs="Arial"/>
              </w:rPr>
            </w:pPr>
            <w:r>
              <w:rPr>
                <w:rFonts w:ascii="Arial" w:hAnsi="Arial" w:cs="Arial"/>
              </w:rPr>
              <w:t>4</w:t>
            </w:r>
          </w:p>
        </w:tc>
        <w:tc>
          <w:tcPr>
            <w:tcW w:w="810" w:type="dxa"/>
            <w:shd w:val="clear" w:color="auto" w:fill="D9D9D9" w:themeFill="background1" w:themeFillShade="D9"/>
          </w:tcPr>
          <w:p w14:paraId="0EDB8DE9" w14:textId="77777777" w:rsidR="001D4CCE" w:rsidRPr="00DC0477" w:rsidRDefault="001D4CCE" w:rsidP="00CD5EC7">
            <w:pPr>
              <w:pStyle w:val="ListParagraph"/>
              <w:ind w:left="0"/>
              <w:jc w:val="center"/>
              <w:rPr>
                <w:rFonts w:ascii="Arial" w:hAnsi="Arial" w:cs="Arial"/>
              </w:rPr>
            </w:pPr>
            <w:r>
              <w:rPr>
                <w:rFonts w:ascii="Arial" w:hAnsi="Arial" w:cs="Arial"/>
              </w:rPr>
              <w:t>40</w:t>
            </w:r>
          </w:p>
        </w:tc>
        <w:tc>
          <w:tcPr>
            <w:tcW w:w="810" w:type="dxa"/>
          </w:tcPr>
          <w:p w14:paraId="17DFE9DB" w14:textId="77777777" w:rsidR="001D4CCE" w:rsidRPr="00213DD8" w:rsidRDefault="001D4CCE" w:rsidP="00CD5EC7">
            <w:pPr>
              <w:pStyle w:val="ListParagraph"/>
              <w:ind w:left="0"/>
              <w:jc w:val="center"/>
              <w:rPr>
                <w:rFonts w:ascii="Arial" w:hAnsi="Arial" w:cs="Arial"/>
                <w:color w:val="FF0000"/>
              </w:rPr>
            </w:pPr>
            <w:r>
              <w:rPr>
                <w:rFonts w:ascii="Arial" w:hAnsi="Arial" w:cs="Arial"/>
                <w:color w:val="FF0000"/>
              </w:rPr>
              <w:t>35</w:t>
            </w:r>
          </w:p>
        </w:tc>
        <w:tc>
          <w:tcPr>
            <w:tcW w:w="810" w:type="dxa"/>
            <w:shd w:val="clear" w:color="auto" w:fill="auto"/>
          </w:tcPr>
          <w:p w14:paraId="041B319B" w14:textId="386139F2" w:rsidR="001D4CCE" w:rsidRPr="0058605C" w:rsidRDefault="001D4CCE" w:rsidP="00016E4B">
            <w:pPr>
              <w:pStyle w:val="ListParagraph"/>
              <w:ind w:left="0"/>
              <w:jc w:val="center"/>
              <w:rPr>
                <w:rFonts w:ascii="Arial" w:hAnsi="Arial" w:cs="Arial"/>
                <w:color w:val="0033CC"/>
              </w:rPr>
            </w:pPr>
            <w:r>
              <w:rPr>
                <w:rFonts w:ascii="Arial" w:hAnsi="Arial" w:cs="Arial"/>
                <w:color w:val="0033CC"/>
              </w:rPr>
              <w:t>3</w:t>
            </w:r>
            <w:r w:rsidR="00016E4B">
              <w:rPr>
                <w:rFonts w:ascii="Arial" w:hAnsi="Arial" w:cs="Arial"/>
                <w:color w:val="0033CC"/>
              </w:rPr>
              <w:t>0</w:t>
            </w:r>
          </w:p>
        </w:tc>
        <w:tc>
          <w:tcPr>
            <w:tcW w:w="900" w:type="dxa"/>
            <w:shd w:val="clear" w:color="auto" w:fill="D9D9D9" w:themeFill="background1" w:themeFillShade="D9"/>
          </w:tcPr>
          <w:p w14:paraId="224ABFE2" w14:textId="77777777" w:rsidR="001D4CCE" w:rsidRPr="00DC0477" w:rsidRDefault="001D4CCE" w:rsidP="00CD5EC7">
            <w:pPr>
              <w:pStyle w:val="ListParagraph"/>
              <w:ind w:left="0"/>
              <w:jc w:val="center"/>
              <w:rPr>
                <w:rFonts w:ascii="Arial" w:hAnsi="Arial" w:cs="Arial"/>
              </w:rPr>
            </w:pPr>
            <w:r>
              <w:rPr>
                <w:rFonts w:ascii="Arial" w:hAnsi="Arial" w:cs="Arial"/>
              </w:rPr>
              <w:t>20</w:t>
            </w:r>
          </w:p>
        </w:tc>
        <w:tc>
          <w:tcPr>
            <w:tcW w:w="990" w:type="dxa"/>
          </w:tcPr>
          <w:p w14:paraId="28AFF9E6" w14:textId="77777777" w:rsidR="001D4CCE" w:rsidRPr="00213DD8" w:rsidRDefault="001D4CCE" w:rsidP="00CD5EC7">
            <w:pPr>
              <w:pStyle w:val="ListParagraph"/>
              <w:ind w:left="0"/>
              <w:jc w:val="center"/>
              <w:rPr>
                <w:rFonts w:ascii="Arial" w:hAnsi="Arial" w:cs="Arial"/>
                <w:color w:val="FF0000"/>
              </w:rPr>
            </w:pPr>
            <w:r>
              <w:rPr>
                <w:rFonts w:ascii="Arial" w:hAnsi="Arial" w:cs="Arial"/>
                <w:color w:val="FF0000"/>
              </w:rPr>
              <w:t>25</w:t>
            </w:r>
          </w:p>
        </w:tc>
        <w:tc>
          <w:tcPr>
            <w:tcW w:w="810" w:type="dxa"/>
          </w:tcPr>
          <w:p w14:paraId="0212BA42" w14:textId="3F193582" w:rsidR="001D4CCE" w:rsidRPr="0058605C" w:rsidRDefault="00016E4B" w:rsidP="00CD5EC7">
            <w:pPr>
              <w:pStyle w:val="ListParagraph"/>
              <w:ind w:left="0"/>
              <w:jc w:val="center"/>
              <w:rPr>
                <w:rFonts w:ascii="Arial" w:hAnsi="Arial" w:cs="Arial"/>
                <w:color w:val="0033CC"/>
              </w:rPr>
            </w:pPr>
            <w:r>
              <w:rPr>
                <w:rFonts w:ascii="Arial" w:hAnsi="Arial" w:cs="Arial"/>
                <w:color w:val="0033CC"/>
              </w:rPr>
              <w:t>30</w:t>
            </w:r>
          </w:p>
        </w:tc>
      </w:tr>
      <w:tr w:rsidR="001D4CCE" w:rsidRPr="00DC0477" w14:paraId="6B840A2C" w14:textId="77777777" w:rsidTr="00CD5EC7">
        <w:tblPrEx>
          <w:jc w:val="left"/>
        </w:tblPrEx>
        <w:tc>
          <w:tcPr>
            <w:tcW w:w="1525" w:type="dxa"/>
          </w:tcPr>
          <w:p w14:paraId="08D6E0E5" w14:textId="77777777" w:rsidR="001D4CCE" w:rsidRPr="00DC0477" w:rsidRDefault="001D4CCE" w:rsidP="00CD5EC7">
            <w:pPr>
              <w:pStyle w:val="ListParagraph"/>
              <w:ind w:left="0"/>
              <w:jc w:val="center"/>
              <w:rPr>
                <w:rFonts w:ascii="Arial" w:hAnsi="Arial" w:cs="Arial"/>
              </w:rPr>
            </w:pPr>
            <w:r>
              <w:rPr>
                <w:rFonts w:ascii="Arial" w:hAnsi="Arial" w:cs="Arial"/>
              </w:rPr>
              <w:t>5</w:t>
            </w:r>
          </w:p>
        </w:tc>
        <w:tc>
          <w:tcPr>
            <w:tcW w:w="810" w:type="dxa"/>
            <w:shd w:val="clear" w:color="auto" w:fill="D9D9D9" w:themeFill="background1" w:themeFillShade="D9"/>
          </w:tcPr>
          <w:p w14:paraId="367E59BB" w14:textId="77777777" w:rsidR="001D4CCE" w:rsidRPr="00DC0477" w:rsidRDefault="001D4CCE" w:rsidP="00CD5EC7">
            <w:pPr>
              <w:pStyle w:val="ListParagraph"/>
              <w:ind w:left="0"/>
              <w:jc w:val="center"/>
              <w:rPr>
                <w:rFonts w:ascii="Arial" w:hAnsi="Arial" w:cs="Arial"/>
              </w:rPr>
            </w:pPr>
            <w:r>
              <w:rPr>
                <w:rFonts w:ascii="Arial" w:hAnsi="Arial" w:cs="Arial"/>
              </w:rPr>
              <w:t>35</w:t>
            </w:r>
          </w:p>
        </w:tc>
        <w:tc>
          <w:tcPr>
            <w:tcW w:w="810" w:type="dxa"/>
          </w:tcPr>
          <w:p w14:paraId="284518AD" w14:textId="756BCF6E" w:rsidR="001D4CCE" w:rsidRPr="00213DD8" w:rsidRDefault="001D4CCE" w:rsidP="00016E4B">
            <w:pPr>
              <w:pStyle w:val="ListParagraph"/>
              <w:ind w:left="0"/>
              <w:jc w:val="center"/>
              <w:rPr>
                <w:rFonts w:ascii="Arial" w:hAnsi="Arial" w:cs="Arial"/>
                <w:color w:val="FF0000"/>
              </w:rPr>
            </w:pPr>
            <w:r>
              <w:rPr>
                <w:rFonts w:ascii="Arial" w:hAnsi="Arial" w:cs="Arial"/>
                <w:color w:val="FF0000"/>
              </w:rPr>
              <w:t>3</w:t>
            </w:r>
            <w:r w:rsidR="00016E4B">
              <w:rPr>
                <w:rFonts w:ascii="Arial" w:hAnsi="Arial" w:cs="Arial"/>
                <w:color w:val="FF0000"/>
              </w:rPr>
              <w:t>0</w:t>
            </w:r>
          </w:p>
        </w:tc>
        <w:tc>
          <w:tcPr>
            <w:tcW w:w="810" w:type="dxa"/>
            <w:shd w:val="clear" w:color="auto" w:fill="auto"/>
          </w:tcPr>
          <w:p w14:paraId="7DD07218" w14:textId="1D76DFA8" w:rsidR="001D4CCE" w:rsidRPr="0058605C" w:rsidRDefault="00016E4B" w:rsidP="00CD5EC7">
            <w:pPr>
              <w:pStyle w:val="ListParagraph"/>
              <w:ind w:left="0"/>
              <w:jc w:val="center"/>
              <w:rPr>
                <w:rFonts w:ascii="Arial" w:hAnsi="Arial" w:cs="Arial"/>
                <w:color w:val="0033CC"/>
              </w:rPr>
            </w:pPr>
            <w:r>
              <w:rPr>
                <w:rFonts w:ascii="Arial" w:hAnsi="Arial" w:cs="Arial"/>
                <w:color w:val="0033CC"/>
              </w:rPr>
              <w:t>25</w:t>
            </w:r>
          </w:p>
        </w:tc>
        <w:tc>
          <w:tcPr>
            <w:tcW w:w="900" w:type="dxa"/>
            <w:shd w:val="clear" w:color="auto" w:fill="D9D9D9" w:themeFill="background1" w:themeFillShade="D9"/>
          </w:tcPr>
          <w:p w14:paraId="40B60D56" w14:textId="77777777" w:rsidR="001D4CCE" w:rsidRPr="00DC0477" w:rsidRDefault="001D4CCE" w:rsidP="00CD5EC7">
            <w:pPr>
              <w:pStyle w:val="ListParagraph"/>
              <w:ind w:left="0"/>
              <w:jc w:val="center"/>
              <w:rPr>
                <w:rFonts w:ascii="Arial" w:hAnsi="Arial" w:cs="Arial"/>
              </w:rPr>
            </w:pPr>
            <w:r>
              <w:rPr>
                <w:rFonts w:ascii="Arial" w:hAnsi="Arial" w:cs="Arial"/>
              </w:rPr>
              <w:t>25</w:t>
            </w:r>
          </w:p>
        </w:tc>
        <w:tc>
          <w:tcPr>
            <w:tcW w:w="990" w:type="dxa"/>
          </w:tcPr>
          <w:p w14:paraId="232A7795" w14:textId="0E5956A8" w:rsidR="001D4CCE" w:rsidRPr="00213DD8" w:rsidRDefault="00016E4B" w:rsidP="00CD5EC7">
            <w:pPr>
              <w:pStyle w:val="ListParagraph"/>
              <w:ind w:left="0"/>
              <w:jc w:val="center"/>
              <w:rPr>
                <w:rFonts w:ascii="Arial" w:hAnsi="Arial" w:cs="Arial"/>
                <w:color w:val="FF0000"/>
              </w:rPr>
            </w:pPr>
            <w:r>
              <w:rPr>
                <w:rFonts w:ascii="Arial" w:hAnsi="Arial" w:cs="Arial"/>
                <w:color w:val="FF0000"/>
              </w:rPr>
              <w:t>30</w:t>
            </w:r>
          </w:p>
        </w:tc>
        <w:tc>
          <w:tcPr>
            <w:tcW w:w="810" w:type="dxa"/>
          </w:tcPr>
          <w:p w14:paraId="2F3A52B7" w14:textId="4A14FE60" w:rsidR="001D4CCE" w:rsidRPr="0058605C" w:rsidRDefault="00016E4B" w:rsidP="00CD5EC7">
            <w:pPr>
              <w:pStyle w:val="ListParagraph"/>
              <w:ind w:left="0"/>
              <w:jc w:val="center"/>
              <w:rPr>
                <w:rFonts w:ascii="Arial" w:hAnsi="Arial" w:cs="Arial"/>
                <w:color w:val="0033CC"/>
              </w:rPr>
            </w:pPr>
            <w:r>
              <w:rPr>
                <w:rFonts w:ascii="Arial" w:hAnsi="Arial" w:cs="Arial"/>
                <w:color w:val="0033CC"/>
              </w:rPr>
              <w:t>35</w:t>
            </w:r>
          </w:p>
        </w:tc>
      </w:tr>
      <w:tr w:rsidR="001D4CCE" w:rsidRPr="00DC0477" w14:paraId="469E9C93" w14:textId="77777777" w:rsidTr="00CD5EC7">
        <w:tblPrEx>
          <w:jc w:val="left"/>
        </w:tblPrEx>
        <w:tc>
          <w:tcPr>
            <w:tcW w:w="1525" w:type="dxa"/>
          </w:tcPr>
          <w:p w14:paraId="43873611" w14:textId="77777777" w:rsidR="001D4CCE" w:rsidRPr="00DC0477" w:rsidRDefault="001D4CCE" w:rsidP="00CD5EC7">
            <w:pPr>
              <w:pStyle w:val="ListParagraph"/>
              <w:ind w:left="0"/>
              <w:jc w:val="center"/>
              <w:rPr>
                <w:rFonts w:ascii="Arial" w:hAnsi="Arial" w:cs="Arial"/>
              </w:rPr>
            </w:pPr>
            <w:r>
              <w:rPr>
                <w:rFonts w:ascii="Arial" w:hAnsi="Arial" w:cs="Arial"/>
              </w:rPr>
              <w:t>6</w:t>
            </w:r>
          </w:p>
        </w:tc>
        <w:tc>
          <w:tcPr>
            <w:tcW w:w="810" w:type="dxa"/>
            <w:shd w:val="clear" w:color="auto" w:fill="D9D9D9" w:themeFill="background1" w:themeFillShade="D9"/>
          </w:tcPr>
          <w:p w14:paraId="3531FC39" w14:textId="77777777" w:rsidR="001D4CCE" w:rsidRPr="00DC0477" w:rsidRDefault="001D4CCE" w:rsidP="00CD5EC7">
            <w:pPr>
              <w:pStyle w:val="ListParagraph"/>
              <w:ind w:left="0"/>
              <w:jc w:val="center"/>
              <w:rPr>
                <w:rFonts w:ascii="Arial" w:hAnsi="Arial" w:cs="Arial"/>
              </w:rPr>
            </w:pPr>
            <w:r>
              <w:rPr>
                <w:rFonts w:ascii="Arial" w:hAnsi="Arial" w:cs="Arial"/>
              </w:rPr>
              <w:t>30</w:t>
            </w:r>
          </w:p>
        </w:tc>
        <w:tc>
          <w:tcPr>
            <w:tcW w:w="810" w:type="dxa"/>
          </w:tcPr>
          <w:p w14:paraId="59A5EC93" w14:textId="4E532D9F" w:rsidR="001D4CCE" w:rsidRPr="00213DD8" w:rsidRDefault="00016E4B" w:rsidP="00CD5EC7">
            <w:pPr>
              <w:pStyle w:val="ListParagraph"/>
              <w:ind w:left="0"/>
              <w:jc w:val="center"/>
              <w:rPr>
                <w:rFonts w:ascii="Arial" w:hAnsi="Arial" w:cs="Arial"/>
                <w:color w:val="FF0000"/>
              </w:rPr>
            </w:pPr>
            <w:r>
              <w:rPr>
                <w:rFonts w:ascii="Arial" w:hAnsi="Arial" w:cs="Arial"/>
                <w:color w:val="FF0000"/>
              </w:rPr>
              <w:t>25</w:t>
            </w:r>
          </w:p>
        </w:tc>
        <w:tc>
          <w:tcPr>
            <w:tcW w:w="810" w:type="dxa"/>
            <w:shd w:val="clear" w:color="auto" w:fill="auto"/>
          </w:tcPr>
          <w:p w14:paraId="4D71A363" w14:textId="4F20B0A6" w:rsidR="001D4CCE" w:rsidRPr="0058605C" w:rsidRDefault="00016E4B" w:rsidP="00CD5EC7">
            <w:pPr>
              <w:pStyle w:val="ListParagraph"/>
              <w:ind w:left="0"/>
              <w:jc w:val="center"/>
              <w:rPr>
                <w:rFonts w:ascii="Arial" w:hAnsi="Arial" w:cs="Arial"/>
                <w:color w:val="0033CC"/>
              </w:rPr>
            </w:pPr>
            <w:r>
              <w:rPr>
                <w:rFonts w:ascii="Arial" w:hAnsi="Arial" w:cs="Arial"/>
                <w:color w:val="0033CC"/>
              </w:rPr>
              <w:t>20</w:t>
            </w:r>
          </w:p>
        </w:tc>
        <w:tc>
          <w:tcPr>
            <w:tcW w:w="900" w:type="dxa"/>
            <w:shd w:val="clear" w:color="auto" w:fill="D9D9D9" w:themeFill="background1" w:themeFillShade="D9"/>
          </w:tcPr>
          <w:p w14:paraId="1B95DA98" w14:textId="77777777" w:rsidR="001D4CCE" w:rsidRPr="00DC0477" w:rsidRDefault="001D4CCE" w:rsidP="00CD5EC7">
            <w:pPr>
              <w:pStyle w:val="ListParagraph"/>
              <w:ind w:left="0"/>
              <w:jc w:val="center"/>
              <w:rPr>
                <w:rFonts w:ascii="Arial" w:hAnsi="Arial" w:cs="Arial"/>
              </w:rPr>
            </w:pPr>
            <w:r>
              <w:rPr>
                <w:rFonts w:ascii="Arial" w:hAnsi="Arial" w:cs="Arial"/>
              </w:rPr>
              <w:t>30</w:t>
            </w:r>
          </w:p>
        </w:tc>
        <w:tc>
          <w:tcPr>
            <w:tcW w:w="990" w:type="dxa"/>
          </w:tcPr>
          <w:p w14:paraId="5EEFB396" w14:textId="63F3F062" w:rsidR="001D4CCE" w:rsidRPr="00213DD8" w:rsidRDefault="001D4CCE" w:rsidP="00016E4B">
            <w:pPr>
              <w:pStyle w:val="ListParagraph"/>
              <w:ind w:left="0"/>
              <w:jc w:val="center"/>
              <w:rPr>
                <w:rFonts w:ascii="Arial" w:hAnsi="Arial" w:cs="Arial"/>
                <w:color w:val="FF0000"/>
              </w:rPr>
            </w:pPr>
            <w:r>
              <w:rPr>
                <w:rFonts w:ascii="Arial" w:hAnsi="Arial" w:cs="Arial"/>
                <w:color w:val="FF0000"/>
              </w:rPr>
              <w:t>3</w:t>
            </w:r>
            <w:r w:rsidR="00016E4B">
              <w:rPr>
                <w:rFonts w:ascii="Arial" w:hAnsi="Arial" w:cs="Arial"/>
                <w:color w:val="FF0000"/>
              </w:rPr>
              <w:t>5</w:t>
            </w:r>
          </w:p>
        </w:tc>
        <w:tc>
          <w:tcPr>
            <w:tcW w:w="810" w:type="dxa"/>
          </w:tcPr>
          <w:p w14:paraId="2CC96E70" w14:textId="4654211E" w:rsidR="001D4CCE" w:rsidRPr="0058605C" w:rsidRDefault="00016E4B" w:rsidP="00CD5EC7">
            <w:pPr>
              <w:pStyle w:val="ListParagraph"/>
              <w:ind w:left="0"/>
              <w:jc w:val="center"/>
              <w:rPr>
                <w:rFonts w:ascii="Arial" w:hAnsi="Arial" w:cs="Arial"/>
                <w:color w:val="0033CC"/>
              </w:rPr>
            </w:pPr>
            <w:r>
              <w:rPr>
                <w:rFonts w:ascii="Arial" w:hAnsi="Arial" w:cs="Arial"/>
                <w:color w:val="0033CC"/>
              </w:rPr>
              <w:t>40</w:t>
            </w:r>
          </w:p>
        </w:tc>
      </w:tr>
      <w:tr w:rsidR="001D4CCE" w:rsidRPr="00DC0477" w14:paraId="2C04F248" w14:textId="77777777" w:rsidTr="00CD5EC7">
        <w:tblPrEx>
          <w:jc w:val="left"/>
        </w:tblPrEx>
        <w:tc>
          <w:tcPr>
            <w:tcW w:w="1525" w:type="dxa"/>
          </w:tcPr>
          <w:p w14:paraId="4DE97DBB" w14:textId="77777777" w:rsidR="001D4CCE" w:rsidRPr="00DC0477" w:rsidRDefault="001D4CCE" w:rsidP="00CD5EC7">
            <w:pPr>
              <w:pStyle w:val="ListParagraph"/>
              <w:ind w:left="0"/>
              <w:jc w:val="center"/>
              <w:rPr>
                <w:rFonts w:ascii="Arial" w:hAnsi="Arial" w:cs="Arial"/>
              </w:rPr>
            </w:pPr>
            <w:r>
              <w:rPr>
                <w:rFonts w:ascii="Arial" w:hAnsi="Arial" w:cs="Arial"/>
              </w:rPr>
              <w:t>7</w:t>
            </w:r>
          </w:p>
        </w:tc>
        <w:tc>
          <w:tcPr>
            <w:tcW w:w="810" w:type="dxa"/>
            <w:shd w:val="clear" w:color="auto" w:fill="D9D9D9" w:themeFill="background1" w:themeFillShade="D9"/>
          </w:tcPr>
          <w:p w14:paraId="11894FF8" w14:textId="2BB8C6B1" w:rsidR="001D4CCE" w:rsidRPr="00DC0477" w:rsidRDefault="00016E4B" w:rsidP="00CD5EC7">
            <w:pPr>
              <w:pStyle w:val="ListParagraph"/>
              <w:ind w:left="0"/>
              <w:jc w:val="center"/>
              <w:rPr>
                <w:rFonts w:ascii="Arial" w:hAnsi="Arial" w:cs="Arial"/>
              </w:rPr>
            </w:pPr>
            <w:r>
              <w:rPr>
                <w:rFonts w:ascii="Arial" w:hAnsi="Arial" w:cs="Arial"/>
              </w:rPr>
              <w:t>10</w:t>
            </w:r>
          </w:p>
        </w:tc>
        <w:tc>
          <w:tcPr>
            <w:tcW w:w="810" w:type="dxa"/>
          </w:tcPr>
          <w:p w14:paraId="5BCD992F" w14:textId="77777777" w:rsidR="001D4CCE" w:rsidRPr="00213DD8" w:rsidRDefault="001D4CCE" w:rsidP="00CD5EC7">
            <w:pPr>
              <w:pStyle w:val="ListParagraph"/>
              <w:ind w:left="0"/>
              <w:jc w:val="center"/>
              <w:rPr>
                <w:rFonts w:ascii="Arial" w:hAnsi="Arial" w:cs="Arial"/>
                <w:color w:val="FF0000"/>
              </w:rPr>
            </w:pPr>
            <w:r>
              <w:rPr>
                <w:rFonts w:ascii="Arial" w:hAnsi="Arial" w:cs="Arial"/>
                <w:color w:val="FF0000"/>
              </w:rPr>
              <w:t>20</w:t>
            </w:r>
          </w:p>
        </w:tc>
        <w:tc>
          <w:tcPr>
            <w:tcW w:w="810" w:type="dxa"/>
            <w:shd w:val="clear" w:color="auto" w:fill="auto"/>
          </w:tcPr>
          <w:p w14:paraId="797A93D6" w14:textId="107A6E6B" w:rsidR="001D4CCE" w:rsidRPr="0058605C" w:rsidRDefault="001D4CCE" w:rsidP="00CD5EC7">
            <w:pPr>
              <w:pStyle w:val="ListParagraph"/>
              <w:ind w:left="0"/>
              <w:jc w:val="center"/>
              <w:rPr>
                <w:rFonts w:ascii="Arial" w:hAnsi="Arial" w:cs="Arial"/>
                <w:color w:val="0033CC"/>
              </w:rPr>
            </w:pPr>
            <w:r>
              <w:rPr>
                <w:rFonts w:ascii="Arial" w:hAnsi="Arial" w:cs="Arial"/>
                <w:color w:val="0033CC"/>
              </w:rPr>
              <w:t>5</w:t>
            </w:r>
          </w:p>
        </w:tc>
        <w:tc>
          <w:tcPr>
            <w:tcW w:w="900" w:type="dxa"/>
            <w:shd w:val="clear" w:color="auto" w:fill="D9D9D9" w:themeFill="background1" w:themeFillShade="D9"/>
          </w:tcPr>
          <w:p w14:paraId="6E866AEE" w14:textId="5132447E" w:rsidR="001D4CCE" w:rsidRPr="00DC0477" w:rsidRDefault="00016E4B" w:rsidP="00CD5EC7">
            <w:pPr>
              <w:pStyle w:val="ListParagraph"/>
              <w:ind w:left="0"/>
              <w:jc w:val="center"/>
              <w:rPr>
                <w:rFonts w:ascii="Arial" w:hAnsi="Arial" w:cs="Arial"/>
              </w:rPr>
            </w:pPr>
            <w:r>
              <w:rPr>
                <w:rFonts w:ascii="Arial" w:hAnsi="Arial" w:cs="Arial"/>
              </w:rPr>
              <w:t>50</w:t>
            </w:r>
          </w:p>
        </w:tc>
        <w:tc>
          <w:tcPr>
            <w:tcW w:w="990" w:type="dxa"/>
          </w:tcPr>
          <w:p w14:paraId="35C125C5" w14:textId="77777777" w:rsidR="001D4CCE" w:rsidRPr="00213DD8" w:rsidRDefault="001D4CCE" w:rsidP="00CD5EC7">
            <w:pPr>
              <w:pStyle w:val="ListParagraph"/>
              <w:ind w:left="0"/>
              <w:jc w:val="center"/>
              <w:rPr>
                <w:rFonts w:ascii="Arial" w:hAnsi="Arial" w:cs="Arial"/>
                <w:color w:val="FF0000"/>
              </w:rPr>
            </w:pPr>
            <w:r>
              <w:rPr>
                <w:rFonts w:ascii="Arial" w:hAnsi="Arial" w:cs="Arial"/>
                <w:color w:val="FF0000"/>
              </w:rPr>
              <w:t>40</w:t>
            </w:r>
          </w:p>
        </w:tc>
        <w:tc>
          <w:tcPr>
            <w:tcW w:w="810" w:type="dxa"/>
          </w:tcPr>
          <w:p w14:paraId="4DD2D367" w14:textId="1D1979E5" w:rsidR="001D4CCE" w:rsidRPr="0058605C" w:rsidRDefault="00016E4B" w:rsidP="00CD5EC7">
            <w:pPr>
              <w:pStyle w:val="ListParagraph"/>
              <w:ind w:left="0"/>
              <w:jc w:val="center"/>
              <w:rPr>
                <w:rFonts w:ascii="Arial" w:hAnsi="Arial" w:cs="Arial"/>
                <w:color w:val="0033CC"/>
              </w:rPr>
            </w:pPr>
            <w:r>
              <w:rPr>
                <w:rFonts w:ascii="Arial" w:hAnsi="Arial" w:cs="Arial"/>
                <w:color w:val="0033CC"/>
              </w:rPr>
              <w:t>5</w:t>
            </w:r>
            <w:r w:rsidR="001D4CCE">
              <w:rPr>
                <w:rFonts w:ascii="Arial" w:hAnsi="Arial" w:cs="Arial"/>
                <w:color w:val="0033CC"/>
              </w:rPr>
              <w:t>5</w:t>
            </w:r>
          </w:p>
        </w:tc>
      </w:tr>
      <w:tr w:rsidR="001D4CCE" w:rsidRPr="00DC0477" w14:paraId="1252DF13" w14:textId="77777777" w:rsidTr="00CD5EC7">
        <w:tblPrEx>
          <w:jc w:val="left"/>
        </w:tblPrEx>
        <w:tc>
          <w:tcPr>
            <w:tcW w:w="6655" w:type="dxa"/>
            <w:gridSpan w:val="7"/>
          </w:tcPr>
          <w:p w14:paraId="19B365BE" w14:textId="77777777" w:rsidR="001D4CCE" w:rsidRPr="00DC0477" w:rsidRDefault="001D4CCE" w:rsidP="00CD5EC7">
            <w:pPr>
              <w:pStyle w:val="ListParagraph"/>
              <w:ind w:left="0"/>
              <w:jc w:val="center"/>
              <w:rPr>
                <w:rFonts w:ascii="Arial" w:hAnsi="Arial" w:cs="Arial"/>
                <w:u w:val="single"/>
              </w:rPr>
            </w:pPr>
            <w:r w:rsidRPr="00DC0477">
              <w:rPr>
                <w:rFonts w:ascii="Arial" w:hAnsi="Arial" w:cs="Arial"/>
                <w:u w:val="single"/>
              </w:rPr>
              <w:t>Use separate graduated cylinders one for each liquid (so to prevent any prior mixing)</w:t>
            </w:r>
          </w:p>
        </w:tc>
      </w:tr>
    </w:tbl>
    <w:p w14:paraId="6B072D5A" w14:textId="77777777" w:rsidR="001D4CCE" w:rsidRDefault="001D4CCE" w:rsidP="001D4CCE">
      <w:pPr>
        <w:pStyle w:val="ListParagraph"/>
        <w:ind w:hanging="360"/>
        <w:jc w:val="center"/>
        <w:rPr>
          <w:rFonts w:ascii="Arial" w:hAnsi="Arial" w:cs="Arial"/>
          <w:sz w:val="24"/>
          <w:szCs w:val="24"/>
        </w:rPr>
      </w:pPr>
    </w:p>
    <w:p w14:paraId="5A34DCF0" w14:textId="77777777" w:rsidR="00386208" w:rsidRPr="00474C19" w:rsidRDefault="00386208" w:rsidP="00C15D06">
      <w:pPr>
        <w:pStyle w:val="NormalWeb"/>
        <w:spacing w:before="0" w:beforeAutospacing="0" w:after="0" w:afterAutospacing="0" w:line="276" w:lineRule="auto"/>
        <w:rPr>
          <w:rFonts w:ascii="Arial" w:hAnsi="Arial" w:cs="Arial"/>
        </w:rPr>
      </w:pPr>
    </w:p>
    <w:p w14:paraId="2ABD1A2B" w14:textId="73582CA4" w:rsidR="0072664F" w:rsidRDefault="0072664F" w:rsidP="0072664F">
      <w:pPr>
        <w:rPr>
          <w:rFonts w:ascii="Arial" w:hAnsi="Arial" w:cs="Arial"/>
          <w:b/>
          <w:sz w:val="24"/>
          <w:szCs w:val="24"/>
          <w:u w:val="single"/>
        </w:rPr>
      </w:pPr>
      <w:r>
        <w:rPr>
          <w:rFonts w:ascii="Arial" w:hAnsi="Arial" w:cs="Arial"/>
          <w:b/>
          <w:sz w:val="24"/>
          <w:szCs w:val="24"/>
          <w:u w:val="single"/>
        </w:rPr>
        <w:t xml:space="preserve">DATA ANALYSIS: </w:t>
      </w:r>
    </w:p>
    <w:p w14:paraId="671E3F2F" w14:textId="118D5229" w:rsidR="00244EC9" w:rsidRDefault="00244EC9" w:rsidP="00244EC9">
      <w:pPr>
        <w:pStyle w:val="ListParagraph"/>
        <w:numPr>
          <w:ilvl w:val="0"/>
          <w:numId w:val="9"/>
        </w:numPr>
        <w:ind w:left="360"/>
        <w:rPr>
          <w:rFonts w:ascii="Arial" w:hAnsi="Arial" w:cs="Arial"/>
          <w:sz w:val="24"/>
          <w:szCs w:val="24"/>
        </w:rPr>
      </w:pPr>
      <w:r w:rsidRPr="00244EC9">
        <w:rPr>
          <w:rFonts w:ascii="Arial" w:hAnsi="Arial" w:cs="Arial"/>
          <w:sz w:val="24"/>
          <w:szCs w:val="24"/>
        </w:rPr>
        <w:t xml:space="preserve">Search for the </w:t>
      </w:r>
      <w:r w:rsidR="00016E4B">
        <w:rPr>
          <w:rFonts w:ascii="Arial" w:hAnsi="Arial" w:cs="Arial"/>
          <w:sz w:val="24"/>
          <w:szCs w:val="24"/>
        </w:rPr>
        <w:t>specific heat</w:t>
      </w:r>
      <w:r w:rsidRPr="00244EC9">
        <w:rPr>
          <w:rFonts w:ascii="Arial" w:hAnsi="Arial" w:cs="Arial"/>
          <w:sz w:val="24"/>
          <w:szCs w:val="24"/>
        </w:rPr>
        <w:t xml:space="preserve"> of water, cyclohexane, </w:t>
      </w:r>
      <w:r w:rsidR="00C15D06">
        <w:rPr>
          <w:rFonts w:ascii="Arial" w:hAnsi="Arial" w:cs="Arial"/>
          <w:sz w:val="24"/>
          <w:szCs w:val="24"/>
        </w:rPr>
        <w:t xml:space="preserve">acetone </w:t>
      </w:r>
      <w:r w:rsidRPr="00244EC9">
        <w:rPr>
          <w:rFonts w:ascii="Arial" w:hAnsi="Arial" w:cs="Arial"/>
          <w:sz w:val="24"/>
          <w:szCs w:val="24"/>
        </w:rPr>
        <w:t xml:space="preserve">and ethanol at the temperatures and pressure of the substances in this </w:t>
      </w:r>
      <w:r w:rsidR="00016E4B" w:rsidRPr="00244EC9">
        <w:rPr>
          <w:rFonts w:ascii="Arial" w:hAnsi="Arial" w:cs="Arial"/>
          <w:sz w:val="24"/>
          <w:szCs w:val="24"/>
        </w:rPr>
        <w:t>experiment.</w:t>
      </w:r>
      <w:r w:rsidR="00016E4B">
        <w:rPr>
          <w:rFonts w:ascii="Arial" w:hAnsi="Arial" w:cs="Arial"/>
          <w:sz w:val="24"/>
          <w:szCs w:val="24"/>
        </w:rPr>
        <w:t xml:space="preserve"> If not available, use the ones for each liquid at the initial temperatures.</w:t>
      </w:r>
    </w:p>
    <w:p w14:paraId="03A4F36E" w14:textId="28FD0A45" w:rsidR="00016E4B" w:rsidRDefault="00016E4B" w:rsidP="00244EC9">
      <w:pPr>
        <w:pStyle w:val="ListParagraph"/>
        <w:numPr>
          <w:ilvl w:val="0"/>
          <w:numId w:val="9"/>
        </w:numPr>
        <w:ind w:left="360"/>
        <w:rPr>
          <w:rFonts w:ascii="Arial" w:hAnsi="Arial" w:cs="Arial"/>
          <w:sz w:val="24"/>
          <w:szCs w:val="24"/>
        </w:rPr>
      </w:pPr>
      <w:r w:rsidRPr="00244EC9">
        <w:rPr>
          <w:rFonts w:ascii="Arial" w:hAnsi="Arial" w:cs="Arial"/>
          <w:sz w:val="24"/>
          <w:szCs w:val="24"/>
        </w:rPr>
        <w:t xml:space="preserve">Search for the </w:t>
      </w:r>
      <w:r>
        <w:rPr>
          <w:rFonts w:ascii="Arial" w:hAnsi="Arial" w:cs="Arial"/>
          <w:sz w:val="24"/>
          <w:szCs w:val="24"/>
        </w:rPr>
        <w:t>density</w:t>
      </w:r>
      <w:r w:rsidRPr="00244EC9">
        <w:rPr>
          <w:rFonts w:ascii="Arial" w:hAnsi="Arial" w:cs="Arial"/>
          <w:sz w:val="24"/>
          <w:szCs w:val="24"/>
        </w:rPr>
        <w:t xml:space="preserve"> of water, cyclohexane, </w:t>
      </w:r>
      <w:r>
        <w:rPr>
          <w:rFonts w:ascii="Arial" w:hAnsi="Arial" w:cs="Arial"/>
          <w:sz w:val="24"/>
          <w:szCs w:val="24"/>
        </w:rPr>
        <w:t xml:space="preserve">acetone </w:t>
      </w:r>
      <w:r w:rsidRPr="00244EC9">
        <w:rPr>
          <w:rFonts w:ascii="Arial" w:hAnsi="Arial" w:cs="Arial"/>
          <w:sz w:val="24"/>
          <w:szCs w:val="24"/>
        </w:rPr>
        <w:t xml:space="preserve">and ethanol at the </w:t>
      </w:r>
      <w:r>
        <w:rPr>
          <w:rFonts w:ascii="Arial" w:hAnsi="Arial" w:cs="Arial"/>
          <w:sz w:val="24"/>
          <w:szCs w:val="24"/>
        </w:rPr>
        <w:t xml:space="preserve">initial </w:t>
      </w:r>
      <w:r w:rsidRPr="00244EC9">
        <w:rPr>
          <w:rFonts w:ascii="Arial" w:hAnsi="Arial" w:cs="Arial"/>
          <w:sz w:val="24"/>
          <w:szCs w:val="24"/>
        </w:rPr>
        <w:t xml:space="preserve">temperatures </w:t>
      </w:r>
      <w:r>
        <w:rPr>
          <w:rFonts w:ascii="Arial" w:hAnsi="Arial" w:cs="Arial"/>
          <w:sz w:val="24"/>
          <w:szCs w:val="24"/>
        </w:rPr>
        <w:t>to be able to calculate the masses of each solvent in each experiment.</w:t>
      </w:r>
    </w:p>
    <w:p w14:paraId="03F7698B" w14:textId="0B7F85C9" w:rsidR="00435098" w:rsidRPr="00244EC9" w:rsidRDefault="00435098" w:rsidP="00244EC9">
      <w:pPr>
        <w:pStyle w:val="ListParagraph"/>
        <w:numPr>
          <w:ilvl w:val="0"/>
          <w:numId w:val="9"/>
        </w:numPr>
        <w:ind w:left="360"/>
        <w:rPr>
          <w:rFonts w:ascii="Arial" w:hAnsi="Arial" w:cs="Arial"/>
          <w:sz w:val="24"/>
          <w:szCs w:val="24"/>
        </w:rPr>
      </w:pPr>
      <w:r>
        <w:rPr>
          <w:rFonts w:ascii="Arial" w:hAnsi="Arial" w:cs="Arial"/>
          <w:sz w:val="24"/>
          <w:szCs w:val="24"/>
        </w:rPr>
        <w:t xml:space="preserve">Calculate the corresponding mole fractions for each </w:t>
      </w:r>
      <w:r w:rsidR="00016E4B">
        <w:rPr>
          <w:rFonts w:ascii="Arial" w:hAnsi="Arial" w:cs="Arial"/>
          <w:sz w:val="24"/>
          <w:szCs w:val="24"/>
        </w:rPr>
        <w:t>experiment</w:t>
      </w:r>
      <w:r>
        <w:rPr>
          <w:rFonts w:ascii="Arial" w:hAnsi="Arial" w:cs="Arial"/>
          <w:sz w:val="24"/>
          <w:szCs w:val="24"/>
        </w:rPr>
        <w:t>.</w:t>
      </w:r>
    </w:p>
    <w:p w14:paraId="30EC8A21" w14:textId="111B7DBF" w:rsidR="00244EC9" w:rsidRPr="00386208" w:rsidRDefault="00244EC9" w:rsidP="00244EC9">
      <w:pPr>
        <w:spacing w:before="120" w:after="120"/>
        <w:rPr>
          <w:rFonts w:ascii="Arial" w:hAnsi="Arial" w:cs="Arial"/>
          <w:i/>
        </w:rPr>
      </w:pPr>
      <w:r w:rsidRPr="00386208">
        <w:rPr>
          <w:rFonts w:ascii="Arial" w:hAnsi="Arial" w:cs="Arial"/>
          <w:i/>
        </w:rPr>
        <w:t xml:space="preserve">Question </w:t>
      </w:r>
      <w:r w:rsidR="00386208" w:rsidRPr="00386208">
        <w:rPr>
          <w:rFonts w:ascii="Arial" w:hAnsi="Arial" w:cs="Arial"/>
          <w:i/>
        </w:rPr>
        <w:t>5</w:t>
      </w:r>
      <w:r w:rsidRPr="00386208">
        <w:rPr>
          <w:rFonts w:ascii="Arial" w:hAnsi="Arial" w:cs="Arial"/>
          <w:i/>
        </w:rPr>
        <w:t xml:space="preserve">: What do you expect for the </w:t>
      </w:r>
      <w:proofErr w:type="spellStart"/>
      <w:r w:rsidR="00016E4B">
        <w:rPr>
          <w:rFonts w:ascii="Arial" w:hAnsi="Arial" w:cs="Arial"/>
          <w:i/>
        </w:rPr>
        <w:t>s.h</w:t>
      </w:r>
      <w:proofErr w:type="spellEnd"/>
      <w:r w:rsidR="00016E4B">
        <w:rPr>
          <w:rFonts w:ascii="Arial" w:hAnsi="Arial" w:cs="Arial"/>
          <w:i/>
        </w:rPr>
        <w:t xml:space="preserve"> and density </w:t>
      </w:r>
      <w:r w:rsidRPr="00386208">
        <w:rPr>
          <w:rFonts w:ascii="Arial" w:hAnsi="Arial" w:cs="Arial"/>
          <w:i/>
        </w:rPr>
        <w:t>dependence on pressure and temperature?</w:t>
      </w:r>
    </w:p>
    <w:p w14:paraId="66B3D064" w14:textId="0C82BDD3" w:rsidR="00016E4B" w:rsidRDefault="00016E4B" w:rsidP="00244EC9">
      <w:pPr>
        <w:pStyle w:val="ListParagraph"/>
        <w:numPr>
          <w:ilvl w:val="0"/>
          <w:numId w:val="9"/>
        </w:numPr>
        <w:ind w:left="360"/>
        <w:rPr>
          <w:rFonts w:ascii="Arial" w:hAnsi="Arial" w:cs="Arial"/>
          <w:sz w:val="24"/>
          <w:szCs w:val="24"/>
        </w:rPr>
      </w:pPr>
      <w:r>
        <w:rPr>
          <w:rFonts w:ascii="Arial" w:hAnsi="Arial" w:cs="Arial"/>
          <w:sz w:val="24"/>
          <w:szCs w:val="24"/>
        </w:rPr>
        <w:t xml:space="preserve">Calculate for each experiment the ideal solvent mixing free energy </w:t>
      </w:r>
      <w:r w:rsidR="007B5586">
        <w:rPr>
          <w:rFonts w:ascii="Arial" w:hAnsi="Arial" w:cs="Arial"/>
          <w:sz w:val="24"/>
          <w:szCs w:val="24"/>
        </w:rPr>
        <w:t xml:space="preserve"> as per Eq. 1</w:t>
      </w:r>
    </w:p>
    <w:p w14:paraId="64041ABD" w14:textId="475CDD70" w:rsidR="007B5586" w:rsidRDefault="007B5586" w:rsidP="00244EC9">
      <w:pPr>
        <w:pStyle w:val="ListParagraph"/>
        <w:numPr>
          <w:ilvl w:val="0"/>
          <w:numId w:val="9"/>
        </w:numPr>
        <w:ind w:left="360"/>
        <w:rPr>
          <w:rFonts w:ascii="Arial" w:hAnsi="Arial" w:cs="Arial"/>
          <w:sz w:val="24"/>
          <w:szCs w:val="24"/>
        </w:rPr>
      </w:pPr>
      <w:r>
        <w:rPr>
          <w:rFonts w:ascii="Arial" w:hAnsi="Arial" w:cs="Arial"/>
          <w:sz w:val="24"/>
          <w:szCs w:val="24"/>
        </w:rPr>
        <w:t xml:space="preserve">Calculate the total heat from the mixing using </w:t>
      </w:r>
      <w:proofErr w:type="spellStart"/>
      <w:r>
        <w:rPr>
          <w:rFonts w:ascii="Arial" w:hAnsi="Arial" w:cs="Arial"/>
          <w:sz w:val="24"/>
          <w:szCs w:val="24"/>
        </w:rPr>
        <w:t>Eq</w:t>
      </w:r>
      <w:proofErr w:type="spellEnd"/>
      <w:r>
        <w:rPr>
          <w:rFonts w:ascii="Arial" w:hAnsi="Arial" w:cs="Arial"/>
          <w:sz w:val="24"/>
          <w:szCs w:val="24"/>
        </w:rPr>
        <w:t xml:space="preserve"> 2 and considering gain/losses of the calorimeter.</w:t>
      </w:r>
    </w:p>
    <w:p w14:paraId="26A948DC" w14:textId="1EEDF4DD" w:rsidR="007B5586" w:rsidRDefault="007B5586" w:rsidP="00244EC9">
      <w:pPr>
        <w:pStyle w:val="ListParagraph"/>
        <w:numPr>
          <w:ilvl w:val="0"/>
          <w:numId w:val="9"/>
        </w:numPr>
        <w:ind w:left="360"/>
        <w:rPr>
          <w:rFonts w:ascii="Arial" w:hAnsi="Arial" w:cs="Arial"/>
          <w:sz w:val="24"/>
          <w:szCs w:val="24"/>
        </w:rPr>
      </w:pPr>
      <w:r>
        <w:rPr>
          <w:rFonts w:ascii="Arial" w:hAnsi="Arial" w:cs="Arial"/>
          <w:sz w:val="24"/>
          <w:szCs w:val="24"/>
        </w:rPr>
        <w:t xml:space="preserve">Calculate the net </w:t>
      </w:r>
      <w:r w:rsidRPr="006575FE">
        <w:rPr>
          <w:rFonts w:ascii="Symbol" w:hAnsi="Symbol" w:cs="Arial"/>
          <w:i/>
          <w:sz w:val="24"/>
          <w:szCs w:val="24"/>
        </w:rPr>
        <w:t></w:t>
      </w:r>
      <w:proofErr w:type="spellStart"/>
      <w:r w:rsidRPr="006575FE">
        <w:rPr>
          <w:rFonts w:ascii="Arial" w:hAnsi="Arial" w:cs="Arial"/>
          <w:i/>
          <w:sz w:val="24"/>
          <w:szCs w:val="24"/>
        </w:rPr>
        <w:t>H</w:t>
      </w:r>
      <w:r w:rsidRPr="006575FE">
        <w:rPr>
          <w:rFonts w:ascii="Arial" w:hAnsi="Arial" w:cs="Arial"/>
          <w:i/>
          <w:sz w:val="24"/>
          <w:szCs w:val="24"/>
          <w:vertAlign w:val="subscript"/>
        </w:rPr>
        <w:t>mix</w:t>
      </w:r>
      <w:proofErr w:type="spellEnd"/>
      <w:r>
        <w:rPr>
          <w:rFonts w:ascii="Arial" w:hAnsi="Arial" w:cs="Arial"/>
          <w:i/>
          <w:sz w:val="24"/>
          <w:szCs w:val="24"/>
          <w:vertAlign w:val="subscript"/>
        </w:rPr>
        <w:t xml:space="preserve"> </w:t>
      </w:r>
      <w:r w:rsidRPr="007B5586">
        <w:rPr>
          <w:rFonts w:ascii="Arial" w:hAnsi="Arial" w:cs="Arial"/>
          <w:sz w:val="24"/>
          <w:szCs w:val="24"/>
        </w:rPr>
        <w:t>by subtracting</w:t>
      </w:r>
      <w:r>
        <w:rPr>
          <w:rFonts w:ascii="Arial" w:hAnsi="Arial" w:cs="Arial"/>
          <w:sz w:val="24"/>
          <w:szCs w:val="24"/>
        </w:rPr>
        <w:t xml:space="preserve"> calculation in 4 from total heat calculated in 5.</w:t>
      </w:r>
      <w:r>
        <w:rPr>
          <w:rFonts w:ascii="Arial" w:hAnsi="Arial" w:cs="Arial"/>
          <w:i/>
          <w:sz w:val="24"/>
          <w:szCs w:val="24"/>
        </w:rPr>
        <w:t xml:space="preserve"> </w:t>
      </w:r>
    </w:p>
    <w:p w14:paraId="17954A25" w14:textId="63973A4F" w:rsidR="00244EC9" w:rsidRDefault="00244EC9" w:rsidP="00244EC9">
      <w:pPr>
        <w:pStyle w:val="ListParagraph"/>
        <w:numPr>
          <w:ilvl w:val="0"/>
          <w:numId w:val="9"/>
        </w:numPr>
        <w:ind w:left="360"/>
        <w:rPr>
          <w:rFonts w:ascii="Arial" w:hAnsi="Arial" w:cs="Arial"/>
          <w:sz w:val="24"/>
          <w:szCs w:val="24"/>
        </w:rPr>
      </w:pPr>
      <w:r>
        <w:rPr>
          <w:rFonts w:ascii="Arial" w:hAnsi="Arial" w:cs="Arial"/>
          <w:sz w:val="24"/>
          <w:szCs w:val="24"/>
        </w:rPr>
        <w:t xml:space="preserve">Plot </w:t>
      </w:r>
      <w:r w:rsidRPr="006575FE">
        <w:rPr>
          <w:rFonts w:ascii="Symbol" w:hAnsi="Symbol" w:cs="Arial"/>
          <w:i/>
          <w:sz w:val="24"/>
          <w:szCs w:val="24"/>
        </w:rPr>
        <w:t></w:t>
      </w:r>
      <w:proofErr w:type="spellStart"/>
      <w:r w:rsidRPr="006575FE">
        <w:rPr>
          <w:rFonts w:ascii="Arial" w:hAnsi="Arial" w:cs="Arial"/>
          <w:i/>
          <w:sz w:val="24"/>
          <w:szCs w:val="24"/>
        </w:rPr>
        <w:t>H</w:t>
      </w:r>
      <w:r w:rsidRPr="006575FE">
        <w:rPr>
          <w:rFonts w:ascii="Arial" w:hAnsi="Arial" w:cs="Arial"/>
          <w:i/>
          <w:sz w:val="24"/>
          <w:szCs w:val="24"/>
          <w:vertAlign w:val="subscript"/>
        </w:rPr>
        <w:t>mix</w:t>
      </w:r>
      <w:proofErr w:type="spellEnd"/>
      <w:r w:rsidRPr="006575FE">
        <w:rPr>
          <w:rFonts w:ascii="Arial" w:hAnsi="Arial" w:cs="Arial"/>
          <w:i/>
          <w:sz w:val="24"/>
          <w:szCs w:val="24"/>
        </w:rPr>
        <w:t xml:space="preserve"> vs.</w:t>
      </w:r>
      <w:r>
        <w:rPr>
          <w:rFonts w:ascii="Arial" w:hAnsi="Arial" w:cs="Arial"/>
          <w:sz w:val="24"/>
          <w:szCs w:val="24"/>
        </w:rPr>
        <w:t xml:space="preserve"> mole fraction of ethanol</w:t>
      </w:r>
      <w:r w:rsidR="00C15D06">
        <w:rPr>
          <w:rFonts w:ascii="Arial" w:hAnsi="Arial" w:cs="Arial"/>
          <w:sz w:val="24"/>
          <w:szCs w:val="24"/>
        </w:rPr>
        <w:t xml:space="preserve"> or acetone depending of each mixture.</w:t>
      </w:r>
    </w:p>
    <w:p w14:paraId="5FE3D419" w14:textId="01A75B53" w:rsidR="00244EC9" w:rsidRDefault="00244EC9" w:rsidP="00244EC9">
      <w:pPr>
        <w:pStyle w:val="ListParagraph"/>
        <w:numPr>
          <w:ilvl w:val="0"/>
          <w:numId w:val="9"/>
        </w:numPr>
        <w:ind w:left="360"/>
        <w:rPr>
          <w:rFonts w:ascii="Arial" w:hAnsi="Arial" w:cs="Arial"/>
          <w:sz w:val="24"/>
          <w:szCs w:val="24"/>
        </w:rPr>
      </w:pPr>
      <w:r>
        <w:rPr>
          <w:rFonts w:ascii="Arial" w:hAnsi="Arial" w:cs="Arial"/>
          <w:sz w:val="24"/>
          <w:szCs w:val="24"/>
        </w:rPr>
        <w:t xml:space="preserve">Plot </w:t>
      </w:r>
      <w:r w:rsidRPr="006575FE">
        <w:rPr>
          <w:rFonts w:ascii="Arial" w:hAnsi="Arial" w:cs="Arial"/>
          <w:i/>
          <w:sz w:val="24"/>
          <w:szCs w:val="24"/>
        </w:rPr>
        <w:t xml:space="preserve">T </w:t>
      </w:r>
      <w:r w:rsidRPr="006575FE">
        <w:rPr>
          <w:rFonts w:ascii="Arial" w:hAnsi="Arial" w:cs="Arial"/>
          <w:i/>
          <w:sz w:val="24"/>
          <w:szCs w:val="24"/>
        </w:rPr>
        <w:sym w:font="Symbol" w:char="F0B4"/>
      </w:r>
      <w:r w:rsidRPr="006575FE">
        <w:rPr>
          <w:rFonts w:ascii="Arial" w:hAnsi="Arial" w:cs="Arial"/>
          <w:i/>
          <w:sz w:val="24"/>
          <w:szCs w:val="24"/>
        </w:rPr>
        <w:t xml:space="preserve"> </w:t>
      </w:r>
      <w:r w:rsidRPr="006575FE">
        <w:rPr>
          <w:rFonts w:ascii="Symbol" w:hAnsi="Symbol" w:cs="Arial"/>
          <w:i/>
          <w:sz w:val="24"/>
          <w:szCs w:val="24"/>
        </w:rPr>
        <w:t></w:t>
      </w:r>
      <w:proofErr w:type="spellStart"/>
      <w:r w:rsidRPr="006575FE">
        <w:rPr>
          <w:rFonts w:ascii="Arial" w:hAnsi="Arial" w:cs="Arial"/>
          <w:i/>
          <w:sz w:val="24"/>
          <w:szCs w:val="24"/>
        </w:rPr>
        <w:t>S</w:t>
      </w:r>
      <w:r w:rsidRPr="006575FE">
        <w:rPr>
          <w:rFonts w:ascii="Arial" w:hAnsi="Arial" w:cs="Arial"/>
          <w:i/>
          <w:sz w:val="24"/>
          <w:szCs w:val="24"/>
          <w:vertAlign w:val="subscript"/>
        </w:rPr>
        <w:t>mix</w:t>
      </w:r>
      <w:proofErr w:type="spellEnd"/>
      <w:r w:rsidRPr="006575FE">
        <w:rPr>
          <w:rFonts w:ascii="Arial" w:hAnsi="Arial" w:cs="Arial"/>
          <w:i/>
          <w:sz w:val="24"/>
          <w:szCs w:val="24"/>
          <w:vertAlign w:val="subscript"/>
        </w:rPr>
        <w:t>, ideal</w:t>
      </w:r>
      <w:r w:rsidRPr="006575FE">
        <w:rPr>
          <w:rFonts w:ascii="Arial" w:hAnsi="Arial" w:cs="Arial"/>
          <w:i/>
          <w:sz w:val="24"/>
          <w:szCs w:val="24"/>
        </w:rPr>
        <w:t xml:space="preserve"> vs.</w:t>
      </w:r>
      <w:r>
        <w:rPr>
          <w:rFonts w:ascii="Arial" w:hAnsi="Arial" w:cs="Arial"/>
          <w:sz w:val="24"/>
          <w:szCs w:val="24"/>
        </w:rPr>
        <w:t xml:space="preserve"> mole fraction of ethanol</w:t>
      </w:r>
    </w:p>
    <w:p w14:paraId="2E194740" w14:textId="566F9BEF" w:rsidR="006575FE" w:rsidRPr="006575FE" w:rsidRDefault="007B5586" w:rsidP="00244EC9">
      <w:pPr>
        <w:pStyle w:val="ListParagraph"/>
        <w:numPr>
          <w:ilvl w:val="0"/>
          <w:numId w:val="9"/>
        </w:numPr>
        <w:ind w:left="360"/>
        <w:rPr>
          <w:rFonts w:ascii="Arial" w:hAnsi="Arial" w:cs="Arial"/>
          <w:sz w:val="24"/>
          <w:szCs w:val="24"/>
        </w:rPr>
      </w:pPr>
      <w:r>
        <w:rPr>
          <w:rFonts w:ascii="Arial" w:hAnsi="Arial" w:cs="Arial"/>
          <w:sz w:val="24"/>
          <w:szCs w:val="24"/>
        </w:rPr>
        <w:lastRenderedPageBreak/>
        <w:t>Discuss your results:</w:t>
      </w:r>
    </w:p>
    <w:p w14:paraId="522262A0" w14:textId="2C768A69" w:rsidR="006575FE" w:rsidRDefault="006575FE" w:rsidP="006575FE">
      <w:pPr>
        <w:pStyle w:val="ListParagraph"/>
        <w:numPr>
          <w:ilvl w:val="1"/>
          <w:numId w:val="9"/>
        </w:numPr>
        <w:ind w:left="720"/>
        <w:rPr>
          <w:rFonts w:ascii="Arial" w:hAnsi="Arial" w:cs="Arial"/>
          <w:sz w:val="24"/>
          <w:szCs w:val="24"/>
        </w:rPr>
      </w:pPr>
      <w:r w:rsidRPr="006575FE">
        <w:rPr>
          <w:rFonts w:ascii="Arial" w:hAnsi="Arial" w:cs="Arial"/>
          <w:sz w:val="24"/>
          <w:szCs w:val="24"/>
        </w:rPr>
        <w:t>Does it deviates from ideal?</w:t>
      </w:r>
      <w:r>
        <w:rPr>
          <w:rFonts w:ascii="Arial" w:hAnsi="Arial" w:cs="Arial"/>
          <w:sz w:val="24"/>
          <w:szCs w:val="24"/>
        </w:rPr>
        <w:t xml:space="preserve"> And if </w:t>
      </w:r>
      <w:r w:rsidR="000C29E0">
        <w:rPr>
          <w:rFonts w:ascii="Arial" w:hAnsi="Arial" w:cs="Arial"/>
          <w:sz w:val="24"/>
          <w:szCs w:val="24"/>
        </w:rPr>
        <w:t xml:space="preserve">it </w:t>
      </w:r>
      <w:r>
        <w:rPr>
          <w:rFonts w:ascii="Arial" w:hAnsi="Arial" w:cs="Arial"/>
          <w:sz w:val="24"/>
          <w:szCs w:val="24"/>
        </w:rPr>
        <w:t>does</w:t>
      </w:r>
      <w:r w:rsidR="000C29E0">
        <w:rPr>
          <w:rFonts w:ascii="Arial" w:hAnsi="Arial" w:cs="Arial"/>
          <w:sz w:val="24"/>
          <w:szCs w:val="24"/>
        </w:rPr>
        <w:t>,</w:t>
      </w:r>
      <w:r>
        <w:rPr>
          <w:rFonts w:ascii="Arial" w:hAnsi="Arial" w:cs="Arial"/>
          <w:sz w:val="24"/>
          <w:szCs w:val="24"/>
        </w:rPr>
        <w:t xml:space="preserve"> why?</w:t>
      </w:r>
    </w:p>
    <w:p w14:paraId="7DFA9CE6" w14:textId="0B15A5A6" w:rsidR="00B62EAB" w:rsidRDefault="006575FE" w:rsidP="00435098">
      <w:pPr>
        <w:pStyle w:val="ListParagraph"/>
        <w:numPr>
          <w:ilvl w:val="1"/>
          <w:numId w:val="9"/>
        </w:numPr>
        <w:ind w:left="720"/>
        <w:rPr>
          <w:rFonts w:ascii="Arial" w:hAnsi="Arial" w:cs="Arial"/>
          <w:sz w:val="24"/>
          <w:szCs w:val="24"/>
        </w:rPr>
      </w:pPr>
      <w:r>
        <w:rPr>
          <w:rFonts w:ascii="Arial" w:hAnsi="Arial" w:cs="Arial"/>
          <w:sz w:val="24"/>
          <w:szCs w:val="24"/>
        </w:rPr>
        <w:t>How it dos depends and deviates as a function of molar fraction of ethanol</w:t>
      </w:r>
      <w:r w:rsidR="007B5586">
        <w:rPr>
          <w:rFonts w:ascii="Arial" w:hAnsi="Arial" w:cs="Arial"/>
          <w:sz w:val="24"/>
          <w:szCs w:val="24"/>
        </w:rPr>
        <w:t>, cyclohexane, or acetone depending of each case</w:t>
      </w:r>
      <w:r>
        <w:rPr>
          <w:rFonts w:ascii="Arial" w:hAnsi="Arial" w:cs="Arial"/>
          <w:sz w:val="24"/>
          <w:szCs w:val="24"/>
        </w:rPr>
        <w:t>?</w:t>
      </w:r>
    </w:p>
    <w:p w14:paraId="58807A5D" w14:textId="66436E2A" w:rsidR="007B5586" w:rsidRDefault="007B5586" w:rsidP="00435098">
      <w:pPr>
        <w:pStyle w:val="ListParagraph"/>
        <w:numPr>
          <w:ilvl w:val="1"/>
          <w:numId w:val="9"/>
        </w:numPr>
        <w:ind w:left="720"/>
        <w:rPr>
          <w:rFonts w:ascii="Arial" w:hAnsi="Arial" w:cs="Arial"/>
          <w:sz w:val="24"/>
          <w:szCs w:val="24"/>
        </w:rPr>
      </w:pPr>
      <w:r>
        <w:rPr>
          <w:rFonts w:ascii="Arial" w:hAnsi="Arial" w:cs="Arial"/>
          <w:sz w:val="24"/>
          <w:szCs w:val="24"/>
        </w:rPr>
        <w:t>How the results in experiment Table 2 correlate to results from experiment Table 3?</w:t>
      </w:r>
    </w:p>
    <w:p w14:paraId="126229D4" w14:textId="77777777" w:rsidR="00B62EAB" w:rsidRPr="00B62EAB" w:rsidRDefault="00B62EAB" w:rsidP="00B62EAB">
      <w:pPr>
        <w:pStyle w:val="ListParagraph"/>
        <w:rPr>
          <w:rFonts w:ascii="Arial" w:hAnsi="Arial" w:cs="Arial"/>
          <w:sz w:val="24"/>
          <w:szCs w:val="24"/>
        </w:rPr>
      </w:pPr>
    </w:p>
    <w:p w14:paraId="32CA6838" w14:textId="3BA4CBAE" w:rsidR="006575FE" w:rsidRDefault="006575FE" w:rsidP="006575FE">
      <w:pPr>
        <w:rPr>
          <w:rFonts w:ascii="Arial" w:hAnsi="Arial" w:cs="Arial"/>
          <w:b/>
          <w:sz w:val="24"/>
          <w:szCs w:val="24"/>
          <w:u w:val="single"/>
        </w:rPr>
      </w:pPr>
      <w:r>
        <w:rPr>
          <w:rFonts w:ascii="Arial" w:hAnsi="Arial" w:cs="Arial"/>
          <w:b/>
          <w:sz w:val="24"/>
          <w:szCs w:val="24"/>
          <w:u w:val="single"/>
        </w:rPr>
        <w:t xml:space="preserve">ADDITIONAL QUESTIONS: </w:t>
      </w:r>
    </w:p>
    <w:p w14:paraId="5AA89A63" w14:textId="6C96AEA0" w:rsidR="000C29E0" w:rsidRPr="000C29E0" w:rsidRDefault="006575FE" w:rsidP="000C29E0">
      <w:pPr>
        <w:pStyle w:val="ListParagraph"/>
        <w:numPr>
          <w:ilvl w:val="0"/>
          <w:numId w:val="10"/>
        </w:numPr>
        <w:ind w:left="360"/>
        <w:rPr>
          <w:rFonts w:ascii="Arial" w:hAnsi="Arial" w:cs="Arial"/>
          <w:sz w:val="24"/>
          <w:szCs w:val="24"/>
        </w:rPr>
      </w:pPr>
      <w:r>
        <w:rPr>
          <w:rFonts w:ascii="Arial" w:hAnsi="Arial" w:cs="Arial"/>
          <w:sz w:val="24"/>
          <w:szCs w:val="24"/>
        </w:rPr>
        <w:t>Explain</w:t>
      </w:r>
      <w:r w:rsidR="00CD2E25">
        <w:rPr>
          <w:rFonts w:ascii="Arial" w:hAnsi="Arial" w:cs="Arial"/>
          <w:sz w:val="24"/>
          <w:szCs w:val="24"/>
        </w:rPr>
        <w:t>/discuss</w:t>
      </w:r>
      <w:r>
        <w:rPr>
          <w:rFonts w:ascii="Arial" w:hAnsi="Arial" w:cs="Arial"/>
          <w:sz w:val="24"/>
          <w:szCs w:val="24"/>
        </w:rPr>
        <w:t xml:space="preserve"> in your own words, what an ideal solution is? Is there a </w:t>
      </w:r>
      <w:r w:rsidR="00CD2E25">
        <w:rPr>
          <w:rFonts w:ascii="Arial" w:hAnsi="Arial" w:cs="Arial"/>
          <w:sz w:val="24"/>
          <w:szCs w:val="24"/>
        </w:rPr>
        <w:t>truly</w:t>
      </w:r>
      <w:r>
        <w:rPr>
          <w:rFonts w:ascii="Arial" w:hAnsi="Arial" w:cs="Arial"/>
          <w:sz w:val="24"/>
          <w:szCs w:val="24"/>
        </w:rPr>
        <w:t xml:space="preserve"> ideal solution?</w:t>
      </w:r>
    </w:p>
    <w:p w14:paraId="6687F304" w14:textId="3FFDFDD9" w:rsidR="00CD2E25" w:rsidRDefault="00CD2E25" w:rsidP="006575FE">
      <w:pPr>
        <w:pStyle w:val="ListParagraph"/>
        <w:numPr>
          <w:ilvl w:val="0"/>
          <w:numId w:val="10"/>
        </w:numPr>
        <w:ind w:left="360"/>
        <w:rPr>
          <w:rFonts w:ascii="Arial" w:hAnsi="Arial" w:cs="Arial"/>
          <w:sz w:val="24"/>
          <w:szCs w:val="24"/>
        </w:rPr>
      </w:pPr>
      <w:r>
        <w:rPr>
          <w:rFonts w:ascii="Arial" w:hAnsi="Arial" w:cs="Arial"/>
          <w:sz w:val="24"/>
          <w:szCs w:val="24"/>
        </w:rPr>
        <w:t xml:space="preserve">Why is </w:t>
      </w:r>
      <w:r w:rsidRPr="006575FE">
        <w:rPr>
          <w:rFonts w:ascii="Symbol" w:hAnsi="Symbol" w:cs="Arial"/>
          <w:i/>
          <w:sz w:val="24"/>
          <w:szCs w:val="24"/>
        </w:rPr>
        <w:t></w:t>
      </w:r>
      <w:proofErr w:type="spellStart"/>
      <w:r w:rsidRPr="006575FE">
        <w:rPr>
          <w:rFonts w:ascii="Arial" w:hAnsi="Arial" w:cs="Arial"/>
          <w:i/>
          <w:sz w:val="24"/>
          <w:szCs w:val="24"/>
        </w:rPr>
        <w:t>H</w:t>
      </w:r>
      <w:r w:rsidRPr="006575FE">
        <w:rPr>
          <w:rFonts w:ascii="Arial" w:hAnsi="Arial" w:cs="Arial"/>
          <w:i/>
          <w:sz w:val="24"/>
          <w:szCs w:val="24"/>
          <w:vertAlign w:val="subscript"/>
        </w:rPr>
        <w:t>mix</w:t>
      </w:r>
      <w:proofErr w:type="spellEnd"/>
      <w:r>
        <w:rPr>
          <w:rFonts w:ascii="Arial" w:hAnsi="Arial" w:cs="Arial"/>
          <w:sz w:val="24"/>
          <w:szCs w:val="24"/>
        </w:rPr>
        <w:t xml:space="preserve"> =0 for an ideal solution?</w:t>
      </w:r>
    </w:p>
    <w:p w14:paraId="6C0241A5" w14:textId="201C5AAA" w:rsidR="00CD2E25" w:rsidRDefault="00CD2E25" w:rsidP="00CD2E25">
      <w:pPr>
        <w:pStyle w:val="ListParagraph"/>
        <w:numPr>
          <w:ilvl w:val="0"/>
          <w:numId w:val="10"/>
        </w:numPr>
        <w:ind w:left="360"/>
        <w:rPr>
          <w:rFonts w:ascii="Arial" w:hAnsi="Arial" w:cs="Arial"/>
          <w:sz w:val="24"/>
          <w:szCs w:val="24"/>
        </w:rPr>
      </w:pPr>
      <w:r>
        <w:rPr>
          <w:rFonts w:ascii="Arial" w:hAnsi="Arial" w:cs="Arial"/>
          <w:sz w:val="24"/>
          <w:szCs w:val="24"/>
        </w:rPr>
        <w:t xml:space="preserve">Why is </w:t>
      </w:r>
      <w:r w:rsidRPr="006575FE">
        <w:rPr>
          <w:rFonts w:ascii="Symbol" w:hAnsi="Symbol" w:cs="Arial"/>
          <w:i/>
          <w:sz w:val="24"/>
          <w:szCs w:val="24"/>
        </w:rPr>
        <w:t></w:t>
      </w:r>
      <w:proofErr w:type="spellStart"/>
      <w:r>
        <w:rPr>
          <w:rFonts w:ascii="Arial" w:hAnsi="Arial" w:cs="Arial"/>
          <w:i/>
          <w:sz w:val="24"/>
          <w:szCs w:val="24"/>
        </w:rPr>
        <w:t>S</w:t>
      </w:r>
      <w:r w:rsidRPr="006575FE">
        <w:rPr>
          <w:rFonts w:ascii="Arial" w:hAnsi="Arial" w:cs="Arial"/>
          <w:i/>
          <w:sz w:val="24"/>
          <w:szCs w:val="24"/>
          <w:vertAlign w:val="subscript"/>
        </w:rPr>
        <w:t>mix</w:t>
      </w:r>
      <w:proofErr w:type="spellEnd"/>
      <w:r>
        <w:rPr>
          <w:rFonts w:ascii="Arial" w:hAnsi="Arial" w:cs="Arial"/>
          <w:sz w:val="24"/>
          <w:szCs w:val="24"/>
        </w:rPr>
        <w:t xml:space="preserve"> &gt;0 for an ideal solution?</w:t>
      </w:r>
    </w:p>
    <w:p w14:paraId="716763A6" w14:textId="76B095D5" w:rsidR="00CD2E25" w:rsidRDefault="00CD2E25" w:rsidP="00CD2E25">
      <w:pPr>
        <w:pStyle w:val="ListParagraph"/>
        <w:numPr>
          <w:ilvl w:val="0"/>
          <w:numId w:val="10"/>
        </w:numPr>
        <w:ind w:left="360"/>
        <w:rPr>
          <w:rFonts w:ascii="Arial" w:hAnsi="Arial" w:cs="Arial"/>
          <w:sz w:val="24"/>
          <w:szCs w:val="24"/>
        </w:rPr>
      </w:pPr>
      <w:r>
        <w:rPr>
          <w:rFonts w:ascii="Arial" w:hAnsi="Arial" w:cs="Arial"/>
          <w:sz w:val="24"/>
          <w:szCs w:val="24"/>
        </w:rPr>
        <w:t xml:space="preserve">Compared to the mixing of an ideal solution, is the mixing of ethanol and cyclohexane more or less thermodynamically favorable (as determined by your experimental </w:t>
      </w:r>
      <w:r w:rsidRPr="006575FE">
        <w:rPr>
          <w:rFonts w:ascii="Symbol" w:hAnsi="Symbol" w:cs="Arial"/>
          <w:i/>
          <w:sz w:val="24"/>
          <w:szCs w:val="24"/>
        </w:rPr>
        <w:t></w:t>
      </w:r>
      <w:proofErr w:type="spellStart"/>
      <w:r>
        <w:rPr>
          <w:rFonts w:ascii="Arial" w:hAnsi="Arial" w:cs="Arial"/>
          <w:i/>
          <w:sz w:val="24"/>
          <w:szCs w:val="24"/>
        </w:rPr>
        <w:t>G</w:t>
      </w:r>
      <w:r w:rsidRPr="006575FE">
        <w:rPr>
          <w:rFonts w:ascii="Arial" w:hAnsi="Arial" w:cs="Arial"/>
          <w:i/>
          <w:sz w:val="24"/>
          <w:szCs w:val="24"/>
          <w:vertAlign w:val="subscript"/>
        </w:rPr>
        <w:t>mix</w:t>
      </w:r>
      <w:proofErr w:type="spellEnd"/>
      <w:r>
        <w:rPr>
          <w:rFonts w:ascii="Arial" w:hAnsi="Arial" w:cs="Arial"/>
          <w:sz w:val="24"/>
          <w:szCs w:val="24"/>
        </w:rPr>
        <w:t xml:space="preserve">)? How does your answer depend on the mole fraction? </w:t>
      </w:r>
    </w:p>
    <w:p w14:paraId="3255A3E3" w14:textId="230B407B" w:rsidR="00C15D06" w:rsidRDefault="00C15D06" w:rsidP="00CD2E25">
      <w:pPr>
        <w:pStyle w:val="ListParagraph"/>
        <w:numPr>
          <w:ilvl w:val="0"/>
          <w:numId w:val="10"/>
        </w:numPr>
        <w:ind w:left="360"/>
        <w:rPr>
          <w:rFonts w:ascii="Arial" w:hAnsi="Arial" w:cs="Arial"/>
          <w:sz w:val="24"/>
          <w:szCs w:val="24"/>
        </w:rPr>
      </w:pPr>
      <w:r>
        <w:rPr>
          <w:rFonts w:ascii="Arial" w:hAnsi="Arial" w:cs="Arial"/>
          <w:sz w:val="24"/>
          <w:szCs w:val="24"/>
        </w:rPr>
        <w:t xml:space="preserve">Compared to the mixing of an ideal solution, is the mixing of ethanol and </w:t>
      </w:r>
      <w:r w:rsidR="00400E48">
        <w:rPr>
          <w:rFonts w:ascii="Arial" w:hAnsi="Arial" w:cs="Arial"/>
          <w:sz w:val="24"/>
          <w:szCs w:val="24"/>
        </w:rPr>
        <w:t>water</w:t>
      </w:r>
      <w:r>
        <w:rPr>
          <w:rFonts w:ascii="Arial" w:hAnsi="Arial" w:cs="Arial"/>
          <w:sz w:val="24"/>
          <w:szCs w:val="24"/>
        </w:rPr>
        <w:t xml:space="preserve"> more or less thermodynamically favorable (as determined by your experimental </w:t>
      </w:r>
      <w:r w:rsidRPr="006575FE">
        <w:rPr>
          <w:rFonts w:ascii="Symbol" w:hAnsi="Symbol" w:cs="Arial"/>
          <w:i/>
          <w:sz w:val="24"/>
          <w:szCs w:val="24"/>
        </w:rPr>
        <w:t></w:t>
      </w:r>
      <w:proofErr w:type="spellStart"/>
      <w:r>
        <w:rPr>
          <w:rFonts w:ascii="Arial" w:hAnsi="Arial" w:cs="Arial"/>
          <w:i/>
          <w:sz w:val="24"/>
          <w:szCs w:val="24"/>
        </w:rPr>
        <w:t>G</w:t>
      </w:r>
      <w:r w:rsidRPr="006575FE">
        <w:rPr>
          <w:rFonts w:ascii="Arial" w:hAnsi="Arial" w:cs="Arial"/>
          <w:i/>
          <w:sz w:val="24"/>
          <w:szCs w:val="24"/>
          <w:vertAlign w:val="subscript"/>
        </w:rPr>
        <w:t>mix</w:t>
      </w:r>
      <w:proofErr w:type="spellEnd"/>
      <w:r>
        <w:rPr>
          <w:rFonts w:ascii="Arial" w:hAnsi="Arial" w:cs="Arial"/>
          <w:sz w:val="24"/>
          <w:szCs w:val="24"/>
        </w:rPr>
        <w:t>)? How does your answer depend on the mole fraction?</w:t>
      </w:r>
    </w:p>
    <w:p w14:paraId="1C284683" w14:textId="7DE869B6" w:rsidR="00400E48" w:rsidRDefault="00400E48" w:rsidP="00CD2E25">
      <w:pPr>
        <w:pStyle w:val="ListParagraph"/>
        <w:numPr>
          <w:ilvl w:val="0"/>
          <w:numId w:val="10"/>
        </w:numPr>
        <w:ind w:left="360"/>
        <w:rPr>
          <w:rFonts w:ascii="Arial" w:hAnsi="Arial" w:cs="Arial"/>
          <w:sz w:val="24"/>
          <w:szCs w:val="24"/>
        </w:rPr>
      </w:pPr>
      <w:r>
        <w:rPr>
          <w:rFonts w:ascii="Arial" w:hAnsi="Arial" w:cs="Arial"/>
          <w:sz w:val="24"/>
          <w:szCs w:val="24"/>
        </w:rPr>
        <w:t xml:space="preserve">Compared to the mixing of an ideal solution, is the mixing of acetone and cyclohexane more or less thermodynamically favorable (as determined by your experimental </w:t>
      </w:r>
      <w:r w:rsidRPr="006575FE">
        <w:rPr>
          <w:rFonts w:ascii="Symbol" w:hAnsi="Symbol" w:cs="Arial"/>
          <w:i/>
          <w:sz w:val="24"/>
          <w:szCs w:val="24"/>
        </w:rPr>
        <w:t></w:t>
      </w:r>
      <w:proofErr w:type="spellStart"/>
      <w:r>
        <w:rPr>
          <w:rFonts w:ascii="Arial" w:hAnsi="Arial" w:cs="Arial"/>
          <w:i/>
          <w:sz w:val="24"/>
          <w:szCs w:val="24"/>
        </w:rPr>
        <w:t>G</w:t>
      </w:r>
      <w:r w:rsidRPr="006575FE">
        <w:rPr>
          <w:rFonts w:ascii="Arial" w:hAnsi="Arial" w:cs="Arial"/>
          <w:i/>
          <w:sz w:val="24"/>
          <w:szCs w:val="24"/>
          <w:vertAlign w:val="subscript"/>
        </w:rPr>
        <w:t>mix</w:t>
      </w:r>
      <w:proofErr w:type="spellEnd"/>
      <w:r>
        <w:rPr>
          <w:rFonts w:ascii="Arial" w:hAnsi="Arial" w:cs="Arial"/>
          <w:sz w:val="24"/>
          <w:szCs w:val="24"/>
        </w:rPr>
        <w:t>)? How does your answer depend on the mole fraction?</w:t>
      </w:r>
    </w:p>
    <w:p w14:paraId="3967037F" w14:textId="019E60EB" w:rsidR="00CD2E25" w:rsidRDefault="00CD2E25" w:rsidP="006575FE">
      <w:pPr>
        <w:pStyle w:val="ListParagraph"/>
        <w:numPr>
          <w:ilvl w:val="0"/>
          <w:numId w:val="10"/>
        </w:numPr>
        <w:ind w:left="360"/>
        <w:rPr>
          <w:rFonts w:ascii="Arial" w:hAnsi="Arial" w:cs="Arial"/>
          <w:sz w:val="24"/>
          <w:szCs w:val="24"/>
        </w:rPr>
      </w:pPr>
      <w:r>
        <w:rPr>
          <w:rFonts w:ascii="Arial" w:hAnsi="Arial" w:cs="Arial"/>
          <w:sz w:val="24"/>
          <w:szCs w:val="24"/>
        </w:rPr>
        <w:t xml:space="preserve">Explain the meaning of </w:t>
      </w:r>
      <w:r w:rsidRPr="006575FE">
        <w:rPr>
          <w:rFonts w:ascii="Symbol" w:hAnsi="Symbol" w:cs="Arial"/>
          <w:i/>
          <w:sz w:val="24"/>
          <w:szCs w:val="24"/>
        </w:rPr>
        <w:t></w:t>
      </w:r>
      <w:proofErr w:type="spellStart"/>
      <w:r>
        <w:rPr>
          <w:rFonts w:ascii="Arial" w:hAnsi="Arial" w:cs="Arial"/>
          <w:i/>
          <w:sz w:val="24"/>
          <w:szCs w:val="24"/>
        </w:rPr>
        <w:t>G</w:t>
      </w:r>
      <w:r w:rsidRPr="00CD2E25">
        <w:rPr>
          <w:rFonts w:ascii="Arial" w:hAnsi="Arial" w:cs="Arial"/>
          <w:i/>
          <w:sz w:val="24"/>
          <w:szCs w:val="24"/>
          <w:vertAlign w:val="subscript"/>
        </w:rPr>
        <w:t>excess</w:t>
      </w:r>
      <w:proofErr w:type="spellEnd"/>
      <w:r>
        <w:rPr>
          <w:rFonts w:ascii="Arial" w:hAnsi="Arial" w:cs="Arial"/>
          <w:i/>
          <w:sz w:val="24"/>
          <w:szCs w:val="24"/>
        </w:rPr>
        <w:t xml:space="preserve"> </w:t>
      </w:r>
      <w:r w:rsidR="0066059E">
        <w:rPr>
          <w:rFonts w:ascii="Arial" w:hAnsi="Arial" w:cs="Arial"/>
          <w:sz w:val="24"/>
          <w:szCs w:val="24"/>
        </w:rPr>
        <w:t>in the R</w:t>
      </w:r>
      <w:r>
        <w:rPr>
          <w:rFonts w:ascii="Arial" w:hAnsi="Arial" w:cs="Arial"/>
          <w:sz w:val="24"/>
          <w:szCs w:val="24"/>
        </w:rPr>
        <w:t xml:space="preserve">eference </w:t>
      </w:r>
      <w:r w:rsidR="0066059E">
        <w:rPr>
          <w:rFonts w:ascii="Arial" w:hAnsi="Arial" w:cs="Arial"/>
          <w:sz w:val="24"/>
          <w:szCs w:val="24"/>
        </w:rPr>
        <w:t xml:space="preserve">article, </w:t>
      </w:r>
      <w:bookmarkStart w:id="0" w:name="_GoBack"/>
      <w:bookmarkEnd w:id="0"/>
      <w:r>
        <w:rPr>
          <w:rFonts w:ascii="Arial" w:hAnsi="Arial" w:cs="Arial"/>
          <w:sz w:val="24"/>
          <w:szCs w:val="24"/>
        </w:rPr>
        <w:t>Table 2.</w:t>
      </w:r>
    </w:p>
    <w:p w14:paraId="011B3CDA" w14:textId="2A69FC96" w:rsidR="007B5586" w:rsidRPr="006349D7" w:rsidRDefault="007B5586" w:rsidP="006349D7">
      <w:pPr>
        <w:pStyle w:val="ListParagraph"/>
        <w:numPr>
          <w:ilvl w:val="0"/>
          <w:numId w:val="10"/>
        </w:numPr>
        <w:ind w:left="360"/>
        <w:rPr>
          <w:rFonts w:ascii="Arial" w:hAnsi="Arial" w:cs="Arial"/>
          <w:sz w:val="24"/>
          <w:szCs w:val="24"/>
        </w:rPr>
      </w:pPr>
      <w:r w:rsidRPr="006349D7">
        <w:rPr>
          <w:rFonts w:ascii="Arial" w:hAnsi="Arial" w:cs="Arial"/>
          <w:sz w:val="24"/>
          <w:szCs w:val="24"/>
        </w:rPr>
        <w:t>What is the role of intermolecular forces in this experiment?</w:t>
      </w:r>
    </w:p>
    <w:p w14:paraId="4B7A3F60" w14:textId="77777777" w:rsidR="00DC0477" w:rsidRDefault="00DC0477" w:rsidP="00F43EFE">
      <w:pPr>
        <w:rPr>
          <w:rFonts w:ascii="Arial" w:hAnsi="Arial" w:cs="Arial"/>
          <w:b/>
          <w:sz w:val="24"/>
          <w:szCs w:val="24"/>
        </w:rPr>
      </w:pPr>
    </w:p>
    <w:p w14:paraId="2BDE366B" w14:textId="77777777" w:rsidR="00DC0477" w:rsidRDefault="00DC0477" w:rsidP="00F43EFE">
      <w:pPr>
        <w:rPr>
          <w:rFonts w:ascii="Arial" w:hAnsi="Arial" w:cs="Arial"/>
          <w:b/>
          <w:sz w:val="24"/>
          <w:szCs w:val="24"/>
        </w:rPr>
      </w:pPr>
    </w:p>
    <w:p w14:paraId="06DA79F8" w14:textId="77777777" w:rsidR="00DC0477" w:rsidRDefault="00DC0477" w:rsidP="00F43EFE">
      <w:pPr>
        <w:rPr>
          <w:rFonts w:ascii="Arial" w:hAnsi="Arial" w:cs="Arial"/>
          <w:b/>
          <w:sz w:val="24"/>
          <w:szCs w:val="24"/>
        </w:rPr>
      </w:pPr>
    </w:p>
    <w:p w14:paraId="0685E36F" w14:textId="77777777" w:rsidR="00DC0477" w:rsidRDefault="00DC0477" w:rsidP="00F43EFE">
      <w:pPr>
        <w:rPr>
          <w:rFonts w:ascii="Arial" w:hAnsi="Arial" w:cs="Arial"/>
          <w:b/>
          <w:sz w:val="24"/>
          <w:szCs w:val="24"/>
        </w:rPr>
      </w:pPr>
    </w:p>
    <w:p w14:paraId="5972BF9D" w14:textId="77777777" w:rsidR="00DC0477" w:rsidRDefault="00DC0477" w:rsidP="00F43EFE">
      <w:pPr>
        <w:rPr>
          <w:rFonts w:ascii="Arial" w:hAnsi="Arial" w:cs="Arial"/>
          <w:b/>
          <w:sz w:val="24"/>
          <w:szCs w:val="24"/>
        </w:rPr>
      </w:pPr>
    </w:p>
    <w:p w14:paraId="222DBCE8" w14:textId="77777777" w:rsidR="00DC0477" w:rsidRDefault="00DC0477" w:rsidP="00F43EFE">
      <w:pPr>
        <w:rPr>
          <w:rFonts w:ascii="Arial" w:hAnsi="Arial" w:cs="Arial"/>
          <w:b/>
          <w:sz w:val="24"/>
          <w:szCs w:val="24"/>
        </w:rPr>
      </w:pPr>
    </w:p>
    <w:p w14:paraId="69EB3FEA" w14:textId="77777777" w:rsidR="00DC0477" w:rsidRDefault="00DC0477">
      <w:pPr>
        <w:rPr>
          <w:rFonts w:ascii="Arial" w:hAnsi="Arial" w:cs="Arial"/>
          <w:b/>
          <w:sz w:val="24"/>
          <w:szCs w:val="24"/>
        </w:rPr>
      </w:pPr>
      <w:r>
        <w:rPr>
          <w:rFonts w:ascii="Arial" w:hAnsi="Arial" w:cs="Arial"/>
          <w:b/>
          <w:sz w:val="24"/>
          <w:szCs w:val="24"/>
        </w:rPr>
        <w:br w:type="page"/>
      </w:r>
    </w:p>
    <w:p w14:paraId="73498B69" w14:textId="368C2605" w:rsidR="00DC0477" w:rsidRPr="00DC0477" w:rsidRDefault="00DC0477" w:rsidP="00DC0477">
      <w:pPr>
        <w:jc w:val="center"/>
        <w:rPr>
          <w:rFonts w:ascii="Arial" w:hAnsi="Arial" w:cs="Arial"/>
          <w:b/>
          <w:sz w:val="24"/>
          <w:szCs w:val="24"/>
        </w:rPr>
      </w:pPr>
      <w:r w:rsidRPr="00DC0477">
        <w:rPr>
          <w:rFonts w:ascii="Arial" w:hAnsi="Arial" w:cs="Arial"/>
          <w:b/>
          <w:sz w:val="24"/>
          <w:szCs w:val="24"/>
        </w:rPr>
        <w:lastRenderedPageBreak/>
        <w:t>Record Form</w:t>
      </w:r>
      <w:r w:rsidR="006349D7">
        <w:rPr>
          <w:rFonts w:ascii="Arial" w:hAnsi="Arial" w:cs="Arial"/>
          <w:b/>
          <w:sz w:val="24"/>
          <w:szCs w:val="24"/>
        </w:rPr>
        <w:t xml:space="preserve"> </w:t>
      </w:r>
      <w:r w:rsidR="00D95FA4">
        <w:rPr>
          <w:rFonts w:ascii="Arial" w:hAnsi="Arial" w:cs="Arial"/>
          <w:b/>
          <w:sz w:val="24"/>
          <w:szCs w:val="24"/>
        </w:rPr>
        <w:t>for</w:t>
      </w:r>
      <w:r w:rsidR="006349D7">
        <w:rPr>
          <w:rFonts w:ascii="Arial" w:hAnsi="Arial" w:cs="Arial"/>
          <w:b/>
          <w:sz w:val="24"/>
          <w:szCs w:val="24"/>
        </w:rPr>
        <w:t xml:space="preserve"> Each Experiment</w:t>
      </w:r>
    </w:p>
    <w:tbl>
      <w:tblPr>
        <w:tblStyle w:val="TableGrid"/>
        <w:tblpPr w:leftFromText="180" w:rightFromText="180" w:vertAnchor="text" w:tblpXSpec="right" w:tblpY="1"/>
        <w:tblOverlap w:val="never"/>
        <w:tblW w:w="8995" w:type="dxa"/>
        <w:tblLayout w:type="fixed"/>
        <w:tblLook w:val="04A0" w:firstRow="1" w:lastRow="0" w:firstColumn="1" w:lastColumn="0" w:noHBand="0" w:noVBand="1"/>
      </w:tblPr>
      <w:tblGrid>
        <w:gridCol w:w="1345"/>
        <w:gridCol w:w="1350"/>
        <w:gridCol w:w="1350"/>
        <w:gridCol w:w="1530"/>
        <w:gridCol w:w="3420"/>
      </w:tblGrid>
      <w:tr w:rsidR="006349D7" w:rsidRPr="00E06C08" w14:paraId="20B5CC42" w14:textId="196A953F" w:rsidTr="006349D7">
        <w:tc>
          <w:tcPr>
            <w:tcW w:w="8995" w:type="dxa"/>
            <w:gridSpan w:val="5"/>
          </w:tcPr>
          <w:p w14:paraId="0C4785C9" w14:textId="7FEC01F8" w:rsidR="006349D7" w:rsidRPr="00D95FA4" w:rsidRDefault="006349D7" w:rsidP="006349D7">
            <w:pPr>
              <w:spacing w:line="480" w:lineRule="auto"/>
              <w:rPr>
                <w:rFonts w:ascii="Arial" w:hAnsi="Arial" w:cs="Arial"/>
                <w:b/>
                <w:sz w:val="24"/>
                <w:szCs w:val="24"/>
              </w:rPr>
            </w:pPr>
            <w:r w:rsidRPr="00D95FA4">
              <w:rPr>
                <w:rFonts w:ascii="Arial" w:hAnsi="Arial" w:cs="Arial"/>
                <w:b/>
                <w:sz w:val="24"/>
                <w:szCs w:val="24"/>
              </w:rPr>
              <w:t xml:space="preserve">Experiment: </w:t>
            </w:r>
          </w:p>
        </w:tc>
      </w:tr>
      <w:tr w:rsidR="006349D7" w:rsidRPr="00E06C08" w14:paraId="0CF5048D" w14:textId="77777777" w:rsidTr="006349D7">
        <w:tc>
          <w:tcPr>
            <w:tcW w:w="8995" w:type="dxa"/>
            <w:gridSpan w:val="5"/>
          </w:tcPr>
          <w:p w14:paraId="5C1E2EC4" w14:textId="5CE174F2" w:rsidR="006349D7" w:rsidRPr="00D95FA4" w:rsidRDefault="006349D7" w:rsidP="006349D7">
            <w:pPr>
              <w:spacing w:line="480" w:lineRule="auto"/>
              <w:rPr>
                <w:rFonts w:ascii="Arial" w:hAnsi="Arial" w:cs="Arial"/>
                <w:b/>
                <w:sz w:val="24"/>
                <w:szCs w:val="24"/>
              </w:rPr>
            </w:pPr>
            <w:r w:rsidRPr="00D95FA4">
              <w:rPr>
                <w:rFonts w:ascii="Arial" w:hAnsi="Arial" w:cs="Arial"/>
                <w:b/>
                <w:sz w:val="24"/>
                <w:szCs w:val="24"/>
              </w:rPr>
              <w:t>So</w:t>
            </w:r>
            <w:r w:rsidR="00D95FA4" w:rsidRPr="00D95FA4">
              <w:rPr>
                <w:rFonts w:ascii="Arial" w:hAnsi="Arial" w:cs="Arial"/>
                <w:b/>
                <w:sz w:val="24"/>
                <w:szCs w:val="24"/>
              </w:rPr>
              <w:t>l</w:t>
            </w:r>
            <w:r w:rsidRPr="00D95FA4">
              <w:rPr>
                <w:rFonts w:ascii="Arial" w:hAnsi="Arial" w:cs="Arial"/>
                <w:b/>
                <w:sz w:val="24"/>
                <w:szCs w:val="24"/>
              </w:rPr>
              <w:t>vent 1:                                                               Solvent 2:</w:t>
            </w:r>
          </w:p>
        </w:tc>
      </w:tr>
      <w:tr w:rsidR="006349D7" w:rsidRPr="00392164" w14:paraId="2D02AE20" w14:textId="77777777" w:rsidTr="00D95FA4">
        <w:tc>
          <w:tcPr>
            <w:tcW w:w="1345" w:type="dxa"/>
          </w:tcPr>
          <w:p w14:paraId="0E08ABB5" w14:textId="4D770BAA" w:rsidR="006349D7" w:rsidRPr="00D95FA4" w:rsidRDefault="006349D7" w:rsidP="00D95FA4">
            <w:pPr>
              <w:spacing w:line="360" w:lineRule="auto"/>
              <w:rPr>
                <w:rFonts w:ascii="Arial" w:hAnsi="Arial" w:cs="Arial"/>
                <w:sz w:val="28"/>
                <w:szCs w:val="28"/>
              </w:rPr>
            </w:pPr>
            <w:r w:rsidRPr="00D95FA4">
              <w:rPr>
                <w:rFonts w:ascii="Arial" w:hAnsi="Arial" w:cs="Arial"/>
                <w:sz w:val="28"/>
                <w:szCs w:val="28"/>
              </w:rPr>
              <w:t>T</w:t>
            </w:r>
            <w:r w:rsidR="00D95FA4" w:rsidRPr="00D95FA4">
              <w:rPr>
                <w:rFonts w:ascii="Arial" w:hAnsi="Arial" w:cs="Arial"/>
                <w:sz w:val="28"/>
                <w:szCs w:val="28"/>
                <w:vertAlign w:val="subscript"/>
              </w:rPr>
              <w:t>ini-</w:t>
            </w:r>
            <w:r w:rsidRPr="00D95FA4">
              <w:rPr>
                <w:rFonts w:ascii="Arial" w:hAnsi="Arial" w:cs="Arial"/>
                <w:sz w:val="28"/>
                <w:szCs w:val="28"/>
                <w:vertAlign w:val="subscript"/>
              </w:rPr>
              <w:t>1</w:t>
            </w:r>
            <w:r w:rsidRPr="00D95FA4">
              <w:rPr>
                <w:rFonts w:ascii="Arial" w:hAnsi="Arial" w:cs="Arial"/>
                <w:sz w:val="28"/>
                <w:szCs w:val="28"/>
              </w:rPr>
              <w:t xml:space="preserve"> (</w:t>
            </w:r>
            <w:proofErr w:type="spellStart"/>
            <w:r w:rsidRPr="00D95FA4">
              <w:rPr>
                <w:rFonts w:ascii="Arial" w:hAnsi="Arial" w:cs="Arial"/>
                <w:sz w:val="28"/>
                <w:szCs w:val="28"/>
                <w:vertAlign w:val="superscript"/>
              </w:rPr>
              <w:t>o</w:t>
            </w:r>
            <w:r w:rsidRPr="00D95FA4">
              <w:rPr>
                <w:rFonts w:ascii="Arial" w:hAnsi="Arial" w:cs="Arial"/>
                <w:sz w:val="28"/>
                <w:szCs w:val="28"/>
              </w:rPr>
              <w:t>C</w:t>
            </w:r>
            <w:proofErr w:type="spellEnd"/>
            <w:r w:rsidRPr="00D95FA4">
              <w:rPr>
                <w:rFonts w:ascii="Arial" w:hAnsi="Arial" w:cs="Arial"/>
                <w:sz w:val="28"/>
                <w:szCs w:val="28"/>
              </w:rPr>
              <w:t>)</w:t>
            </w:r>
          </w:p>
        </w:tc>
        <w:tc>
          <w:tcPr>
            <w:tcW w:w="1350" w:type="dxa"/>
          </w:tcPr>
          <w:p w14:paraId="7DAFFDEA" w14:textId="1403DD3B" w:rsidR="006349D7" w:rsidRPr="00D95FA4" w:rsidRDefault="006349D7" w:rsidP="00D95FA4">
            <w:pPr>
              <w:spacing w:line="360" w:lineRule="auto"/>
              <w:rPr>
                <w:rFonts w:ascii="Arial" w:hAnsi="Arial" w:cs="Arial"/>
                <w:sz w:val="28"/>
                <w:szCs w:val="28"/>
              </w:rPr>
            </w:pPr>
            <w:r w:rsidRPr="00D95FA4">
              <w:rPr>
                <w:rFonts w:ascii="Arial" w:hAnsi="Arial" w:cs="Arial"/>
                <w:sz w:val="28"/>
                <w:szCs w:val="28"/>
              </w:rPr>
              <w:t>V</w:t>
            </w:r>
            <w:r w:rsidR="00D95FA4" w:rsidRPr="00D95FA4">
              <w:rPr>
                <w:rFonts w:ascii="Arial" w:hAnsi="Arial" w:cs="Arial"/>
                <w:sz w:val="28"/>
                <w:szCs w:val="28"/>
                <w:vertAlign w:val="subscript"/>
              </w:rPr>
              <w:t>ini-</w:t>
            </w:r>
            <w:r w:rsidRPr="00D95FA4">
              <w:rPr>
                <w:rFonts w:ascii="Arial" w:hAnsi="Arial" w:cs="Arial"/>
                <w:sz w:val="28"/>
                <w:szCs w:val="28"/>
                <w:vertAlign w:val="subscript"/>
              </w:rPr>
              <w:t xml:space="preserve">1 </w:t>
            </w:r>
            <w:r w:rsidRPr="00D95FA4">
              <w:rPr>
                <w:rFonts w:ascii="Arial" w:hAnsi="Arial" w:cs="Arial"/>
                <w:sz w:val="28"/>
                <w:szCs w:val="28"/>
              </w:rPr>
              <w:t>(ml)</w:t>
            </w:r>
          </w:p>
        </w:tc>
        <w:tc>
          <w:tcPr>
            <w:tcW w:w="1350" w:type="dxa"/>
          </w:tcPr>
          <w:p w14:paraId="4D617F8F" w14:textId="214226E5" w:rsidR="006349D7" w:rsidRPr="00D95FA4" w:rsidRDefault="006349D7" w:rsidP="00D95FA4">
            <w:pPr>
              <w:spacing w:line="360" w:lineRule="auto"/>
              <w:rPr>
                <w:rFonts w:ascii="Arial" w:hAnsi="Arial" w:cs="Arial"/>
                <w:sz w:val="28"/>
                <w:szCs w:val="28"/>
              </w:rPr>
            </w:pPr>
            <w:r w:rsidRPr="00D95FA4">
              <w:rPr>
                <w:rFonts w:ascii="Arial" w:hAnsi="Arial" w:cs="Arial"/>
                <w:sz w:val="28"/>
                <w:szCs w:val="28"/>
              </w:rPr>
              <w:t>T</w:t>
            </w:r>
            <w:r w:rsidR="00D95FA4" w:rsidRPr="00D95FA4">
              <w:rPr>
                <w:rFonts w:ascii="Arial" w:hAnsi="Arial" w:cs="Arial"/>
                <w:sz w:val="28"/>
                <w:szCs w:val="28"/>
                <w:vertAlign w:val="subscript"/>
              </w:rPr>
              <w:t>ini-2</w:t>
            </w:r>
            <w:r w:rsidRPr="00D95FA4">
              <w:rPr>
                <w:rFonts w:ascii="Arial" w:hAnsi="Arial" w:cs="Arial"/>
                <w:sz w:val="28"/>
                <w:szCs w:val="28"/>
                <w:vertAlign w:val="subscript"/>
              </w:rPr>
              <w:t xml:space="preserve"> </w:t>
            </w:r>
            <w:r w:rsidRPr="00D95FA4">
              <w:rPr>
                <w:rFonts w:ascii="Arial" w:hAnsi="Arial" w:cs="Arial"/>
                <w:sz w:val="28"/>
                <w:szCs w:val="28"/>
              </w:rPr>
              <w:t>(</w:t>
            </w:r>
            <w:proofErr w:type="spellStart"/>
            <w:r w:rsidRPr="00D95FA4">
              <w:rPr>
                <w:rFonts w:ascii="Arial" w:hAnsi="Arial" w:cs="Arial"/>
                <w:sz w:val="28"/>
                <w:szCs w:val="28"/>
                <w:vertAlign w:val="superscript"/>
              </w:rPr>
              <w:t>o</w:t>
            </w:r>
            <w:r w:rsidRPr="00D95FA4">
              <w:rPr>
                <w:rFonts w:ascii="Arial" w:hAnsi="Arial" w:cs="Arial"/>
                <w:sz w:val="28"/>
                <w:szCs w:val="28"/>
              </w:rPr>
              <w:t>C</w:t>
            </w:r>
            <w:proofErr w:type="spellEnd"/>
            <w:r w:rsidRPr="00D95FA4">
              <w:rPr>
                <w:rFonts w:ascii="Arial" w:hAnsi="Arial" w:cs="Arial"/>
                <w:sz w:val="28"/>
                <w:szCs w:val="28"/>
              </w:rPr>
              <w:t>)</w:t>
            </w:r>
          </w:p>
        </w:tc>
        <w:tc>
          <w:tcPr>
            <w:tcW w:w="1530" w:type="dxa"/>
          </w:tcPr>
          <w:p w14:paraId="6F1974E4" w14:textId="4537E01E" w:rsidR="006349D7" w:rsidRPr="00D95FA4" w:rsidRDefault="006349D7" w:rsidP="00D95FA4">
            <w:pPr>
              <w:spacing w:line="360" w:lineRule="auto"/>
              <w:rPr>
                <w:rFonts w:ascii="Arial" w:hAnsi="Arial" w:cs="Arial"/>
                <w:sz w:val="28"/>
                <w:szCs w:val="28"/>
              </w:rPr>
            </w:pPr>
            <w:r w:rsidRPr="00D95FA4">
              <w:rPr>
                <w:rFonts w:ascii="Arial" w:hAnsi="Arial" w:cs="Arial"/>
                <w:sz w:val="28"/>
                <w:szCs w:val="28"/>
              </w:rPr>
              <w:t>V</w:t>
            </w:r>
            <w:r w:rsidR="00D95FA4" w:rsidRPr="00D95FA4">
              <w:rPr>
                <w:rFonts w:ascii="Arial" w:hAnsi="Arial" w:cs="Arial"/>
                <w:sz w:val="28"/>
                <w:szCs w:val="28"/>
                <w:vertAlign w:val="subscript"/>
              </w:rPr>
              <w:t>ini-2</w:t>
            </w:r>
            <w:r w:rsidRPr="00D95FA4">
              <w:rPr>
                <w:rFonts w:ascii="Arial" w:hAnsi="Arial" w:cs="Arial"/>
                <w:sz w:val="28"/>
                <w:szCs w:val="28"/>
                <w:vertAlign w:val="subscript"/>
              </w:rPr>
              <w:t xml:space="preserve"> </w:t>
            </w:r>
            <w:r w:rsidRPr="00D95FA4">
              <w:rPr>
                <w:rFonts w:ascii="Arial" w:hAnsi="Arial" w:cs="Arial"/>
                <w:sz w:val="28"/>
                <w:szCs w:val="28"/>
              </w:rPr>
              <w:t>(ml)</w:t>
            </w:r>
          </w:p>
        </w:tc>
        <w:tc>
          <w:tcPr>
            <w:tcW w:w="3420" w:type="dxa"/>
          </w:tcPr>
          <w:p w14:paraId="03D8F24B" w14:textId="5890D8E2" w:rsidR="006349D7" w:rsidRPr="00D95FA4" w:rsidRDefault="006349D7" w:rsidP="00D95FA4">
            <w:pPr>
              <w:spacing w:line="360" w:lineRule="auto"/>
              <w:rPr>
                <w:rFonts w:ascii="Arial" w:hAnsi="Arial" w:cs="Arial"/>
                <w:sz w:val="28"/>
                <w:szCs w:val="28"/>
              </w:rPr>
            </w:pPr>
            <w:proofErr w:type="spellStart"/>
            <w:r w:rsidRPr="00D95FA4">
              <w:rPr>
                <w:rFonts w:ascii="Arial" w:hAnsi="Arial" w:cs="Arial"/>
                <w:sz w:val="28"/>
                <w:szCs w:val="28"/>
              </w:rPr>
              <w:t>T</w:t>
            </w:r>
            <w:r w:rsidRPr="00D95FA4">
              <w:rPr>
                <w:rFonts w:ascii="Arial" w:hAnsi="Arial" w:cs="Arial"/>
                <w:sz w:val="28"/>
                <w:szCs w:val="28"/>
                <w:vertAlign w:val="subscript"/>
              </w:rPr>
              <w:t>final</w:t>
            </w:r>
            <w:proofErr w:type="spellEnd"/>
            <w:r w:rsidRPr="00D95FA4">
              <w:rPr>
                <w:rFonts w:ascii="Arial" w:hAnsi="Arial" w:cs="Arial"/>
                <w:sz w:val="28"/>
                <w:szCs w:val="28"/>
              </w:rPr>
              <w:t xml:space="preserve"> (</w:t>
            </w:r>
            <w:proofErr w:type="spellStart"/>
            <w:r w:rsidRPr="00D95FA4">
              <w:rPr>
                <w:rFonts w:ascii="Arial" w:hAnsi="Arial" w:cs="Arial"/>
                <w:sz w:val="28"/>
                <w:szCs w:val="28"/>
                <w:vertAlign w:val="superscript"/>
              </w:rPr>
              <w:t>o</w:t>
            </w:r>
            <w:r w:rsidRPr="00D95FA4">
              <w:rPr>
                <w:rFonts w:ascii="Arial" w:hAnsi="Arial" w:cs="Arial"/>
                <w:sz w:val="28"/>
                <w:szCs w:val="28"/>
              </w:rPr>
              <w:t>C</w:t>
            </w:r>
            <w:proofErr w:type="spellEnd"/>
            <w:r w:rsidRPr="00D95FA4">
              <w:rPr>
                <w:rFonts w:ascii="Arial" w:hAnsi="Arial" w:cs="Arial"/>
                <w:sz w:val="28"/>
                <w:szCs w:val="28"/>
              </w:rPr>
              <w:t>)</w:t>
            </w:r>
          </w:p>
        </w:tc>
      </w:tr>
      <w:tr w:rsidR="006349D7" w:rsidRPr="00392164" w14:paraId="259E1B0A" w14:textId="77777777" w:rsidTr="00D95FA4">
        <w:trPr>
          <w:trHeight w:val="386"/>
        </w:trPr>
        <w:tc>
          <w:tcPr>
            <w:tcW w:w="1345" w:type="dxa"/>
          </w:tcPr>
          <w:p w14:paraId="5ADEDF5C" w14:textId="77777777" w:rsidR="006349D7" w:rsidRPr="00392164" w:rsidRDefault="006349D7" w:rsidP="00D95FA4">
            <w:pPr>
              <w:spacing w:line="360" w:lineRule="auto"/>
              <w:rPr>
                <w:rFonts w:ascii="Arial" w:hAnsi="Arial" w:cs="Arial"/>
                <w:sz w:val="32"/>
                <w:szCs w:val="32"/>
              </w:rPr>
            </w:pPr>
          </w:p>
        </w:tc>
        <w:tc>
          <w:tcPr>
            <w:tcW w:w="1350" w:type="dxa"/>
          </w:tcPr>
          <w:p w14:paraId="332BAF2E" w14:textId="77777777" w:rsidR="006349D7" w:rsidRPr="00392164" w:rsidRDefault="006349D7" w:rsidP="00D95FA4">
            <w:pPr>
              <w:spacing w:line="360" w:lineRule="auto"/>
              <w:rPr>
                <w:rFonts w:ascii="Arial" w:hAnsi="Arial" w:cs="Arial"/>
                <w:sz w:val="32"/>
                <w:szCs w:val="32"/>
              </w:rPr>
            </w:pPr>
          </w:p>
        </w:tc>
        <w:tc>
          <w:tcPr>
            <w:tcW w:w="1350" w:type="dxa"/>
          </w:tcPr>
          <w:p w14:paraId="5710FA9F" w14:textId="77777777" w:rsidR="006349D7" w:rsidRPr="00392164" w:rsidRDefault="006349D7" w:rsidP="00D95FA4">
            <w:pPr>
              <w:spacing w:line="360" w:lineRule="auto"/>
              <w:rPr>
                <w:rFonts w:ascii="Arial" w:hAnsi="Arial" w:cs="Arial"/>
                <w:sz w:val="32"/>
                <w:szCs w:val="32"/>
              </w:rPr>
            </w:pPr>
          </w:p>
        </w:tc>
        <w:tc>
          <w:tcPr>
            <w:tcW w:w="1530" w:type="dxa"/>
          </w:tcPr>
          <w:p w14:paraId="390EF3FF" w14:textId="77777777" w:rsidR="006349D7" w:rsidRPr="00392164" w:rsidRDefault="006349D7" w:rsidP="00D95FA4">
            <w:pPr>
              <w:spacing w:line="360" w:lineRule="auto"/>
              <w:rPr>
                <w:rFonts w:ascii="Arial" w:hAnsi="Arial" w:cs="Arial"/>
                <w:sz w:val="32"/>
                <w:szCs w:val="32"/>
              </w:rPr>
            </w:pPr>
          </w:p>
        </w:tc>
        <w:tc>
          <w:tcPr>
            <w:tcW w:w="3420" w:type="dxa"/>
          </w:tcPr>
          <w:p w14:paraId="6683ED76" w14:textId="77777777" w:rsidR="006349D7" w:rsidRPr="00392164" w:rsidRDefault="006349D7" w:rsidP="00D95FA4">
            <w:pPr>
              <w:spacing w:line="360" w:lineRule="auto"/>
              <w:rPr>
                <w:rFonts w:ascii="Arial" w:hAnsi="Arial" w:cs="Arial"/>
                <w:sz w:val="32"/>
                <w:szCs w:val="32"/>
              </w:rPr>
            </w:pPr>
          </w:p>
        </w:tc>
      </w:tr>
      <w:tr w:rsidR="006349D7" w:rsidRPr="00392164" w14:paraId="2E40AE81" w14:textId="77777777" w:rsidTr="00D95FA4">
        <w:tc>
          <w:tcPr>
            <w:tcW w:w="1345" w:type="dxa"/>
          </w:tcPr>
          <w:p w14:paraId="3D801D4F" w14:textId="77777777" w:rsidR="006349D7" w:rsidRPr="00392164" w:rsidRDefault="006349D7" w:rsidP="00D95FA4">
            <w:pPr>
              <w:spacing w:line="360" w:lineRule="auto"/>
              <w:rPr>
                <w:rFonts w:ascii="Arial" w:hAnsi="Arial" w:cs="Arial"/>
                <w:sz w:val="32"/>
                <w:szCs w:val="32"/>
              </w:rPr>
            </w:pPr>
          </w:p>
        </w:tc>
        <w:tc>
          <w:tcPr>
            <w:tcW w:w="1350" w:type="dxa"/>
          </w:tcPr>
          <w:p w14:paraId="76F12EE5" w14:textId="77777777" w:rsidR="006349D7" w:rsidRPr="00392164" w:rsidRDefault="006349D7" w:rsidP="00D95FA4">
            <w:pPr>
              <w:spacing w:line="360" w:lineRule="auto"/>
              <w:rPr>
                <w:rFonts w:ascii="Arial" w:hAnsi="Arial" w:cs="Arial"/>
                <w:sz w:val="32"/>
                <w:szCs w:val="32"/>
              </w:rPr>
            </w:pPr>
          </w:p>
        </w:tc>
        <w:tc>
          <w:tcPr>
            <w:tcW w:w="1350" w:type="dxa"/>
          </w:tcPr>
          <w:p w14:paraId="1A4EC976" w14:textId="77777777" w:rsidR="006349D7" w:rsidRPr="00392164" w:rsidRDefault="006349D7" w:rsidP="00D95FA4">
            <w:pPr>
              <w:spacing w:line="360" w:lineRule="auto"/>
              <w:rPr>
                <w:rFonts w:ascii="Arial" w:hAnsi="Arial" w:cs="Arial"/>
                <w:sz w:val="32"/>
                <w:szCs w:val="32"/>
              </w:rPr>
            </w:pPr>
          </w:p>
        </w:tc>
        <w:tc>
          <w:tcPr>
            <w:tcW w:w="1530" w:type="dxa"/>
          </w:tcPr>
          <w:p w14:paraId="1D658332" w14:textId="77777777" w:rsidR="006349D7" w:rsidRPr="00392164" w:rsidRDefault="006349D7" w:rsidP="00D95FA4">
            <w:pPr>
              <w:spacing w:line="360" w:lineRule="auto"/>
              <w:rPr>
                <w:rFonts w:ascii="Arial" w:hAnsi="Arial" w:cs="Arial"/>
                <w:sz w:val="32"/>
                <w:szCs w:val="32"/>
              </w:rPr>
            </w:pPr>
          </w:p>
        </w:tc>
        <w:tc>
          <w:tcPr>
            <w:tcW w:w="3420" w:type="dxa"/>
          </w:tcPr>
          <w:p w14:paraId="628EB1C0" w14:textId="77777777" w:rsidR="006349D7" w:rsidRPr="00392164" w:rsidRDefault="006349D7" w:rsidP="00D95FA4">
            <w:pPr>
              <w:spacing w:line="360" w:lineRule="auto"/>
              <w:rPr>
                <w:rFonts w:ascii="Arial" w:hAnsi="Arial" w:cs="Arial"/>
                <w:sz w:val="32"/>
                <w:szCs w:val="32"/>
              </w:rPr>
            </w:pPr>
          </w:p>
        </w:tc>
      </w:tr>
      <w:tr w:rsidR="006349D7" w:rsidRPr="00392164" w14:paraId="7B316537" w14:textId="77777777" w:rsidTr="00D95FA4">
        <w:tc>
          <w:tcPr>
            <w:tcW w:w="1345" w:type="dxa"/>
          </w:tcPr>
          <w:p w14:paraId="027357F8" w14:textId="77777777" w:rsidR="006349D7" w:rsidRPr="00392164" w:rsidRDefault="006349D7" w:rsidP="00D95FA4">
            <w:pPr>
              <w:spacing w:line="360" w:lineRule="auto"/>
              <w:rPr>
                <w:rFonts w:ascii="Arial" w:hAnsi="Arial" w:cs="Arial"/>
                <w:sz w:val="32"/>
                <w:szCs w:val="32"/>
              </w:rPr>
            </w:pPr>
          </w:p>
        </w:tc>
        <w:tc>
          <w:tcPr>
            <w:tcW w:w="1350" w:type="dxa"/>
          </w:tcPr>
          <w:p w14:paraId="1E02750D" w14:textId="77777777" w:rsidR="006349D7" w:rsidRPr="00392164" w:rsidRDefault="006349D7" w:rsidP="00D95FA4">
            <w:pPr>
              <w:spacing w:line="360" w:lineRule="auto"/>
              <w:rPr>
                <w:rFonts w:ascii="Arial" w:hAnsi="Arial" w:cs="Arial"/>
                <w:sz w:val="32"/>
                <w:szCs w:val="32"/>
              </w:rPr>
            </w:pPr>
          </w:p>
        </w:tc>
        <w:tc>
          <w:tcPr>
            <w:tcW w:w="1350" w:type="dxa"/>
          </w:tcPr>
          <w:p w14:paraId="1B40F936" w14:textId="77777777" w:rsidR="006349D7" w:rsidRPr="00392164" w:rsidRDefault="006349D7" w:rsidP="00D95FA4">
            <w:pPr>
              <w:spacing w:line="360" w:lineRule="auto"/>
              <w:rPr>
                <w:rFonts w:ascii="Arial" w:hAnsi="Arial" w:cs="Arial"/>
                <w:sz w:val="32"/>
                <w:szCs w:val="32"/>
              </w:rPr>
            </w:pPr>
          </w:p>
        </w:tc>
        <w:tc>
          <w:tcPr>
            <w:tcW w:w="1530" w:type="dxa"/>
          </w:tcPr>
          <w:p w14:paraId="39F5E043" w14:textId="77777777" w:rsidR="006349D7" w:rsidRPr="00392164" w:rsidRDefault="006349D7" w:rsidP="00D95FA4">
            <w:pPr>
              <w:spacing w:line="360" w:lineRule="auto"/>
              <w:rPr>
                <w:rFonts w:ascii="Arial" w:hAnsi="Arial" w:cs="Arial"/>
                <w:sz w:val="32"/>
                <w:szCs w:val="32"/>
              </w:rPr>
            </w:pPr>
          </w:p>
        </w:tc>
        <w:tc>
          <w:tcPr>
            <w:tcW w:w="3420" w:type="dxa"/>
          </w:tcPr>
          <w:p w14:paraId="28F1C495" w14:textId="77777777" w:rsidR="006349D7" w:rsidRPr="00392164" w:rsidRDefault="006349D7" w:rsidP="00D95FA4">
            <w:pPr>
              <w:spacing w:line="360" w:lineRule="auto"/>
              <w:rPr>
                <w:rFonts w:ascii="Arial" w:hAnsi="Arial" w:cs="Arial"/>
                <w:sz w:val="32"/>
                <w:szCs w:val="32"/>
              </w:rPr>
            </w:pPr>
          </w:p>
        </w:tc>
      </w:tr>
      <w:tr w:rsidR="006349D7" w:rsidRPr="00392164" w14:paraId="20365772" w14:textId="77777777" w:rsidTr="00D95FA4">
        <w:tc>
          <w:tcPr>
            <w:tcW w:w="1345" w:type="dxa"/>
          </w:tcPr>
          <w:p w14:paraId="3104EDFC" w14:textId="77777777" w:rsidR="006349D7" w:rsidRPr="00392164" w:rsidRDefault="006349D7" w:rsidP="00D95FA4">
            <w:pPr>
              <w:spacing w:line="360" w:lineRule="auto"/>
              <w:rPr>
                <w:rFonts w:ascii="Arial" w:hAnsi="Arial" w:cs="Arial"/>
                <w:sz w:val="32"/>
                <w:szCs w:val="32"/>
              </w:rPr>
            </w:pPr>
          </w:p>
        </w:tc>
        <w:tc>
          <w:tcPr>
            <w:tcW w:w="1350" w:type="dxa"/>
          </w:tcPr>
          <w:p w14:paraId="252AB1E4" w14:textId="77777777" w:rsidR="006349D7" w:rsidRPr="00392164" w:rsidRDefault="006349D7" w:rsidP="00D95FA4">
            <w:pPr>
              <w:spacing w:line="360" w:lineRule="auto"/>
              <w:rPr>
                <w:rFonts w:ascii="Arial" w:hAnsi="Arial" w:cs="Arial"/>
                <w:sz w:val="32"/>
                <w:szCs w:val="32"/>
              </w:rPr>
            </w:pPr>
          </w:p>
        </w:tc>
        <w:tc>
          <w:tcPr>
            <w:tcW w:w="1350" w:type="dxa"/>
          </w:tcPr>
          <w:p w14:paraId="420543DB" w14:textId="77777777" w:rsidR="006349D7" w:rsidRPr="00392164" w:rsidRDefault="006349D7" w:rsidP="00D95FA4">
            <w:pPr>
              <w:spacing w:line="360" w:lineRule="auto"/>
              <w:rPr>
                <w:rFonts w:ascii="Arial" w:hAnsi="Arial" w:cs="Arial"/>
                <w:sz w:val="32"/>
                <w:szCs w:val="32"/>
              </w:rPr>
            </w:pPr>
          </w:p>
        </w:tc>
        <w:tc>
          <w:tcPr>
            <w:tcW w:w="1530" w:type="dxa"/>
          </w:tcPr>
          <w:p w14:paraId="37F926FB" w14:textId="77777777" w:rsidR="006349D7" w:rsidRPr="00392164" w:rsidRDefault="006349D7" w:rsidP="00D95FA4">
            <w:pPr>
              <w:spacing w:line="360" w:lineRule="auto"/>
              <w:rPr>
                <w:rFonts w:ascii="Arial" w:hAnsi="Arial" w:cs="Arial"/>
                <w:sz w:val="32"/>
                <w:szCs w:val="32"/>
              </w:rPr>
            </w:pPr>
          </w:p>
        </w:tc>
        <w:tc>
          <w:tcPr>
            <w:tcW w:w="3420" w:type="dxa"/>
          </w:tcPr>
          <w:p w14:paraId="46F19A03" w14:textId="77777777" w:rsidR="006349D7" w:rsidRPr="00392164" w:rsidRDefault="006349D7" w:rsidP="00D95FA4">
            <w:pPr>
              <w:spacing w:line="360" w:lineRule="auto"/>
              <w:rPr>
                <w:rFonts w:ascii="Arial" w:hAnsi="Arial" w:cs="Arial"/>
                <w:sz w:val="32"/>
                <w:szCs w:val="32"/>
              </w:rPr>
            </w:pPr>
          </w:p>
        </w:tc>
      </w:tr>
      <w:tr w:rsidR="00D95FA4" w:rsidRPr="00392164" w14:paraId="57E4E6FA" w14:textId="77777777" w:rsidTr="00D95FA4">
        <w:tc>
          <w:tcPr>
            <w:tcW w:w="1345" w:type="dxa"/>
          </w:tcPr>
          <w:p w14:paraId="7C2E5EF4" w14:textId="77777777" w:rsidR="00D95FA4" w:rsidRPr="00392164" w:rsidRDefault="00D95FA4" w:rsidP="00D95FA4">
            <w:pPr>
              <w:spacing w:line="360" w:lineRule="auto"/>
              <w:rPr>
                <w:rFonts w:ascii="Arial" w:hAnsi="Arial" w:cs="Arial"/>
                <w:sz w:val="32"/>
                <w:szCs w:val="32"/>
              </w:rPr>
            </w:pPr>
          </w:p>
        </w:tc>
        <w:tc>
          <w:tcPr>
            <w:tcW w:w="1350" w:type="dxa"/>
          </w:tcPr>
          <w:p w14:paraId="19FDBC51" w14:textId="77777777" w:rsidR="00D95FA4" w:rsidRPr="00392164" w:rsidRDefault="00D95FA4" w:rsidP="00D95FA4">
            <w:pPr>
              <w:spacing w:line="360" w:lineRule="auto"/>
              <w:rPr>
                <w:rFonts w:ascii="Arial" w:hAnsi="Arial" w:cs="Arial"/>
                <w:sz w:val="32"/>
                <w:szCs w:val="32"/>
              </w:rPr>
            </w:pPr>
          </w:p>
        </w:tc>
        <w:tc>
          <w:tcPr>
            <w:tcW w:w="1350" w:type="dxa"/>
          </w:tcPr>
          <w:p w14:paraId="362E24B3" w14:textId="77777777" w:rsidR="00D95FA4" w:rsidRPr="00392164" w:rsidRDefault="00D95FA4" w:rsidP="00D95FA4">
            <w:pPr>
              <w:spacing w:line="360" w:lineRule="auto"/>
              <w:rPr>
                <w:rFonts w:ascii="Arial" w:hAnsi="Arial" w:cs="Arial"/>
                <w:sz w:val="32"/>
                <w:szCs w:val="32"/>
              </w:rPr>
            </w:pPr>
          </w:p>
        </w:tc>
        <w:tc>
          <w:tcPr>
            <w:tcW w:w="1530" w:type="dxa"/>
          </w:tcPr>
          <w:p w14:paraId="2342C67D" w14:textId="77777777" w:rsidR="00D95FA4" w:rsidRPr="00392164" w:rsidRDefault="00D95FA4" w:rsidP="00D95FA4">
            <w:pPr>
              <w:spacing w:line="360" w:lineRule="auto"/>
              <w:rPr>
                <w:rFonts w:ascii="Arial" w:hAnsi="Arial" w:cs="Arial"/>
                <w:sz w:val="32"/>
                <w:szCs w:val="32"/>
              </w:rPr>
            </w:pPr>
          </w:p>
        </w:tc>
        <w:tc>
          <w:tcPr>
            <w:tcW w:w="3420" w:type="dxa"/>
          </w:tcPr>
          <w:p w14:paraId="53C56C9F" w14:textId="77777777" w:rsidR="00D95FA4" w:rsidRPr="00392164" w:rsidRDefault="00D95FA4" w:rsidP="00D95FA4">
            <w:pPr>
              <w:spacing w:line="360" w:lineRule="auto"/>
              <w:rPr>
                <w:rFonts w:ascii="Arial" w:hAnsi="Arial" w:cs="Arial"/>
                <w:sz w:val="32"/>
                <w:szCs w:val="32"/>
              </w:rPr>
            </w:pPr>
          </w:p>
        </w:tc>
      </w:tr>
      <w:tr w:rsidR="00D95FA4" w:rsidRPr="00392164" w14:paraId="51F8B291" w14:textId="77777777" w:rsidTr="00D95FA4">
        <w:tc>
          <w:tcPr>
            <w:tcW w:w="1345" w:type="dxa"/>
          </w:tcPr>
          <w:p w14:paraId="2CDE75A8" w14:textId="77777777" w:rsidR="00D95FA4" w:rsidRPr="00392164" w:rsidRDefault="00D95FA4" w:rsidP="00D95FA4">
            <w:pPr>
              <w:spacing w:line="360" w:lineRule="auto"/>
              <w:rPr>
                <w:rFonts w:ascii="Arial" w:hAnsi="Arial" w:cs="Arial"/>
                <w:sz w:val="32"/>
                <w:szCs w:val="32"/>
              </w:rPr>
            </w:pPr>
          </w:p>
        </w:tc>
        <w:tc>
          <w:tcPr>
            <w:tcW w:w="1350" w:type="dxa"/>
          </w:tcPr>
          <w:p w14:paraId="6D5469F9" w14:textId="77777777" w:rsidR="00D95FA4" w:rsidRPr="00392164" w:rsidRDefault="00D95FA4" w:rsidP="00D95FA4">
            <w:pPr>
              <w:spacing w:line="360" w:lineRule="auto"/>
              <w:rPr>
                <w:rFonts w:ascii="Arial" w:hAnsi="Arial" w:cs="Arial"/>
                <w:sz w:val="32"/>
                <w:szCs w:val="32"/>
              </w:rPr>
            </w:pPr>
          </w:p>
        </w:tc>
        <w:tc>
          <w:tcPr>
            <w:tcW w:w="1350" w:type="dxa"/>
          </w:tcPr>
          <w:p w14:paraId="5A725B49" w14:textId="77777777" w:rsidR="00D95FA4" w:rsidRPr="00392164" w:rsidRDefault="00D95FA4" w:rsidP="00D95FA4">
            <w:pPr>
              <w:spacing w:line="360" w:lineRule="auto"/>
              <w:rPr>
                <w:rFonts w:ascii="Arial" w:hAnsi="Arial" w:cs="Arial"/>
                <w:sz w:val="32"/>
                <w:szCs w:val="32"/>
              </w:rPr>
            </w:pPr>
          </w:p>
        </w:tc>
        <w:tc>
          <w:tcPr>
            <w:tcW w:w="1530" w:type="dxa"/>
          </w:tcPr>
          <w:p w14:paraId="7024D3A9" w14:textId="77777777" w:rsidR="00D95FA4" w:rsidRPr="00392164" w:rsidRDefault="00D95FA4" w:rsidP="00D95FA4">
            <w:pPr>
              <w:spacing w:line="360" w:lineRule="auto"/>
              <w:rPr>
                <w:rFonts w:ascii="Arial" w:hAnsi="Arial" w:cs="Arial"/>
                <w:sz w:val="32"/>
                <w:szCs w:val="32"/>
              </w:rPr>
            </w:pPr>
          </w:p>
        </w:tc>
        <w:tc>
          <w:tcPr>
            <w:tcW w:w="3420" w:type="dxa"/>
          </w:tcPr>
          <w:p w14:paraId="4FD8F9EC" w14:textId="77777777" w:rsidR="00D95FA4" w:rsidRPr="00392164" w:rsidRDefault="00D95FA4" w:rsidP="00D95FA4">
            <w:pPr>
              <w:spacing w:line="360" w:lineRule="auto"/>
              <w:rPr>
                <w:rFonts w:ascii="Arial" w:hAnsi="Arial" w:cs="Arial"/>
                <w:sz w:val="32"/>
                <w:szCs w:val="32"/>
              </w:rPr>
            </w:pPr>
          </w:p>
        </w:tc>
      </w:tr>
      <w:tr w:rsidR="00D95FA4" w:rsidRPr="00392164" w14:paraId="23918807" w14:textId="77777777" w:rsidTr="00D95FA4">
        <w:tc>
          <w:tcPr>
            <w:tcW w:w="1345" w:type="dxa"/>
          </w:tcPr>
          <w:p w14:paraId="3EF338F5" w14:textId="77777777" w:rsidR="00D95FA4" w:rsidRPr="00392164" w:rsidRDefault="00D95FA4" w:rsidP="00D95FA4">
            <w:pPr>
              <w:spacing w:line="360" w:lineRule="auto"/>
              <w:rPr>
                <w:rFonts w:ascii="Arial" w:hAnsi="Arial" w:cs="Arial"/>
                <w:sz w:val="32"/>
                <w:szCs w:val="32"/>
              </w:rPr>
            </w:pPr>
          </w:p>
        </w:tc>
        <w:tc>
          <w:tcPr>
            <w:tcW w:w="1350" w:type="dxa"/>
          </w:tcPr>
          <w:p w14:paraId="13DCE7CC" w14:textId="77777777" w:rsidR="00D95FA4" w:rsidRPr="00392164" w:rsidRDefault="00D95FA4" w:rsidP="00D95FA4">
            <w:pPr>
              <w:spacing w:line="360" w:lineRule="auto"/>
              <w:rPr>
                <w:rFonts w:ascii="Arial" w:hAnsi="Arial" w:cs="Arial"/>
                <w:sz w:val="32"/>
                <w:szCs w:val="32"/>
              </w:rPr>
            </w:pPr>
          </w:p>
        </w:tc>
        <w:tc>
          <w:tcPr>
            <w:tcW w:w="1350" w:type="dxa"/>
          </w:tcPr>
          <w:p w14:paraId="1CB539F4" w14:textId="77777777" w:rsidR="00D95FA4" w:rsidRPr="00392164" w:rsidRDefault="00D95FA4" w:rsidP="00D95FA4">
            <w:pPr>
              <w:spacing w:line="360" w:lineRule="auto"/>
              <w:rPr>
                <w:rFonts w:ascii="Arial" w:hAnsi="Arial" w:cs="Arial"/>
                <w:sz w:val="32"/>
                <w:szCs w:val="32"/>
              </w:rPr>
            </w:pPr>
          </w:p>
        </w:tc>
        <w:tc>
          <w:tcPr>
            <w:tcW w:w="1530" w:type="dxa"/>
          </w:tcPr>
          <w:p w14:paraId="6F7D0BFF" w14:textId="77777777" w:rsidR="00D95FA4" w:rsidRPr="00392164" w:rsidRDefault="00D95FA4" w:rsidP="00D95FA4">
            <w:pPr>
              <w:spacing w:line="360" w:lineRule="auto"/>
              <w:rPr>
                <w:rFonts w:ascii="Arial" w:hAnsi="Arial" w:cs="Arial"/>
                <w:sz w:val="32"/>
                <w:szCs w:val="32"/>
              </w:rPr>
            </w:pPr>
          </w:p>
        </w:tc>
        <w:tc>
          <w:tcPr>
            <w:tcW w:w="3420" w:type="dxa"/>
          </w:tcPr>
          <w:p w14:paraId="2B4224FB" w14:textId="77777777" w:rsidR="00D95FA4" w:rsidRPr="00392164" w:rsidRDefault="00D95FA4" w:rsidP="00D95FA4">
            <w:pPr>
              <w:spacing w:line="360" w:lineRule="auto"/>
              <w:rPr>
                <w:rFonts w:ascii="Arial" w:hAnsi="Arial" w:cs="Arial"/>
                <w:sz w:val="32"/>
                <w:szCs w:val="32"/>
              </w:rPr>
            </w:pPr>
          </w:p>
        </w:tc>
      </w:tr>
      <w:tr w:rsidR="006349D7" w:rsidRPr="00392164" w14:paraId="4FD667B9" w14:textId="77777777" w:rsidTr="00D95FA4">
        <w:tc>
          <w:tcPr>
            <w:tcW w:w="1345" w:type="dxa"/>
          </w:tcPr>
          <w:p w14:paraId="5FC57040" w14:textId="77777777" w:rsidR="006349D7" w:rsidRPr="00392164" w:rsidRDefault="006349D7" w:rsidP="00D95FA4">
            <w:pPr>
              <w:spacing w:line="360" w:lineRule="auto"/>
              <w:rPr>
                <w:rFonts w:ascii="Arial" w:hAnsi="Arial" w:cs="Arial"/>
                <w:sz w:val="32"/>
                <w:szCs w:val="32"/>
              </w:rPr>
            </w:pPr>
          </w:p>
        </w:tc>
        <w:tc>
          <w:tcPr>
            <w:tcW w:w="1350" w:type="dxa"/>
          </w:tcPr>
          <w:p w14:paraId="34703E2A" w14:textId="77777777" w:rsidR="006349D7" w:rsidRPr="00392164" w:rsidRDefault="006349D7" w:rsidP="00D95FA4">
            <w:pPr>
              <w:spacing w:line="360" w:lineRule="auto"/>
              <w:rPr>
                <w:rFonts w:ascii="Arial" w:hAnsi="Arial" w:cs="Arial"/>
                <w:sz w:val="32"/>
                <w:szCs w:val="32"/>
              </w:rPr>
            </w:pPr>
          </w:p>
        </w:tc>
        <w:tc>
          <w:tcPr>
            <w:tcW w:w="1350" w:type="dxa"/>
          </w:tcPr>
          <w:p w14:paraId="6ABFA489" w14:textId="77777777" w:rsidR="006349D7" w:rsidRPr="00392164" w:rsidRDefault="006349D7" w:rsidP="00D95FA4">
            <w:pPr>
              <w:spacing w:line="360" w:lineRule="auto"/>
              <w:rPr>
                <w:rFonts w:ascii="Arial" w:hAnsi="Arial" w:cs="Arial"/>
                <w:sz w:val="32"/>
                <w:szCs w:val="32"/>
              </w:rPr>
            </w:pPr>
          </w:p>
        </w:tc>
        <w:tc>
          <w:tcPr>
            <w:tcW w:w="1530" w:type="dxa"/>
          </w:tcPr>
          <w:p w14:paraId="5D695D6E" w14:textId="77777777" w:rsidR="006349D7" w:rsidRPr="00392164" w:rsidRDefault="006349D7" w:rsidP="00D95FA4">
            <w:pPr>
              <w:spacing w:line="360" w:lineRule="auto"/>
              <w:rPr>
                <w:rFonts w:ascii="Arial" w:hAnsi="Arial" w:cs="Arial"/>
                <w:sz w:val="32"/>
                <w:szCs w:val="32"/>
              </w:rPr>
            </w:pPr>
          </w:p>
        </w:tc>
        <w:tc>
          <w:tcPr>
            <w:tcW w:w="3420" w:type="dxa"/>
          </w:tcPr>
          <w:p w14:paraId="778DA5E2" w14:textId="77777777" w:rsidR="006349D7" w:rsidRPr="00392164" w:rsidRDefault="006349D7" w:rsidP="00D95FA4">
            <w:pPr>
              <w:spacing w:line="360" w:lineRule="auto"/>
              <w:rPr>
                <w:rFonts w:ascii="Arial" w:hAnsi="Arial" w:cs="Arial"/>
                <w:sz w:val="32"/>
                <w:szCs w:val="32"/>
              </w:rPr>
            </w:pPr>
          </w:p>
        </w:tc>
      </w:tr>
      <w:tr w:rsidR="00D95FA4" w:rsidRPr="00E06C08" w14:paraId="131BC742" w14:textId="77777777" w:rsidTr="00871DAD">
        <w:tc>
          <w:tcPr>
            <w:tcW w:w="8995" w:type="dxa"/>
            <w:gridSpan w:val="5"/>
          </w:tcPr>
          <w:p w14:paraId="18D088C6" w14:textId="77777777" w:rsidR="00D95FA4" w:rsidRPr="00D95FA4" w:rsidRDefault="00D95FA4" w:rsidP="00871DAD">
            <w:pPr>
              <w:spacing w:line="480" w:lineRule="auto"/>
              <w:rPr>
                <w:rFonts w:ascii="Arial" w:hAnsi="Arial" w:cs="Arial"/>
                <w:b/>
                <w:sz w:val="24"/>
                <w:szCs w:val="24"/>
              </w:rPr>
            </w:pPr>
            <w:r w:rsidRPr="00D95FA4">
              <w:rPr>
                <w:rFonts w:ascii="Arial" w:hAnsi="Arial" w:cs="Arial"/>
                <w:b/>
                <w:sz w:val="24"/>
                <w:szCs w:val="24"/>
              </w:rPr>
              <w:t xml:space="preserve">Experiment: </w:t>
            </w:r>
          </w:p>
        </w:tc>
      </w:tr>
      <w:tr w:rsidR="00D95FA4" w:rsidRPr="00E06C08" w14:paraId="4AE711C0" w14:textId="77777777" w:rsidTr="00871DAD">
        <w:tc>
          <w:tcPr>
            <w:tcW w:w="8995" w:type="dxa"/>
            <w:gridSpan w:val="5"/>
          </w:tcPr>
          <w:p w14:paraId="2BB7F2B7" w14:textId="77777777" w:rsidR="00D95FA4" w:rsidRPr="00D95FA4" w:rsidRDefault="00D95FA4" w:rsidP="00871DAD">
            <w:pPr>
              <w:spacing w:line="480" w:lineRule="auto"/>
              <w:rPr>
                <w:rFonts w:ascii="Arial" w:hAnsi="Arial" w:cs="Arial"/>
                <w:b/>
                <w:sz w:val="24"/>
                <w:szCs w:val="24"/>
              </w:rPr>
            </w:pPr>
            <w:r w:rsidRPr="00D95FA4">
              <w:rPr>
                <w:rFonts w:ascii="Arial" w:hAnsi="Arial" w:cs="Arial"/>
                <w:b/>
                <w:sz w:val="24"/>
                <w:szCs w:val="24"/>
              </w:rPr>
              <w:t>Solvent 1:                                                               Solvent 2:</w:t>
            </w:r>
          </w:p>
        </w:tc>
      </w:tr>
      <w:tr w:rsidR="00D95FA4" w:rsidRPr="00392164" w14:paraId="1D31213D" w14:textId="77777777" w:rsidTr="00871DAD">
        <w:tc>
          <w:tcPr>
            <w:tcW w:w="1345" w:type="dxa"/>
          </w:tcPr>
          <w:p w14:paraId="1DA0C03A" w14:textId="77777777" w:rsidR="00D95FA4" w:rsidRPr="00D95FA4" w:rsidRDefault="00D95FA4" w:rsidP="00871DAD">
            <w:pPr>
              <w:spacing w:line="360" w:lineRule="auto"/>
              <w:rPr>
                <w:rFonts w:ascii="Arial" w:hAnsi="Arial" w:cs="Arial"/>
                <w:sz w:val="28"/>
                <w:szCs w:val="28"/>
              </w:rPr>
            </w:pPr>
            <w:r w:rsidRPr="00D95FA4">
              <w:rPr>
                <w:rFonts w:ascii="Arial" w:hAnsi="Arial" w:cs="Arial"/>
                <w:sz w:val="28"/>
                <w:szCs w:val="28"/>
              </w:rPr>
              <w:t>T</w:t>
            </w:r>
            <w:r w:rsidRPr="00D95FA4">
              <w:rPr>
                <w:rFonts w:ascii="Arial" w:hAnsi="Arial" w:cs="Arial"/>
                <w:sz w:val="28"/>
                <w:szCs w:val="28"/>
                <w:vertAlign w:val="subscript"/>
              </w:rPr>
              <w:t>ini-1</w:t>
            </w:r>
            <w:r w:rsidRPr="00D95FA4">
              <w:rPr>
                <w:rFonts w:ascii="Arial" w:hAnsi="Arial" w:cs="Arial"/>
                <w:sz w:val="28"/>
                <w:szCs w:val="28"/>
              </w:rPr>
              <w:t xml:space="preserve"> (</w:t>
            </w:r>
            <w:proofErr w:type="spellStart"/>
            <w:r w:rsidRPr="00D95FA4">
              <w:rPr>
                <w:rFonts w:ascii="Arial" w:hAnsi="Arial" w:cs="Arial"/>
                <w:sz w:val="28"/>
                <w:szCs w:val="28"/>
                <w:vertAlign w:val="superscript"/>
              </w:rPr>
              <w:t>o</w:t>
            </w:r>
            <w:r w:rsidRPr="00D95FA4">
              <w:rPr>
                <w:rFonts w:ascii="Arial" w:hAnsi="Arial" w:cs="Arial"/>
                <w:sz w:val="28"/>
                <w:szCs w:val="28"/>
              </w:rPr>
              <w:t>C</w:t>
            </w:r>
            <w:proofErr w:type="spellEnd"/>
            <w:r w:rsidRPr="00D95FA4">
              <w:rPr>
                <w:rFonts w:ascii="Arial" w:hAnsi="Arial" w:cs="Arial"/>
                <w:sz w:val="28"/>
                <w:szCs w:val="28"/>
              </w:rPr>
              <w:t>)</w:t>
            </w:r>
          </w:p>
        </w:tc>
        <w:tc>
          <w:tcPr>
            <w:tcW w:w="1350" w:type="dxa"/>
          </w:tcPr>
          <w:p w14:paraId="3AFB43DE" w14:textId="77777777" w:rsidR="00D95FA4" w:rsidRPr="00D95FA4" w:rsidRDefault="00D95FA4" w:rsidP="00871DAD">
            <w:pPr>
              <w:spacing w:line="360" w:lineRule="auto"/>
              <w:rPr>
                <w:rFonts w:ascii="Arial" w:hAnsi="Arial" w:cs="Arial"/>
                <w:sz w:val="28"/>
                <w:szCs w:val="28"/>
              </w:rPr>
            </w:pPr>
            <w:r w:rsidRPr="00D95FA4">
              <w:rPr>
                <w:rFonts w:ascii="Arial" w:hAnsi="Arial" w:cs="Arial"/>
                <w:sz w:val="28"/>
                <w:szCs w:val="28"/>
              </w:rPr>
              <w:t>V</w:t>
            </w:r>
            <w:r w:rsidRPr="00D95FA4">
              <w:rPr>
                <w:rFonts w:ascii="Arial" w:hAnsi="Arial" w:cs="Arial"/>
                <w:sz w:val="28"/>
                <w:szCs w:val="28"/>
                <w:vertAlign w:val="subscript"/>
              </w:rPr>
              <w:t xml:space="preserve">ini-1 </w:t>
            </w:r>
            <w:r w:rsidRPr="00D95FA4">
              <w:rPr>
                <w:rFonts w:ascii="Arial" w:hAnsi="Arial" w:cs="Arial"/>
                <w:sz w:val="28"/>
                <w:szCs w:val="28"/>
              </w:rPr>
              <w:t>(ml)</w:t>
            </w:r>
          </w:p>
        </w:tc>
        <w:tc>
          <w:tcPr>
            <w:tcW w:w="1350" w:type="dxa"/>
          </w:tcPr>
          <w:p w14:paraId="54676A79" w14:textId="77777777" w:rsidR="00D95FA4" w:rsidRPr="00D95FA4" w:rsidRDefault="00D95FA4" w:rsidP="00871DAD">
            <w:pPr>
              <w:spacing w:line="360" w:lineRule="auto"/>
              <w:rPr>
                <w:rFonts w:ascii="Arial" w:hAnsi="Arial" w:cs="Arial"/>
                <w:sz w:val="28"/>
                <w:szCs w:val="28"/>
              </w:rPr>
            </w:pPr>
            <w:r w:rsidRPr="00D95FA4">
              <w:rPr>
                <w:rFonts w:ascii="Arial" w:hAnsi="Arial" w:cs="Arial"/>
                <w:sz w:val="28"/>
                <w:szCs w:val="28"/>
              </w:rPr>
              <w:t>T</w:t>
            </w:r>
            <w:r w:rsidRPr="00D95FA4">
              <w:rPr>
                <w:rFonts w:ascii="Arial" w:hAnsi="Arial" w:cs="Arial"/>
                <w:sz w:val="28"/>
                <w:szCs w:val="28"/>
                <w:vertAlign w:val="subscript"/>
              </w:rPr>
              <w:t xml:space="preserve">ini-2 </w:t>
            </w:r>
            <w:r w:rsidRPr="00D95FA4">
              <w:rPr>
                <w:rFonts w:ascii="Arial" w:hAnsi="Arial" w:cs="Arial"/>
                <w:sz w:val="28"/>
                <w:szCs w:val="28"/>
              </w:rPr>
              <w:t>(</w:t>
            </w:r>
            <w:proofErr w:type="spellStart"/>
            <w:r w:rsidRPr="00D95FA4">
              <w:rPr>
                <w:rFonts w:ascii="Arial" w:hAnsi="Arial" w:cs="Arial"/>
                <w:sz w:val="28"/>
                <w:szCs w:val="28"/>
                <w:vertAlign w:val="superscript"/>
              </w:rPr>
              <w:t>o</w:t>
            </w:r>
            <w:r w:rsidRPr="00D95FA4">
              <w:rPr>
                <w:rFonts w:ascii="Arial" w:hAnsi="Arial" w:cs="Arial"/>
                <w:sz w:val="28"/>
                <w:szCs w:val="28"/>
              </w:rPr>
              <w:t>C</w:t>
            </w:r>
            <w:proofErr w:type="spellEnd"/>
            <w:r w:rsidRPr="00D95FA4">
              <w:rPr>
                <w:rFonts w:ascii="Arial" w:hAnsi="Arial" w:cs="Arial"/>
                <w:sz w:val="28"/>
                <w:szCs w:val="28"/>
              </w:rPr>
              <w:t>)</w:t>
            </w:r>
          </w:p>
        </w:tc>
        <w:tc>
          <w:tcPr>
            <w:tcW w:w="1530" w:type="dxa"/>
          </w:tcPr>
          <w:p w14:paraId="1E6C8118" w14:textId="77777777" w:rsidR="00D95FA4" w:rsidRPr="00D95FA4" w:rsidRDefault="00D95FA4" w:rsidP="00871DAD">
            <w:pPr>
              <w:spacing w:line="360" w:lineRule="auto"/>
              <w:rPr>
                <w:rFonts w:ascii="Arial" w:hAnsi="Arial" w:cs="Arial"/>
                <w:sz w:val="28"/>
                <w:szCs w:val="28"/>
              </w:rPr>
            </w:pPr>
            <w:r w:rsidRPr="00D95FA4">
              <w:rPr>
                <w:rFonts w:ascii="Arial" w:hAnsi="Arial" w:cs="Arial"/>
                <w:sz w:val="28"/>
                <w:szCs w:val="28"/>
              </w:rPr>
              <w:t>V</w:t>
            </w:r>
            <w:r w:rsidRPr="00D95FA4">
              <w:rPr>
                <w:rFonts w:ascii="Arial" w:hAnsi="Arial" w:cs="Arial"/>
                <w:sz w:val="28"/>
                <w:szCs w:val="28"/>
                <w:vertAlign w:val="subscript"/>
              </w:rPr>
              <w:t xml:space="preserve">ini-2 </w:t>
            </w:r>
            <w:r w:rsidRPr="00D95FA4">
              <w:rPr>
                <w:rFonts w:ascii="Arial" w:hAnsi="Arial" w:cs="Arial"/>
                <w:sz w:val="28"/>
                <w:szCs w:val="28"/>
              </w:rPr>
              <w:t>(ml)</w:t>
            </w:r>
          </w:p>
        </w:tc>
        <w:tc>
          <w:tcPr>
            <w:tcW w:w="3420" w:type="dxa"/>
          </w:tcPr>
          <w:p w14:paraId="43A14717" w14:textId="77777777" w:rsidR="00D95FA4" w:rsidRPr="00D95FA4" w:rsidRDefault="00D95FA4" w:rsidP="00871DAD">
            <w:pPr>
              <w:spacing w:line="360" w:lineRule="auto"/>
              <w:rPr>
                <w:rFonts w:ascii="Arial" w:hAnsi="Arial" w:cs="Arial"/>
                <w:sz w:val="28"/>
                <w:szCs w:val="28"/>
              </w:rPr>
            </w:pPr>
            <w:proofErr w:type="spellStart"/>
            <w:r w:rsidRPr="00D95FA4">
              <w:rPr>
                <w:rFonts w:ascii="Arial" w:hAnsi="Arial" w:cs="Arial"/>
                <w:sz w:val="28"/>
                <w:szCs w:val="28"/>
              </w:rPr>
              <w:t>T</w:t>
            </w:r>
            <w:r w:rsidRPr="00D95FA4">
              <w:rPr>
                <w:rFonts w:ascii="Arial" w:hAnsi="Arial" w:cs="Arial"/>
                <w:sz w:val="28"/>
                <w:szCs w:val="28"/>
                <w:vertAlign w:val="subscript"/>
              </w:rPr>
              <w:t>final</w:t>
            </w:r>
            <w:proofErr w:type="spellEnd"/>
            <w:r w:rsidRPr="00D95FA4">
              <w:rPr>
                <w:rFonts w:ascii="Arial" w:hAnsi="Arial" w:cs="Arial"/>
                <w:sz w:val="28"/>
                <w:szCs w:val="28"/>
              </w:rPr>
              <w:t xml:space="preserve"> (</w:t>
            </w:r>
            <w:proofErr w:type="spellStart"/>
            <w:r w:rsidRPr="00D95FA4">
              <w:rPr>
                <w:rFonts w:ascii="Arial" w:hAnsi="Arial" w:cs="Arial"/>
                <w:sz w:val="28"/>
                <w:szCs w:val="28"/>
                <w:vertAlign w:val="superscript"/>
              </w:rPr>
              <w:t>o</w:t>
            </w:r>
            <w:r w:rsidRPr="00D95FA4">
              <w:rPr>
                <w:rFonts w:ascii="Arial" w:hAnsi="Arial" w:cs="Arial"/>
                <w:sz w:val="28"/>
                <w:szCs w:val="28"/>
              </w:rPr>
              <w:t>C</w:t>
            </w:r>
            <w:proofErr w:type="spellEnd"/>
            <w:r w:rsidRPr="00D95FA4">
              <w:rPr>
                <w:rFonts w:ascii="Arial" w:hAnsi="Arial" w:cs="Arial"/>
                <w:sz w:val="28"/>
                <w:szCs w:val="28"/>
              </w:rPr>
              <w:t>)</w:t>
            </w:r>
          </w:p>
        </w:tc>
      </w:tr>
      <w:tr w:rsidR="00D95FA4" w:rsidRPr="00392164" w14:paraId="5614F6AE" w14:textId="77777777" w:rsidTr="00871DAD">
        <w:trPr>
          <w:trHeight w:val="386"/>
        </w:trPr>
        <w:tc>
          <w:tcPr>
            <w:tcW w:w="1345" w:type="dxa"/>
          </w:tcPr>
          <w:p w14:paraId="00D4D983" w14:textId="77777777" w:rsidR="00D95FA4" w:rsidRPr="00392164" w:rsidRDefault="00D95FA4" w:rsidP="00D95FA4">
            <w:pPr>
              <w:spacing w:line="360" w:lineRule="auto"/>
              <w:rPr>
                <w:rFonts w:ascii="Arial" w:hAnsi="Arial" w:cs="Arial"/>
                <w:sz w:val="32"/>
                <w:szCs w:val="32"/>
              </w:rPr>
            </w:pPr>
          </w:p>
        </w:tc>
        <w:tc>
          <w:tcPr>
            <w:tcW w:w="1350" w:type="dxa"/>
          </w:tcPr>
          <w:p w14:paraId="00A91A7C" w14:textId="77777777" w:rsidR="00D95FA4" w:rsidRPr="00392164" w:rsidRDefault="00D95FA4" w:rsidP="00D95FA4">
            <w:pPr>
              <w:spacing w:line="360" w:lineRule="auto"/>
              <w:rPr>
                <w:rFonts w:ascii="Arial" w:hAnsi="Arial" w:cs="Arial"/>
                <w:sz w:val="32"/>
                <w:szCs w:val="32"/>
              </w:rPr>
            </w:pPr>
          </w:p>
        </w:tc>
        <w:tc>
          <w:tcPr>
            <w:tcW w:w="1350" w:type="dxa"/>
          </w:tcPr>
          <w:p w14:paraId="7269BABF" w14:textId="77777777" w:rsidR="00D95FA4" w:rsidRPr="00392164" w:rsidRDefault="00D95FA4" w:rsidP="00D95FA4">
            <w:pPr>
              <w:spacing w:line="360" w:lineRule="auto"/>
              <w:rPr>
                <w:rFonts w:ascii="Arial" w:hAnsi="Arial" w:cs="Arial"/>
                <w:sz w:val="32"/>
                <w:szCs w:val="32"/>
              </w:rPr>
            </w:pPr>
          </w:p>
        </w:tc>
        <w:tc>
          <w:tcPr>
            <w:tcW w:w="1530" w:type="dxa"/>
          </w:tcPr>
          <w:p w14:paraId="5D2E2376" w14:textId="77777777" w:rsidR="00D95FA4" w:rsidRPr="00392164" w:rsidRDefault="00D95FA4" w:rsidP="00D95FA4">
            <w:pPr>
              <w:spacing w:line="360" w:lineRule="auto"/>
              <w:rPr>
                <w:rFonts w:ascii="Arial" w:hAnsi="Arial" w:cs="Arial"/>
                <w:sz w:val="32"/>
                <w:szCs w:val="32"/>
              </w:rPr>
            </w:pPr>
          </w:p>
        </w:tc>
        <w:tc>
          <w:tcPr>
            <w:tcW w:w="3420" w:type="dxa"/>
          </w:tcPr>
          <w:p w14:paraId="4E1350F0" w14:textId="77777777" w:rsidR="00D95FA4" w:rsidRPr="00392164" w:rsidRDefault="00D95FA4" w:rsidP="00D95FA4">
            <w:pPr>
              <w:spacing w:line="360" w:lineRule="auto"/>
              <w:rPr>
                <w:rFonts w:ascii="Arial" w:hAnsi="Arial" w:cs="Arial"/>
                <w:sz w:val="32"/>
                <w:szCs w:val="32"/>
              </w:rPr>
            </w:pPr>
          </w:p>
        </w:tc>
      </w:tr>
      <w:tr w:rsidR="00D95FA4" w:rsidRPr="00392164" w14:paraId="005B3EFA" w14:textId="77777777" w:rsidTr="00871DAD">
        <w:tc>
          <w:tcPr>
            <w:tcW w:w="1345" w:type="dxa"/>
          </w:tcPr>
          <w:p w14:paraId="7D4855D6" w14:textId="77777777" w:rsidR="00D95FA4" w:rsidRPr="00392164" w:rsidRDefault="00D95FA4" w:rsidP="00D95FA4">
            <w:pPr>
              <w:spacing w:line="360" w:lineRule="auto"/>
              <w:rPr>
                <w:rFonts w:ascii="Arial" w:hAnsi="Arial" w:cs="Arial"/>
                <w:sz w:val="32"/>
                <w:szCs w:val="32"/>
              </w:rPr>
            </w:pPr>
          </w:p>
        </w:tc>
        <w:tc>
          <w:tcPr>
            <w:tcW w:w="1350" w:type="dxa"/>
          </w:tcPr>
          <w:p w14:paraId="5B11F0C5" w14:textId="77777777" w:rsidR="00D95FA4" w:rsidRPr="00392164" w:rsidRDefault="00D95FA4" w:rsidP="00D95FA4">
            <w:pPr>
              <w:spacing w:line="360" w:lineRule="auto"/>
              <w:rPr>
                <w:rFonts w:ascii="Arial" w:hAnsi="Arial" w:cs="Arial"/>
                <w:sz w:val="32"/>
                <w:szCs w:val="32"/>
              </w:rPr>
            </w:pPr>
          </w:p>
        </w:tc>
        <w:tc>
          <w:tcPr>
            <w:tcW w:w="1350" w:type="dxa"/>
          </w:tcPr>
          <w:p w14:paraId="5A4EA37C" w14:textId="77777777" w:rsidR="00D95FA4" w:rsidRPr="00392164" w:rsidRDefault="00D95FA4" w:rsidP="00D95FA4">
            <w:pPr>
              <w:spacing w:line="360" w:lineRule="auto"/>
              <w:rPr>
                <w:rFonts w:ascii="Arial" w:hAnsi="Arial" w:cs="Arial"/>
                <w:sz w:val="32"/>
                <w:szCs w:val="32"/>
              </w:rPr>
            </w:pPr>
          </w:p>
        </w:tc>
        <w:tc>
          <w:tcPr>
            <w:tcW w:w="1530" w:type="dxa"/>
          </w:tcPr>
          <w:p w14:paraId="15E2B7CC" w14:textId="77777777" w:rsidR="00D95FA4" w:rsidRPr="00392164" w:rsidRDefault="00D95FA4" w:rsidP="00D95FA4">
            <w:pPr>
              <w:spacing w:line="360" w:lineRule="auto"/>
              <w:rPr>
                <w:rFonts w:ascii="Arial" w:hAnsi="Arial" w:cs="Arial"/>
                <w:sz w:val="32"/>
                <w:szCs w:val="32"/>
              </w:rPr>
            </w:pPr>
          </w:p>
        </w:tc>
        <w:tc>
          <w:tcPr>
            <w:tcW w:w="3420" w:type="dxa"/>
          </w:tcPr>
          <w:p w14:paraId="35B1C83B" w14:textId="77777777" w:rsidR="00D95FA4" w:rsidRPr="00392164" w:rsidRDefault="00D95FA4" w:rsidP="00D95FA4">
            <w:pPr>
              <w:spacing w:line="360" w:lineRule="auto"/>
              <w:rPr>
                <w:rFonts w:ascii="Arial" w:hAnsi="Arial" w:cs="Arial"/>
                <w:sz w:val="32"/>
                <w:szCs w:val="32"/>
              </w:rPr>
            </w:pPr>
          </w:p>
        </w:tc>
      </w:tr>
      <w:tr w:rsidR="00D95FA4" w:rsidRPr="00392164" w14:paraId="4E6E50DF" w14:textId="77777777" w:rsidTr="00871DAD">
        <w:tc>
          <w:tcPr>
            <w:tcW w:w="1345" w:type="dxa"/>
          </w:tcPr>
          <w:p w14:paraId="478BB17F" w14:textId="77777777" w:rsidR="00D95FA4" w:rsidRPr="00392164" w:rsidRDefault="00D95FA4" w:rsidP="00D95FA4">
            <w:pPr>
              <w:spacing w:line="360" w:lineRule="auto"/>
              <w:rPr>
                <w:rFonts w:ascii="Arial" w:hAnsi="Arial" w:cs="Arial"/>
                <w:sz w:val="32"/>
                <w:szCs w:val="32"/>
              </w:rPr>
            </w:pPr>
          </w:p>
        </w:tc>
        <w:tc>
          <w:tcPr>
            <w:tcW w:w="1350" w:type="dxa"/>
          </w:tcPr>
          <w:p w14:paraId="55252336" w14:textId="77777777" w:rsidR="00D95FA4" w:rsidRPr="00392164" w:rsidRDefault="00D95FA4" w:rsidP="00D95FA4">
            <w:pPr>
              <w:spacing w:line="360" w:lineRule="auto"/>
              <w:rPr>
                <w:rFonts w:ascii="Arial" w:hAnsi="Arial" w:cs="Arial"/>
                <w:sz w:val="32"/>
                <w:szCs w:val="32"/>
              </w:rPr>
            </w:pPr>
          </w:p>
        </w:tc>
        <w:tc>
          <w:tcPr>
            <w:tcW w:w="1350" w:type="dxa"/>
          </w:tcPr>
          <w:p w14:paraId="0CC4C130" w14:textId="77777777" w:rsidR="00D95FA4" w:rsidRPr="00392164" w:rsidRDefault="00D95FA4" w:rsidP="00D95FA4">
            <w:pPr>
              <w:spacing w:line="360" w:lineRule="auto"/>
              <w:rPr>
                <w:rFonts w:ascii="Arial" w:hAnsi="Arial" w:cs="Arial"/>
                <w:sz w:val="32"/>
                <w:szCs w:val="32"/>
              </w:rPr>
            </w:pPr>
          </w:p>
        </w:tc>
        <w:tc>
          <w:tcPr>
            <w:tcW w:w="1530" w:type="dxa"/>
          </w:tcPr>
          <w:p w14:paraId="7333F77F" w14:textId="77777777" w:rsidR="00D95FA4" w:rsidRPr="00392164" w:rsidRDefault="00D95FA4" w:rsidP="00D95FA4">
            <w:pPr>
              <w:spacing w:line="360" w:lineRule="auto"/>
              <w:rPr>
                <w:rFonts w:ascii="Arial" w:hAnsi="Arial" w:cs="Arial"/>
                <w:sz w:val="32"/>
                <w:szCs w:val="32"/>
              </w:rPr>
            </w:pPr>
          </w:p>
        </w:tc>
        <w:tc>
          <w:tcPr>
            <w:tcW w:w="3420" w:type="dxa"/>
          </w:tcPr>
          <w:p w14:paraId="2BAAB1A8" w14:textId="77777777" w:rsidR="00D95FA4" w:rsidRPr="00392164" w:rsidRDefault="00D95FA4" w:rsidP="00D95FA4">
            <w:pPr>
              <w:spacing w:line="360" w:lineRule="auto"/>
              <w:rPr>
                <w:rFonts w:ascii="Arial" w:hAnsi="Arial" w:cs="Arial"/>
                <w:sz w:val="32"/>
                <w:szCs w:val="32"/>
              </w:rPr>
            </w:pPr>
          </w:p>
        </w:tc>
      </w:tr>
      <w:tr w:rsidR="00D95FA4" w:rsidRPr="00392164" w14:paraId="07A7B30D" w14:textId="77777777" w:rsidTr="00871DAD">
        <w:tc>
          <w:tcPr>
            <w:tcW w:w="1345" w:type="dxa"/>
          </w:tcPr>
          <w:p w14:paraId="792168DA" w14:textId="77777777" w:rsidR="00D95FA4" w:rsidRPr="00392164" w:rsidRDefault="00D95FA4" w:rsidP="00D95FA4">
            <w:pPr>
              <w:spacing w:line="360" w:lineRule="auto"/>
              <w:rPr>
                <w:rFonts w:ascii="Arial" w:hAnsi="Arial" w:cs="Arial"/>
                <w:sz w:val="32"/>
                <w:szCs w:val="32"/>
              </w:rPr>
            </w:pPr>
          </w:p>
        </w:tc>
        <w:tc>
          <w:tcPr>
            <w:tcW w:w="1350" w:type="dxa"/>
          </w:tcPr>
          <w:p w14:paraId="11C07E57" w14:textId="77777777" w:rsidR="00D95FA4" w:rsidRPr="00392164" w:rsidRDefault="00D95FA4" w:rsidP="00D95FA4">
            <w:pPr>
              <w:spacing w:line="360" w:lineRule="auto"/>
              <w:rPr>
                <w:rFonts w:ascii="Arial" w:hAnsi="Arial" w:cs="Arial"/>
                <w:sz w:val="32"/>
                <w:szCs w:val="32"/>
              </w:rPr>
            </w:pPr>
          </w:p>
        </w:tc>
        <w:tc>
          <w:tcPr>
            <w:tcW w:w="1350" w:type="dxa"/>
          </w:tcPr>
          <w:p w14:paraId="20BB8EEC" w14:textId="77777777" w:rsidR="00D95FA4" w:rsidRPr="00392164" w:rsidRDefault="00D95FA4" w:rsidP="00D95FA4">
            <w:pPr>
              <w:spacing w:line="360" w:lineRule="auto"/>
              <w:rPr>
                <w:rFonts w:ascii="Arial" w:hAnsi="Arial" w:cs="Arial"/>
                <w:sz w:val="32"/>
                <w:szCs w:val="32"/>
              </w:rPr>
            </w:pPr>
          </w:p>
        </w:tc>
        <w:tc>
          <w:tcPr>
            <w:tcW w:w="1530" w:type="dxa"/>
          </w:tcPr>
          <w:p w14:paraId="5666B9DE" w14:textId="77777777" w:rsidR="00D95FA4" w:rsidRPr="00392164" w:rsidRDefault="00D95FA4" w:rsidP="00D95FA4">
            <w:pPr>
              <w:spacing w:line="360" w:lineRule="auto"/>
              <w:rPr>
                <w:rFonts w:ascii="Arial" w:hAnsi="Arial" w:cs="Arial"/>
                <w:sz w:val="32"/>
                <w:szCs w:val="32"/>
              </w:rPr>
            </w:pPr>
          </w:p>
        </w:tc>
        <w:tc>
          <w:tcPr>
            <w:tcW w:w="3420" w:type="dxa"/>
          </w:tcPr>
          <w:p w14:paraId="3DF55416" w14:textId="77777777" w:rsidR="00D95FA4" w:rsidRPr="00392164" w:rsidRDefault="00D95FA4" w:rsidP="00D95FA4">
            <w:pPr>
              <w:spacing w:line="360" w:lineRule="auto"/>
              <w:rPr>
                <w:rFonts w:ascii="Arial" w:hAnsi="Arial" w:cs="Arial"/>
                <w:sz w:val="32"/>
                <w:szCs w:val="32"/>
              </w:rPr>
            </w:pPr>
          </w:p>
        </w:tc>
      </w:tr>
      <w:tr w:rsidR="00D95FA4" w:rsidRPr="00392164" w14:paraId="61E1778B" w14:textId="77777777" w:rsidTr="00871DAD">
        <w:tc>
          <w:tcPr>
            <w:tcW w:w="1345" w:type="dxa"/>
          </w:tcPr>
          <w:p w14:paraId="0FB43415" w14:textId="77777777" w:rsidR="00D95FA4" w:rsidRPr="00392164" w:rsidRDefault="00D95FA4" w:rsidP="00D95FA4">
            <w:pPr>
              <w:spacing w:line="360" w:lineRule="auto"/>
              <w:rPr>
                <w:rFonts w:ascii="Arial" w:hAnsi="Arial" w:cs="Arial"/>
                <w:sz w:val="32"/>
                <w:szCs w:val="32"/>
              </w:rPr>
            </w:pPr>
          </w:p>
        </w:tc>
        <w:tc>
          <w:tcPr>
            <w:tcW w:w="1350" w:type="dxa"/>
          </w:tcPr>
          <w:p w14:paraId="0F3ED3D0" w14:textId="77777777" w:rsidR="00D95FA4" w:rsidRPr="00392164" w:rsidRDefault="00D95FA4" w:rsidP="00D95FA4">
            <w:pPr>
              <w:spacing w:line="360" w:lineRule="auto"/>
              <w:rPr>
                <w:rFonts w:ascii="Arial" w:hAnsi="Arial" w:cs="Arial"/>
                <w:sz w:val="32"/>
                <w:szCs w:val="32"/>
              </w:rPr>
            </w:pPr>
          </w:p>
        </w:tc>
        <w:tc>
          <w:tcPr>
            <w:tcW w:w="1350" w:type="dxa"/>
          </w:tcPr>
          <w:p w14:paraId="78507F4B" w14:textId="77777777" w:rsidR="00D95FA4" w:rsidRPr="00392164" w:rsidRDefault="00D95FA4" w:rsidP="00D95FA4">
            <w:pPr>
              <w:spacing w:line="360" w:lineRule="auto"/>
              <w:rPr>
                <w:rFonts w:ascii="Arial" w:hAnsi="Arial" w:cs="Arial"/>
                <w:sz w:val="32"/>
                <w:szCs w:val="32"/>
              </w:rPr>
            </w:pPr>
          </w:p>
        </w:tc>
        <w:tc>
          <w:tcPr>
            <w:tcW w:w="1530" w:type="dxa"/>
          </w:tcPr>
          <w:p w14:paraId="43304AF2" w14:textId="77777777" w:rsidR="00D95FA4" w:rsidRPr="00392164" w:rsidRDefault="00D95FA4" w:rsidP="00D95FA4">
            <w:pPr>
              <w:spacing w:line="360" w:lineRule="auto"/>
              <w:rPr>
                <w:rFonts w:ascii="Arial" w:hAnsi="Arial" w:cs="Arial"/>
                <w:sz w:val="32"/>
                <w:szCs w:val="32"/>
              </w:rPr>
            </w:pPr>
          </w:p>
        </w:tc>
        <w:tc>
          <w:tcPr>
            <w:tcW w:w="3420" w:type="dxa"/>
          </w:tcPr>
          <w:p w14:paraId="2EB7F291" w14:textId="77777777" w:rsidR="00D95FA4" w:rsidRPr="00392164" w:rsidRDefault="00D95FA4" w:rsidP="00D95FA4">
            <w:pPr>
              <w:spacing w:line="360" w:lineRule="auto"/>
              <w:rPr>
                <w:rFonts w:ascii="Arial" w:hAnsi="Arial" w:cs="Arial"/>
                <w:sz w:val="32"/>
                <w:szCs w:val="32"/>
              </w:rPr>
            </w:pPr>
          </w:p>
        </w:tc>
      </w:tr>
      <w:tr w:rsidR="00D95FA4" w:rsidRPr="00392164" w14:paraId="68E0C8FE" w14:textId="77777777" w:rsidTr="00871DAD">
        <w:tc>
          <w:tcPr>
            <w:tcW w:w="1345" w:type="dxa"/>
          </w:tcPr>
          <w:p w14:paraId="7ECDA779" w14:textId="77777777" w:rsidR="00D95FA4" w:rsidRPr="00392164" w:rsidRDefault="00D95FA4" w:rsidP="00D95FA4">
            <w:pPr>
              <w:spacing w:line="360" w:lineRule="auto"/>
              <w:rPr>
                <w:rFonts w:ascii="Arial" w:hAnsi="Arial" w:cs="Arial"/>
                <w:sz w:val="32"/>
                <w:szCs w:val="32"/>
              </w:rPr>
            </w:pPr>
          </w:p>
        </w:tc>
        <w:tc>
          <w:tcPr>
            <w:tcW w:w="1350" w:type="dxa"/>
          </w:tcPr>
          <w:p w14:paraId="329ECBA9" w14:textId="77777777" w:rsidR="00D95FA4" w:rsidRPr="00392164" w:rsidRDefault="00D95FA4" w:rsidP="00D95FA4">
            <w:pPr>
              <w:spacing w:line="360" w:lineRule="auto"/>
              <w:rPr>
                <w:rFonts w:ascii="Arial" w:hAnsi="Arial" w:cs="Arial"/>
                <w:sz w:val="32"/>
                <w:szCs w:val="32"/>
              </w:rPr>
            </w:pPr>
          </w:p>
        </w:tc>
        <w:tc>
          <w:tcPr>
            <w:tcW w:w="1350" w:type="dxa"/>
          </w:tcPr>
          <w:p w14:paraId="10F7F23B" w14:textId="77777777" w:rsidR="00D95FA4" w:rsidRPr="00392164" w:rsidRDefault="00D95FA4" w:rsidP="00D95FA4">
            <w:pPr>
              <w:spacing w:line="360" w:lineRule="auto"/>
              <w:rPr>
                <w:rFonts w:ascii="Arial" w:hAnsi="Arial" w:cs="Arial"/>
                <w:sz w:val="32"/>
                <w:szCs w:val="32"/>
              </w:rPr>
            </w:pPr>
          </w:p>
        </w:tc>
        <w:tc>
          <w:tcPr>
            <w:tcW w:w="1530" w:type="dxa"/>
          </w:tcPr>
          <w:p w14:paraId="13148120" w14:textId="77777777" w:rsidR="00D95FA4" w:rsidRPr="00392164" w:rsidRDefault="00D95FA4" w:rsidP="00D95FA4">
            <w:pPr>
              <w:spacing w:line="360" w:lineRule="auto"/>
              <w:rPr>
                <w:rFonts w:ascii="Arial" w:hAnsi="Arial" w:cs="Arial"/>
                <w:sz w:val="32"/>
                <w:szCs w:val="32"/>
              </w:rPr>
            </w:pPr>
          </w:p>
        </w:tc>
        <w:tc>
          <w:tcPr>
            <w:tcW w:w="3420" w:type="dxa"/>
          </w:tcPr>
          <w:p w14:paraId="14AA6B3D" w14:textId="77777777" w:rsidR="00D95FA4" w:rsidRPr="00392164" w:rsidRDefault="00D95FA4" w:rsidP="00D95FA4">
            <w:pPr>
              <w:spacing w:line="360" w:lineRule="auto"/>
              <w:rPr>
                <w:rFonts w:ascii="Arial" w:hAnsi="Arial" w:cs="Arial"/>
                <w:sz w:val="32"/>
                <w:szCs w:val="32"/>
              </w:rPr>
            </w:pPr>
          </w:p>
        </w:tc>
      </w:tr>
      <w:tr w:rsidR="00D95FA4" w:rsidRPr="00392164" w14:paraId="017C8107" w14:textId="77777777" w:rsidTr="00871DAD">
        <w:tc>
          <w:tcPr>
            <w:tcW w:w="1345" w:type="dxa"/>
          </w:tcPr>
          <w:p w14:paraId="18446705" w14:textId="77777777" w:rsidR="00D95FA4" w:rsidRPr="00392164" w:rsidRDefault="00D95FA4" w:rsidP="00D95FA4">
            <w:pPr>
              <w:spacing w:line="360" w:lineRule="auto"/>
              <w:rPr>
                <w:rFonts w:ascii="Arial" w:hAnsi="Arial" w:cs="Arial"/>
                <w:sz w:val="32"/>
                <w:szCs w:val="32"/>
              </w:rPr>
            </w:pPr>
          </w:p>
        </w:tc>
        <w:tc>
          <w:tcPr>
            <w:tcW w:w="1350" w:type="dxa"/>
          </w:tcPr>
          <w:p w14:paraId="1330DD19" w14:textId="77777777" w:rsidR="00D95FA4" w:rsidRPr="00392164" w:rsidRDefault="00D95FA4" w:rsidP="00D95FA4">
            <w:pPr>
              <w:spacing w:line="360" w:lineRule="auto"/>
              <w:rPr>
                <w:rFonts w:ascii="Arial" w:hAnsi="Arial" w:cs="Arial"/>
                <w:sz w:val="32"/>
                <w:szCs w:val="32"/>
              </w:rPr>
            </w:pPr>
          </w:p>
        </w:tc>
        <w:tc>
          <w:tcPr>
            <w:tcW w:w="1350" w:type="dxa"/>
          </w:tcPr>
          <w:p w14:paraId="549EB6FC" w14:textId="77777777" w:rsidR="00D95FA4" w:rsidRPr="00392164" w:rsidRDefault="00D95FA4" w:rsidP="00D95FA4">
            <w:pPr>
              <w:spacing w:line="360" w:lineRule="auto"/>
              <w:rPr>
                <w:rFonts w:ascii="Arial" w:hAnsi="Arial" w:cs="Arial"/>
                <w:sz w:val="32"/>
                <w:szCs w:val="32"/>
              </w:rPr>
            </w:pPr>
          </w:p>
        </w:tc>
        <w:tc>
          <w:tcPr>
            <w:tcW w:w="1530" w:type="dxa"/>
          </w:tcPr>
          <w:p w14:paraId="67DED682" w14:textId="77777777" w:rsidR="00D95FA4" w:rsidRPr="00392164" w:rsidRDefault="00D95FA4" w:rsidP="00D95FA4">
            <w:pPr>
              <w:spacing w:line="360" w:lineRule="auto"/>
              <w:rPr>
                <w:rFonts w:ascii="Arial" w:hAnsi="Arial" w:cs="Arial"/>
                <w:sz w:val="32"/>
                <w:szCs w:val="32"/>
              </w:rPr>
            </w:pPr>
          </w:p>
        </w:tc>
        <w:tc>
          <w:tcPr>
            <w:tcW w:w="3420" w:type="dxa"/>
          </w:tcPr>
          <w:p w14:paraId="6AD827D2" w14:textId="77777777" w:rsidR="00D95FA4" w:rsidRPr="00392164" w:rsidRDefault="00D95FA4" w:rsidP="00D95FA4">
            <w:pPr>
              <w:spacing w:line="360" w:lineRule="auto"/>
              <w:rPr>
                <w:rFonts w:ascii="Arial" w:hAnsi="Arial" w:cs="Arial"/>
                <w:sz w:val="32"/>
                <w:szCs w:val="32"/>
              </w:rPr>
            </w:pPr>
          </w:p>
        </w:tc>
      </w:tr>
      <w:tr w:rsidR="00D95FA4" w:rsidRPr="00392164" w14:paraId="2E176AF0" w14:textId="77777777" w:rsidTr="00871DAD">
        <w:tc>
          <w:tcPr>
            <w:tcW w:w="1345" w:type="dxa"/>
          </w:tcPr>
          <w:p w14:paraId="478CB225" w14:textId="77777777" w:rsidR="00D95FA4" w:rsidRPr="00392164" w:rsidRDefault="00D95FA4" w:rsidP="00D95FA4">
            <w:pPr>
              <w:spacing w:line="360" w:lineRule="auto"/>
              <w:rPr>
                <w:rFonts w:ascii="Arial" w:hAnsi="Arial" w:cs="Arial"/>
                <w:sz w:val="32"/>
                <w:szCs w:val="32"/>
              </w:rPr>
            </w:pPr>
          </w:p>
        </w:tc>
        <w:tc>
          <w:tcPr>
            <w:tcW w:w="1350" w:type="dxa"/>
          </w:tcPr>
          <w:p w14:paraId="7B9B06A9" w14:textId="77777777" w:rsidR="00D95FA4" w:rsidRPr="00392164" w:rsidRDefault="00D95FA4" w:rsidP="00D95FA4">
            <w:pPr>
              <w:spacing w:line="360" w:lineRule="auto"/>
              <w:rPr>
                <w:rFonts w:ascii="Arial" w:hAnsi="Arial" w:cs="Arial"/>
                <w:sz w:val="32"/>
                <w:szCs w:val="32"/>
              </w:rPr>
            </w:pPr>
          </w:p>
        </w:tc>
        <w:tc>
          <w:tcPr>
            <w:tcW w:w="1350" w:type="dxa"/>
          </w:tcPr>
          <w:p w14:paraId="055B7DB4" w14:textId="77777777" w:rsidR="00D95FA4" w:rsidRPr="00392164" w:rsidRDefault="00D95FA4" w:rsidP="00D95FA4">
            <w:pPr>
              <w:spacing w:line="360" w:lineRule="auto"/>
              <w:rPr>
                <w:rFonts w:ascii="Arial" w:hAnsi="Arial" w:cs="Arial"/>
                <w:sz w:val="32"/>
                <w:szCs w:val="32"/>
              </w:rPr>
            </w:pPr>
          </w:p>
        </w:tc>
        <w:tc>
          <w:tcPr>
            <w:tcW w:w="1530" w:type="dxa"/>
          </w:tcPr>
          <w:p w14:paraId="21F2230E" w14:textId="77777777" w:rsidR="00D95FA4" w:rsidRPr="00392164" w:rsidRDefault="00D95FA4" w:rsidP="00D95FA4">
            <w:pPr>
              <w:spacing w:line="360" w:lineRule="auto"/>
              <w:rPr>
                <w:rFonts w:ascii="Arial" w:hAnsi="Arial" w:cs="Arial"/>
                <w:sz w:val="32"/>
                <w:szCs w:val="32"/>
              </w:rPr>
            </w:pPr>
          </w:p>
        </w:tc>
        <w:tc>
          <w:tcPr>
            <w:tcW w:w="3420" w:type="dxa"/>
          </w:tcPr>
          <w:p w14:paraId="6137A08F" w14:textId="77777777" w:rsidR="00D95FA4" w:rsidRPr="00392164" w:rsidRDefault="00D95FA4" w:rsidP="00D95FA4">
            <w:pPr>
              <w:spacing w:line="360" w:lineRule="auto"/>
              <w:rPr>
                <w:rFonts w:ascii="Arial" w:hAnsi="Arial" w:cs="Arial"/>
                <w:sz w:val="32"/>
                <w:szCs w:val="32"/>
              </w:rPr>
            </w:pPr>
          </w:p>
        </w:tc>
      </w:tr>
    </w:tbl>
    <w:p w14:paraId="53890787" w14:textId="77777777" w:rsidR="005E1062" w:rsidRDefault="005E1062" w:rsidP="005E1062">
      <w:pPr>
        <w:rPr>
          <w:rFonts w:ascii="Arial" w:hAnsi="Arial" w:cs="Arial"/>
          <w:sz w:val="18"/>
          <w:szCs w:val="18"/>
        </w:rPr>
      </w:pPr>
    </w:p>
    <w:p w14:paraId="18C87863" w14:textId="77777777" w:rsidR="00D95FA4" w:rsidRDefault="00D95FA4" w:rsidP="005E1062">
      <w:pPr>
        <w:rPr>
          <w:rFonts w:ascii="Arial" w:hAnsi="Arial" w:cs="Arial"/>
          <w:sz w:val="18"/>
          <w:szCs w:val="18"/>
        </w:rPr>
      </w:pPr>
    </w:p>
    <w:p w14:paraId="5DBF3A3E" w14:textId="77777777" w:rsidR="00D95FA4" w:rsidRDefault="00D95FA4" w:rsidP="005E1062">
      <w:pPr>
        <w:rPr>
          <w:rFonts w:ascii="Arial" w:hAnsi="Arial" w:cs="Arial"/>
          <w:sz w:val="18"/>
          <w:szCs w:val="18"/>
        </w:rPr>
      </w:pPr>
    </w:p>
    <w:p w14:paraId="0C2A32EB" w14:textId="77777777" w:rsidR="00D95FA4" w:rsidRDefault="00D95FA4" w:rsidP="005E1062">
      <w:pPr>
        <w:rPr>
          <w:rFonts w:ascii="Arial" w:hAnsi="Arial" w:cs="Arial"/>
          <w:sz w:val="18"/>
          <w:szCs w:val="18"/>
        </w:rPr>
      </w:pPr>
    </w:p>
    <w:tbl>
      <w:tblPr>
        <w:tblStyle w:val="TableGrid"/>
        <w:tblpPr w:leftFromText="180" w:rightFromText="180" w:vertAnchor="text" w:tblpXSpec="right" w:tblpY="1"/>
        <w:tblOverlap w:val="never"/>
        <w:tblW w:w="8995" w:type="dxa"/>
        <w:tblLayout w:type="fixed"/>
        <w:tblLook w:val="04A0" w:firstRow="1" w:lastRow="0" w:firstColumn="1" w:lastColumn="0" w:noHBand="0" w:noVBand="1"/>
      </w:tblPr>
      <w:tblGrid>
        <w:gridCol w:w="1345"/>
        <w:gridCol w:w="1350"/>
        <w:gridCol w:w="1350"/>
        <w:gridCol w:w="1530"/>
        <w:gridCol w:w="3420"/>
      </w:tblGrid>
      <w:tr w:rsidR="00D95FA4" w:rsidRPr="00E06C08" w14:paraId="6A7565D2" w14:textId="77777777" w:rsidTr="00871DAD">
        <w:tc>
          <w:tcPr>
            <w:tcW w:w="8995" w:type="dxa"/>
            <w:gridSpan w:val="5"/>
          </w:tcPr>
          <w:p w14:paraId="45C9D176" w14:textId="77777777" w:rsidR="00D95FA4" w:rsidRPr="00D95FA4" w:rsidRDefault="00D95FA4" w:rsidP="00871DAD">
            <w:pPr>
              <w:spacing w:line="480" w:lineRule="auto"/>
              <w:rPr>
                <w:rFonts w:ascii="Arial" w:hAnsi="Arial" w:cs="Arial"/>
                <w:b/>
                <w:sz w:val="24"/>
                <w:szCs w:val="24"/>
              </w:rPr>
            </w:pPr>
            <w:r w:rsidRPr="00D95FA4">
              <w:rPr>
                <w:rFonts w:ascii="Arial" w:hAnsi="Arial" w:cs="Arial"/>
                <w:b/>
                <w:sz w:val="24"/>
                <w:szCs w:val="24"/>
              </w:rPr>
              <w:t xml:space="preserve">Experiment: </w:t>
            </w:r>
          </w:p>
        </w:tc>
      </w:tr>
      <w:tr w:rsidR="00D95FA4" w:rsidRPr="00E06C08" w14:paraId="2CAFE82B" w14:textId="77777777" w:rsidTr="00871DAD">
        <w:tc>
          <w:tcPr>
            <w:tcW w:w="8995" w:type="dxa"/>
            <w:gridSpan w:val="5"/>
          </w:tcPr>
          <w:p w14:paraId="34D00DD8" w14:textId="77777777" w:rsidR="00D95FA4" w:rsidRPr="00D95FA4" w:rsidRDefault="00D95FA4" w:rsidP="00871DAD">
            <w:pPr>
              <w:spacing w:line="480" w:lineRule="auto"/>
              <w:rPr>
                <w:rFonts w:ascii="Arial" w:hAnsi="Arial" w:cs="Arial"/>
                <w:b/>
                <w:sz w:val="24"/>
                <w:szCs w:val="24"/>
              </w:rPr>
            </w:pPr>
            <w:r w:rsidRPr="00D95FA4">
              <w:rPr>
                <w:rFonts w:ascii="Arial" w:hAnsi="Arial" w:cs="Arial"/>
                <w:b/>
                <w:sz w:val="24"/>
                <w:szCs w:val="24"/>
              </w:rPr>
              <w:t>Solvent 1:                                                               Solvent 2:</w:t>
            </w:r>
          </w:p>
        </w:tc>
      </w:tr>
      <w:tr w:rsidR="00D95FA4" w:rsidRPr="00392164" w14:paraId="2A858665" w14:textId="77777777" w:rsidTr="00871DAD">
        <w:tc>
          <w:tcPr>
            <w:tcW w:w="1345" w:type="dxa"/>
          </w:tcPr>
          <w:p w14:paraId="736A8525" w14:textId="77777777" w:rsidR="00D95FA4" w:rsidRPr="00D95FA4" w:rsidRDefault="00D95FA4" w:rsidP="00871DAD">
            <w:pPr>
              <w:spacing w:line="360" w:lineRule="auto"/>
              <w:rPr>
                <w:rFonts w:ascii="Arial" w:hAnsi="Arial" w:cs="Arial"/>
                <w:sz w:val="28"/>
                <w:szCs w:val="28"/>
              </w:rPr>
            </w:pPr>
            <w:r w:rsidRPr="00D95FA4">
              <w:rPr>
                <w:rFonts w:ascii="Arial" w:hAnsi="Arial" w:cs="Arial"/>
                <w:sz w:val="28"/>
                <w:szCs w:val="28"/>
              </w:rPr>
              <w:t>T</w:t>
            </w:r>
            <w:r w:rsidRPr="00D95FA4">
              <w:rPr>
                <w:rFonts w:ascii="Arial" w:hAnsi="Arial" w:cs="Arial"/>
                <w:sz w:val="28"/>
                <w:szCs w:val="28"/>
                <w:vertAlign w:val="subscript"/>
              </w:rPr>
              <w:t>ini-1</w:t>
            </w:r>
            <w:r w:rsidRPr="00D95FA4">
              <w:rPr>
                <w:rFonts w:ascii="Arial" w:hAnsi="Arial" w:cs="Arial"/>
                <w:sz w:val="28"/>
                <w:szCs w:val="28"/>
              </w:rPr>
              <w:t xml:space="preserve"> (</w:t>
            </w:r>
            <w:proofErr w:type="spellStart"/>
            <w:r w:rsidRPr="00D95FA4">
              <w:rPr>
                <w:rFonts w:ascii="Arial" w:hAnsi="Arial" w:cs="Arial"/>
                <w:sz w:val="28"/>
                <w:szCs w:val="28"/>
                <w:vertAlign w:val="superscript"/>
              </w:rPr>
              <w:t>o</w:t>
            </w:r>
            <w:r w:rsidRPr="00D95FA4">
              <w:rPr>
                <w:rFonts w:ascii="Arial" w:hAnsi="Arial" w:cs="Arial"/>
                <w:sz w:val="28"/>
                <w:szCs w:val="28"/>
              </w:rPr>
              <w:t>C</w:t>
            </w:r>
            <w:proofErr w:type="spellEnd"/>
            <w:r w:rsidRPr="00D95FA4">
              <w:rPr>
                <w:rFonts w:ascii="Arial" w:hAnsi="Arial" w:cs="Arial"/>
                <w:sz w:val="28"/>
                <w:szCs w:val="28"/>
              </w:rPr>
              <w:t>)</w:t>
            </w:r>
          </w:p>
        </w:tc>
        <w:tc>
          <w:tcPr>
            <w:tcW w:w="1350" w:type="dxa"/>
          </w:tcPr>
          <w:p w14:paraId="5882E03D" w14:textId="77777777" w:rsidR="00D95FA4" w:rsidRPr="00D95FA4" w:rsidRDefault="00D95FA4" w:rsidP="00871DAD">
            <w:pPr>
              <w:spacing w:line="360" w:lineRule="auto"/>
              <w:rPr>
                <w:rFonts w:ascii="Arial" w:hAnsi="Arial" w:cs="Arial"/>
                <w:sz w:val="28"/>
                <w:szCs w:val="28"/>
              </w:rPr>
            </w:pPr>
            <w:r w:rsidRPr="00D95FA4">
              <w:rPr>
                <w:rFonts w:ascii="Arial" w:hAnsi="Arial" w:cs="Arial"/>
                <w:sz w:val="28"/>
                <w:szCs w:val="28"/>
              </w:rPr>
              <w:t>V</w:t>
            </w:r>
            <w:r w:rsidRPr="00D95FA4">
              <w:rPr>
                <w:rFonts w:ascii="Arial" w:hAnsi="Arial" w:cs="Arial"/>
                <w:sz w:val="28"/>
                <w:szCs w:val="28"/>
                <w:vertAlign w:val="subscript"/>
              </w:rPr>
              <w:t xml:space="preserve">ini-1 </w:t>
            </w:r>
            <w:r w:rsidRPr="00D95FA4">
              <w:rPr>
                <w:rFonts w:ascii="Arial" w:hAnsi="Arial" w:cs="Arial"/>
                <w:sz w:val="28"/>
                <w:szCs w:val="28"/>
              </w:rPr>
              <w:t>(ml)</w:t>
            </w:r>
          </w:p>
        </w:tc>
        <w:tc>
          <w:tcPr>
            <w:tcW w:w="1350" w:type="dxa"/>
          </w:tcPr>
          <w:p w14:paraId="2FE1717B" w14:textId="77777777" w:rsidR="00D95FA4" w:rsidRPr="00D95FA4" w:rsidRDefault="00D95FA4" w:rsidP="00871DAD">
            <w:pPr>
              <w:spacing w:line="360" w:lineRule="auto"/>
              <w:rPr>
                <w:rFonts w:ascii="Arial" w:hAnsi="Arial" w:cs="Arial"/>
                <w:sz w:val="28"/>
                <w:szCs w:val="28"/>
              </w:rPr>
            </w:pPr>
            <w:r w:rsidRPr="00D95FA4">
              <w:rPr>
                <w:rFonts w:ascii="Arial" w:hAnsi="Arial" w:cs="Arial"/>
                <w:sz w:val="28"/>
                <w:szCs w:val="28"/>
              </w:rPr>
              <w:t>T</w:t>
            </w:r>
            <w:r w:rsidRPr="00D95FA4">
              <w:rPr>
                <w:rFonts w:ascii="Arial" w:hAnsi="Arial" w:cs="Arial"/>
                <w:sz w:val="28"/>
                <w:szCs w:val="28"/>
                <w:vertAlign w:val="subscript"/>
              </w:rPr>
              <w:t xml:space="preserve">ini-2 </w:t>
            </w:r>
            <w:r w:rsidRPr="00D95FA4">
              <w:rPr>
                <w:rFonts w:ascii="Arial" w:hAnsi="Arial" w:cs="Arial"/>
                <w:sz w:val="28"/>
                <w:szCs w:val="28"/>
              </w:rPr>
              <w:t>(</w:t>
            </w:r>
            <w:proofErr w:type="spellStart"/>
            <w:r w:rsidRPr="00D95FA4">
              <w:rPr>
                <w:rFonts w:ascii="Arial" w:hAnsi="Arial" w:cs="Arial"/>
                <w:sz w:val="28"/>
                <w:szCs w:val="28"/>
                <w:vertAlign w:val="superscript"/>
              </w:rPr>
              <w:t>o</w:t>
            </w:r>
            <w:r w:rsidRPr="00D95FA4">
              <w:rPr>
                <w:rFonts w:ascii="Arial" w:hAnsi="Arial" w:cs="Arial"/>
                <w:sz w:val="28"/>
                <w:szCs w:val="28"/>
              </w:rPr>
              <w:t>C</w:t>
            </w:r>
            <w:proofErr w:type="spellEnd"/>
            <w:r w:rsidRPr="00D95FA4">
              <w:rPr>
                <w:rFonts w:ascii="Arial" w:hAnsi="Arial" w:cs="Arial"/>
                <w:sz w:val="28"/>
                <w:szCs w:val="28"/>
              </w:rPr>
              <w:t>)</w:t>
            </w:r>
          </w:p>
        </w:tc>
        <w:tc>
          <w:tcPr>
            <w:tcW w:w="1530" w:type="dxa"/>
          </w:tcPr>
          <w:p w14:paraId="76CB560B" w14:textId="77777777" w:rsidR="00D95FA4" w:rsidRPr="00D95FA4" w:rsidRDefault="00D95FA4" w:rsidP="00871DAD">
            <w:pPr>
              <w:spacing w:line="360" w:lineRule="auto"/>
              <w:rPr>
                <w:rFonts w:ascii="Arial" w:hAnsi="Arial" w:cs="Arial"/>
                <w:sz w:val="28"/>
                <w:szCs w:val="28"/>
              </w:rPr>
            </w:pPr>
            <w:r w:rsidRPr="00D95FA4">
              <w:rPr>
                <w:rFonts w:ascii="Arial" w:hAnsi="Arial" w:cs="Arial"/>
                <w:sz w:val="28"/>
                <w:szCs w:val="28"/>
              </w:rPr>
              <w:t>V</w:t>
            </w:r>
            <w:r w:rsidRPr="00D95FA4">
              <w:rPr>
                <w:rFonts w:ascii="Arial" w:hAnsi="Arial" w:cs="Arial"/>
                <w:sz w:val="28"/>
                <w:szCs w:val="28"/>
                <w:vertAlign w:val="subscript"/>
              </w:rPr>
              <w:t xml:space="preserve">ini-2 </w:t>
            </w:r>
            <w:r w:rsidRPr="00D95FA4">
              <w:rPr>
                <w:rFonts w:ascii="Arial" w:hAnsi="Arial" w:cs="Arial"/>
                <w:sz w:val="28"/>
                <w:szCs w:val="28"/>
              </w:rPr>
              <w:t>(ml)</w:t>
            </w:r>
          </w:p>
        </w:tc>
        <w:tc>
          <w:tcPr>
            <w:tcW w:w="3420" w:type="dxa"/>
          </w:tcPr>
          <w:p w14:paraId="71B0E672" w14:textId="77777777" w:rsidR="00D95FA4" w:rsidRPr="00D95FA4" w:rsidRDefault="00D95FA4" w:rsidP="00871DAD">
            <w:pPr>
              <w:spacing w:line="360" w:lineRule="auto"/>
              <w:rPr>
                <w:rFonts w:ascii="Arial" w:hAnsi="Arial" w:cs="Arial"/>
                <w:sz w:val="28"/>
                <w:szCs w:val="28"/>
              </w:rPr>
            </w:pPr>
            <w:proofErr w:type="spellStart"/>
            <w:r w:rsidRPr="00D95FA4">
              <w:rPr>
                <w:rFonts w:ascii="Arial" w:hAnsi="Arial" w:cs="Arial"/>
                <w:sz w:val="28"/>
                <w:szCs w:val="28"/>
              </w:rPr>
              <w:t>T</w:t>
            </w:r>
            <w:r w:rsidRPr="00D95FA4">
              <w:rPr>
                <w:rFonts w:ascii="Arial" w:hAnsi="Arial" w:cs="Arial"/>
                <w:sz w:val="28"/>
                <w:szCs w:val="28"/>
                <w:vertAlign w:val="subscript"/>
              </w:rPr>
              <w:t>final</w:t>
            </w:r>
            <w:proofErr w:type="spellEnd"/>
            <w:r w:rsidRPr="00D95FA4">
              <w:rPr>
                <w:rFonts w:ascii="Arial" w:hAnsi="Arial" w:cs="Arial"/>
                <w:sz w:val="28"/>
                <w:szCs w:val="28"/>
              </w:rPr>
              <w:t xml:space="preserve"> (</w:t>
            </w:r>
            <w:proofErr w:type="spellStart"/>
            <w:r w:rsidRPr="00D95FA4">
              <w:rPr>
                <w:rFonts w:ascii="Arial" w:hAnsi="Arial" w:cs="Arial"/>
                <w:sz w:val="28"/>
                <w:szCs w:val="28"/>
                <w:vertAlign w:val="superscript"/>
              </w:rPr>
              <w:t>o</w:t>
            </w:r>
            <w:r w:rsidRPr="00D95FA4">
              <w:rPr>
                <w:rFonts w:ascii="Arial" w:hAnsi="Arial" w:cs="Arial"/>
                <w:sz w:val="28"/>
                <w:szCs w:val="28"/>
              </w:rPr>
              <w:t>C</w:t>
            </w:r>
            <w:proofErr w:type="spellEnd"/>
            <w:r w:rsidRPr="00D95FA4">
              <w:rPr>
                <w:rFonts w:ascii="Arial" w:hAnsi="Arial" w:cs="Arial"/>
                <w:sz w:val="28"/>
                <w:szCs w:val="28"/>
              </w:rPr>
              <w:t>)</w:t>
            </w:r>
          </w:p>
        </w:tc>
      </w:tr>
      <w:tr w:rsidR="00D95FA4" w:rsidRPr="00392164" w14:paraId="17AFE959" w14:textId="77777777" w:rsidTr="00871DAD">
        <w:trPr>
          <w:trHeight w:val="386"/>
        </w:trPr>
        <w:tc>
          <w:tcPr>
            <w:tcW w:w="1345" w:type="dxa"/>
          </w:tcPr>
          <w:p w14:paraId="5F81A895" w14:textId="77777777" w:rsidR="00D95FA4" w:rsidRPr="00392164" w:rsidRDefault="00D95FA4" w:rsidP="00D95FA4">
            <w:pPr>
              <w:spacing w:line="360" w:lineRule="auto"/>
              <w:rPr>
                <w:rFonts w:ascii="Arial" w:hAnsi="Arial" w:cs="Arial"/>
                <w:sz w:val="32"/>
                <w:szCs w:val="32"/>
              </w:rPr>
            </w:pPr>
          </w:p>
        </w:tc>
        <w:tc>
          <w:tcPr>
            <w:tcW w:w="1350" w:type="dxa"/>
          </w:tcPr>
          <w:p w14:paraId="0C2D3872" w14:textId="77777777" w:rsidR="00D95FA4" w:rsidRPr="00392164" w:rsidRDefault="00D95FA4" w:rsidP="00D95FA4">
            <w:pPr>
              <w:spacing w:line="360" w:lineRule="auto"/>
              <w:rPr>
                <w:rFonts w:ascii="Arial" w:hAnsi="Arial" w:cs="Arial"/>
                <w:sz w:val="32"/>
                <w:szCs w:val="32"/>
              </w:rPr>
            </w:pPr>
          </w:p>
        </w:tc>
        <w:tc>
          <w:tcPr>
            <w:tcW w:w="1350" w:type="dxa"/>
          </w:tcPr>
          <w:p w14:paraId="3DDB1880" w14:textId="77777777" w:rsidR="00D95FA4" w:rsidRPr="00392164" w:rsidRDefault="00D95FA4" w:rsidP="00D95FA4">
            <w:pPr>
              <w:spacing w:line="360" w:lineRule="auto"/>
              <w:rPr>
                <w:rFonts w:ascii="Arial" w:hAnsi="Arial" w:cs="Arial"/>
                <w:sz w:val="32"/>
                <w:szCs w:val="32"/>
              </w:rPr>
            </w:pPr>
          </w:p>
        </w:tc>
        <w:tc>
          <w:tcPr>
            <w:tcW w:w="1530" w:type="dxa"/>
          </w:tcPr>
          <w:p w14:paraId="1947AAFD" w14:textId="77777777" w:rsidR="00D95FA4" w:rsidRPr="00392164" w:rsidRDefault="00D95FA4" w:rsidP="00D95FA4">
            <w:pPr>
              <w:spacing w:line="360" w:lineRule="auto"/>
              <w:rPr>
                <w:rFonts w:ascii="Arial" w:hAnsi="Arial" w:cs="Arial"/>
                <w:sz w:val="32"/>
                <w:szCs w:val="32"/>
              </w:rPr>
            </w:pPr>
          </w:p>
        </w:tc>
        <w:tc>
          <w:tcPr>
            <w:tcW w:w="3420" w:type="dxa"/>
          </w:tcPr>
          <w:p w14:paraId="6D776022" w14:textId="77777777" w:rsidR="00D95FA4" w:rsidRPr="00392164" w:rsidRDefault="00D95FA4" w:rsidP="00D95FA4">
            <w:pPr>
              <w:spacing w:line="360" w:lineRule="auto"/>
              <w:rPr>
                <w:rFonts w:ascii="Arial" w:hAnsi="Arial" w:cs="Arial"/>
                <w:sz w:val="32"/>
                <w:szCs w:val="32"/>
              </w:rPr>
            </w:pPr>
          </w:p>
        </w:tc>
      </w:tr>
      <w:tr w:rsidR="00D95FA4" w:rsidRPr="00392164" w14:paraId="26474EC3" w14:textId="77777777" w:rsidTr="00871DAD">
        <w:tc>
          <w:tcPr>
            <w:tcW w:w="1345" w:type="dxa"/>
          </w:tcPr>
          <w:p w14:paraId="5297AB83" w14:textId="77777777" w:rsidR="00D95FA4" w:rsidRPr="00392164" w:rsidRDefault="00D95FA4" w:rsidP="00D95FA4">
            <w:pPr>
              <w:spacing w:line="360" w:lineRule="auto"/>
              <w:rPr>
                <w:rFonts w:ascii="Arial" w:hAnsi="Arial" w:cs="Arial"/>
                <w:sz w:val="32"/>
                <w:szCs w:val="32"/>
              </w:rPr>
            </w:pPr>
          </w:p>
        </w:tc>
        <w:tc>
          <w:tcPr>
            <w:tcW w:w="1350" w:type="dxa"/>
          </w:tcPr>
          <w:p w14:paraId="1F9B9290" w14:textId="77777777" w:rsidR="00D95FA4" w:rsidRPr="00392164" w:rsidRDefault="00D95FA4" w:rsidP="00D95FA4">
            <w:pPr>
              <w:spacing w:line="360" w:lineRule="auto"/>
              <w:rPr>
                <w:rFonts w:ascii="Arial" w:hAnsi="Arial" w:cs="Arial"/>
                <w:sz w:val="32"/>
                <w:szCs w:val="32"/>
              </w:rPr>
            </w:pPr>
          </w:p>
        </w:tc>
        <w:tc>
          <w:tcPr>
            <w:tcW w:w="1350" w:type="dxa"/>
          </w:tcPr>
          <w:p w14:paraId="2E526D37" w14:textId="77777777" w:rsidR="00D95FA4" w:rsidRPr="00392164" w:rsidRDefault="00D95FA4" w:rsidP="00D95FA4">
            <w:pPr>
              <w:spacing w:line="360" w:lineRule="auto"/>
              <w:rPr>
                <w:rFonts w:ascii="Arial" w:hAnsi="Arial" w:cs="Arial"/>
                <w:sz w:val="32"/>
                <w:szCs w:val="32"/>
              </w:rPr>
            </w:pPr>
          </w:p>
        </w:tc>
        <w:tc>
          <w:tcPr>
            <w:tcW w:w="1530" w:type="dxa"/>
          </w:tcPr>
          <w:p w14:paraId="2B3494B9" w14:textId="77777777" w:rsidR="00D95FA4" w:rsidRPr="00392164" w:rsidRDefault="00D95FA4" w:rsidP="00D95FA4">
            <w:pPr>
              <w:spacing w:line="360" w:lineRule="auto"/>
              <w:rPr>
                <w:rFonts w:ascii="Arial" w:hAnsi="Arial" w:cs="Arial"/>
                <w:sz w:val="32"/>
                <w:szCs w:val="32"/>
              </w:rPr>
            </w:pPr>
          </w:p>
        </w:tc>
        <w:tc>
          <w:tcPr>
            <w:tcW w:w="3420" w:type="dxa"/>
          </w:tcPr>
          <w:p w14:paraId="1B3A4A76" w14:textId="77777777" w:rsidR="00D95FA4" w:rsidRPr="00392164" w:rsidRDefault="00D95FA4" w:rsidP="00D95FA4">
            <w:pPr>
              <w:spacing w:line="360" w:lineRule="auto"/>
              <w:rPr>
                <w:rFonts w:ascii="Arial" w:hAnsi="Arial" w:cs="Arial"/>
                <w:sz w:val="32"/>
                <w:szCs w:val="32"/>
              </w:rPr>
            </w:pPr>
          </w:p>
        </w:tc>
      </w:tr>
      <w:tr w:rsidR="00D95FA4" w:rsidRPr="00392164" w14:paraId="464CA150" w14:textId="77777777" w:rsidTr="00871DAD">
        <w:tc>
          <w:tcPr>
            <w:tcW w:w="1345" w:type="dxa"/>
          </w:tcPr>
          <w:p w14:paraId="18A543AB" w14:textId="77777777" w:rsidR="00D95FA4" w:rsidRPr="00392164" w:rsidRDefault="00D95FA4" w:rsidP="00D95FA4">
            <w:pPr>
              <w:spacing w:line="360" w:lineRule="auto"/>
              <w:rPr>
                <w:rFonts w:ascii="Arial" w:hAnsi="Arial" w:cs="Arial"/>
                <w:sz w:val="32"/>
                <w:szCs w:val="32"/>
              </w:rPr>
            </w:pPr>
          </w:p>
        </w:tc>
        <w:tc>
          <w:tcPr>
            <w:tcW w:w="1350" w:type="dxa"/>
          </w:tcPr>
          <w:p w14:paraId="1721ACC6" w14:textId="77777777" w:rsidR="00D95FA4" w:rsidRPr="00392164" w:rsidRDefault="00D95FA4" w:rsidP="00D95FA4">
            <w:pPr>
              <w:spacing w:line="360" w:lineRule="auto"/>
              <w:rPr>
                <w:rFonts w:ascii="Arial" w:hAnsi="Arial" w:cs="Arial"/>
                <w:sz w:val="32"/>
                <w:szCs w:val="32"/>
              </w:rPr>
            </w:pPr>
          </w:p>
        </w:tc>
        <w:tc>
          <w:tcPr>
            <w:tcW w:w="1350" w:type="dxa"/>
          </w:tcPr>
          <w:p w14:paraId="01EDDD82" w14:textId="77777777" w:rsidR="00D95FA4" w:rsidRPr="00392164" w:rsidRDefault="00D95FA4" w:rsidP="00D95FA4">
            <w:pPr>
              <w:spacing w:line="360" w:lineRule="auto"/>
              <w:rPr>
                <w:rFonts w:ascii="Arial" w:hAnsi="Arial" w:cs="Arial"/>
                <w:sz w:val="32"/>
                <w:szCs w:val="32"/>
              </w:rPr>
            </w:pPr>
          </w:p>
        </w:tc>
        <w:tc>
          <w:tcPr>
            <w:tcW w:w="1530" w:type="dxa"/>
          </w:tcPr>
          <w:p w14:paraId="1D5772D6" w14:textId="77777777" w:rsidR="00D95FA4" w:rsidRPr="00392164" w:rsidRDefault="00D95FA4" w:rsidP="00D95FA4">
            <w:pPr>
              <w:spacing w:line="360" w:lineRule="auto"/>
              <w:rPr>
                <w:rFonts w:ascii="Arial" w:hAnsi="Arial" w:cs="Arial"/>
                <w:sz w:val="32"/>
                <w:szCs w:val="32"/>
              </w:rPr>
            </w:pPr>
          </w:p>
        </w:tc>
        <w:tc>
          <w:tcPr>
            <w:tcW w:w="3420" w:type="dxa"/>
          </w:tcPr>
          <w:p w14:paraId="3EDD2E79" w14:textId="77777777" w:rsidR="00D95FA4" w:rsidRPr="00392164" w:rsidRDefault="00D95FA4" w:rsidP="00D95FA4">
            <w:pPr>
              <w:spacing w:line="360" w:lineRule="auto"/>
              <w:rPr>
                <w:rFonts w:ascii="Arial" w:hAnsi="Arial" w:cs="Arial"/>
                <w:sz w:val="32"/>
                <w:szCs w:val="32"/>
              </w:rPr>
            </w:pPr>
          </w:p>
        </w:tc>
      </w:tr>
      <w:tr w:rsidR="00D95FA4" w:rsidRPr="00392164" w14:paraId="02ED0357" w14:textId="77777777" w:rsidTr="00871DAD">
        <w:tc>
          <w:tcPr>
            <w:tcW w:w="1345" w:type="dxa"/>
          </w:tcPr>
          <w:p w14:paraId="04D54D3D" w14:textId="77777777" w:rsidR="00D95FA4" w:rsidRPr="00392164" w:rsidRDefault="00D95FA4" w:rsidP="00D95FA4">
            <w:pPr>
              <w:spacing w:line="360" w:lineRule="auto"/>
              <w:rPr>
                <w:rFonts w:ascii="Arial" w:hAnsi="Arial" w:cs="Arial"/>
                <w:sz w:val="32"/>
                <w:szCs w:val="32"/>
              </w:rPr>
            </w:pPr>
          </w:p>
        </w:tc>
        <w:tc>
          <w:tcPr>
            <w:tcW w:w="1350" w:type="dxa"/>
          </w:tcPr>
          <w:p w14:paraId="0600C21B" w14:textId="77777777" w:rsidR="00D95FA4" w:rsidRPr="00392164" w:rsidRDefault="00D95FA4" w:rsidP="00D95FA4">
            <w:pPr>
              <w:spacing w:line="360" w:lineRule="auto"/>
              <w:rPr>
                <w:rFonts w:ascii="Arial" w:hAnsi="Arial" w:cs="Arial"/>
                <w:sz w:val="32"/>
                <w:szCs w:val="32"/>
              </w:rPr>
            </w:pPr>
          </w:p>
        </w:tc>
        <w:tc>
          <w:tcPr>
            <w:tcW w:w="1350" w:type="dxa"/>
          </w:tcPr>
          <w:p w14:paraId="662327F9" w14:textId="77777777" w:rsidR="00D95FA4" w:rsidRPr="00392164" w:rsidRDefault="00D95FA4" w:rsidP="00D95FA4">
            <w:pPr>
              <w:spacing w:line="360" w:lineRule="auto"/>
              <w:rPr>
                <w:rFonts w:ascii="Arial" w:hAnsi="Arial" w:cs="Arial"/>
                <w:sz w:val="32"/>
                <w:szCs w:val="32"/>
              </w:rPr>
            </w:pPr>
          </w:p>
        </w:tc>
        <w:tc>
          <w:tcPr>
            <w:tcW w:w="1530" w:type="dxa"/>
          </w:tcPr>
          <w:p w14:paraId="6DC17510" w14:textId="77777777" w:rsidR="00D95FA4" w:rsidRPr="00392164" w:rsidRDefault="00D95FA4" w:rsidP="00D95FA4">
            <w:pPr>
              <w:spacing w:line="360" w:lineRule="auto"/>
              <w:rPr>
                <w:rFonts w:ascii="Arial" w:hAnsi="Arial" w:cs="Arial"/>
                <w:sz w:val="32"/>
                <w:szCs w:val="32"/>
              </w:rPr>
            </w:pPr>
          </w:p>
        </w:tc>
        <w:tc>
          <w:tcPr>
            <w:tcW w:w="3420" w:type="dxa"/>
          </w:tcPr>
          <w:p w14:paraId="31B4DF73" w14:textId="77777777" w:rsidR="00D95FA4" w:rsidRPr="00392164" w:rsidRDefault="00D95FA4" w:rsidP="00D95FA4">
            <w:pPr>
              <w:spacing w:line="360" w:lineRule="auto"/>
              <w:rPr>
                <w:rFonts w:ascii="Arial" w:hAnsi="Arial" w:cs="Arial"/>
                <w:sz w:val="32"/>
                <w:szCs w:val="32"/>
              </w:rPr>
            </w:pPr>
          </w:p>
        </w:tc>
      </w:tr>
      <w:tr w:rsidR="00D95FA4" w:rsidRPr="00392164" w14:paraId="348FD20F" w14:textId="77777777" w:rsidTr="00871DAD">
        <w:tc>
          <w:tcPr>
            <w:tcW w:w="1345" w:type="dxa"/>
          </w:tcPr>
          <w:p w14:paraId="59A5DBCC" w14:textId="77777777" w:rsidR="00D95FA4" w:rsidRPr="00392164" w:rsidRDefault="00D95FA4" w:rsidP="00D95FA4">
            <w:pPr>
              <w:spacing w:line="360" w:lineRule="auto"/>
              <w:rPr>
                <w:rFonts w:ascii="Arial" w:hAnsi="Arial" w:cs="Arial"/>
                <w:sz w:val="32"/>
                <w:szCs w:val="32"/>
              </w:rPr>
            </w:pPr>
          </w:p>
        </w:tc>
        <w:tc>
          <w:tcPr>
            <w:tcW w:w="1350" w:type="dxa"/>
          </w:tcPr>
          <w:p w14:paraId="4AEE0DFB" w14:textId="77777777" w:rsidR="00D95FA4" w:rsidRPr="00392164" w:rsidRDefault="00D95FA4" w:rsidP="00D95FA4">
            <w:pPr>
              <w:spacing w:line="360" w:lineRule="auto"/>
              <w:rPr>
                <w:rFonts w:ascii="Arial" w:hAnsi="Arial" w:cs="Arial"/>
                <w:sz w:val="32"/>
                <w:szCs w:val="32"/>
              </w:rPr>
            </w:pPr>
          </w:p>
        </w:tc>
        <w:tc>
          <w:tcPr>
            <w:tcW w:w="1350" w:type="dxa"/>
          </w:tcPr>
          <w:p w14:paraId="299B441B" w14:textId="77777777" w:rsidR="00D95FA4" w:rsidRPr="00392164" w:rsidRDefault="00D95FA4" w:rsidP="00D95FA4">
            <w:pPr>
              <w:spacing w:line="360" w:lineRule="auto"/>
              <w:rPr>
                <w:rFonts w:ascii="Arial" w:hAnsi="Arial" w:cs="Arial"/>
                <w:sz w:val="32"/>
                <w:szCs w:val="32"/>
              </w:rPr>
            </w:pPr>
          </w:p>
        </w:tc>
        <w:tc>
          <w:tcPr>
            <w:tcW w:w="1530" w:type="dxa"/>
          </w:tcPr>
          <w:p w14:paraId="44908531" w14:textId="77777777" w:rsidR="00D95FA4" w:rsidRPr="00392164" w:rsidRDefault="00D95FA4" w:rsidP="00D95FA4">
            <w:pPr>
              <w:spacing w:line="360" w:lineRule="auto"/>
              <w:rPr>
                <w:rFonts w:ascii="Arial" w:hAnsi="Arial" w:cs="Arial"/>
                <w:sz w:val="32"/>
                <w:szCs w:val="32"/>
              </w:rPr>
            </w:pPr>
          </w:p>
        </w:tc>
        <w:tc>
          <w:tcPr>
            <w:tcW w:w="3420" w:type="dxa"/>
          </w:tcPr>
          <w:p w14:paraId="77528A48" w14:textId="77777777" w:rsidR="00D95FA4" w:rsidRPr="00392164" w:rsidRDefault="00D95FA4" w:rsidP="00D95FA4">
            <w:pPr>
              <w:spacing w:line="360" w:lineRule="auto"/>
              <w:rPr>
                <w:rFonts w:ascii="Arial" w:hAnsi="Arial" w:cs="Arial"/>
                <w:sz w:val="32"/>
                <w:szCs w:val="32"/>
              </w:rPr>
            </w:pPr>
          </w:p>
        </w:tc>
      </w:tr>
      <w:tr w:rsidR="00D95FA4" w:rsidRPr="00392164" w14:paraId="5EFD59E6" w14:textId="77777777" w:rsidTr="00871DAD">
        <w:tc>
          <w:tcPr>
            <w:tcW w:w="1345" w:type="dxa"/>
          </w:tcPr>
          <w:p w14:paraId="11278EED" w14:textId="77777777" w:rsidR="00D95FA4" w:rsidRPr="00392164" w:rsidRDefault="00D95FA4" w:rsidP="00D95FA4">
            <w:pPr>
              <w:spacing w:line="360" w:lineRule="auto"/>
              <w:rPr>
                <w:rFonts w:ascii="Arial" w:hAnsi="Arial" w:cs="Arial"/>
                <w:sz w:val="32"/>
                <w:szCs w:val="32"/>
              </w:rPr>
            </w:pPr>
          </w:p>
        </w:tc>
        <w:tc>
          <w:tcPr>
            <w:tcW w:w="1350" w:type="dxa"/>
          </w:tcPr>
          <w:p w14:paraId="35A2DF7B" w14:textId="77777777" w:rsidR="00D95FA4" w:rsidRPr="00392164" w:rsidRDefault="00D95FA4" w:rsidP="00D95FA4">
            <w:pPr>
              <w:spacing w:line="360" w:lineRule="auto"/>
              <w:rPr>
                <w:rFonts w:ascii="Arial" w:hAnsi="Arial" w:cs="Arial"/>
                <w:sz w:val="32"/>
                <w:szCs w:val="32"/>
              </w:rPr>
            </w:pPr>
          </w:p>
        </w:tc>
        <w:tc>
          <w:tcPr>
            <w:tcW w:w="1350" w:type="dxa"/>
          </w:tcPr>
          <w:p w14:paraId="4464532A" w14:textId="77777777" w:rsidR="00D95FA4" w:rsidRPr="00392164" w:rsidRDefault="00D95FA4" w:rsidP="00D95FA4">
            <w:pPr>
              <w:spacing w:line="360" w:lineRule="auto"/>
              <w:rPr>
                <w:rFonts w:ascii="Arial" w:hAnsi="Arial" w:cs="Arial"/>
                <w:sz w:val="32"/>
                <w:szCs w:val="32"/>
              </w:rPr>
            </w:pPr>
          </w:p>
        </w:tc>
        <w:tc>
          <w:tcPr>
            <w:tcW w:w="1530" w:type="dxa"/>
          </w:tcPr>
          <w:p w14:paraId="57D75829" w14:textId="77777777" w:rsidR="00D95FA4" w:rsidRPr="00392164" w:rsidRDefault="00D95FA4" w:rsidP="00D95FA4">
            <w:pPr>
              <w:spacing w:line="360" w:lineRule="auto"/>
              <w:rPr>
                <w:rFonts w:ascii="Arial" w:hAnsi="Arial" w:cs="Arial"/>
                <w:sz w:val="32"/>
                <w:szCs w:val="32"/>
              </w:rPr>
            </w:pPr>
          </w:p>
        </w:tc>
        <w:tc>
          <w:tcPr>
            <w:tcW w:w="3420" w:type="dxa"/>
          </w:tcPr>
          <w:p w14:paraId="7B5DF7EE" w14:textId="77777777" w:rsidR="00D95FA4" w:rsidRPr="00392164" w:rsidRDefault="00D95FA4" w:rsidP="00D95FA4">
            <w:pPr>
              <w:spacing w:line="360" w:lineRule="auto"/>
              <w:rPr>
                <w:rFonts w:ascii="Arial" w:hAnsi="Arial" w:cs="Arial"/>
                <w:sz w:val="32"/>
                <w:szCs w:val="32"/>
              </w:rPr>
            </w:pPr>
          </w:p>
        </w:tc>
      </w:tr>
      <w:tr w:rsidR="00D95FA4" w:rsidRPr="00392164" w14:paraId="3390C369" w14:textId="77777777" w:rsidTr="00871DAD">
        <w:tc>
          <w:tcPr>
            <w:tcW w:w="1345" w:type="dxa"/>
          </w:tcPr>
          <w:p w14:paraId="386EB0E2" w14:textId="77777777" w:rsidR="00D95FA4" w:rsidRPr="00392164" w:rsidRDefault="00D95FA4" w:rsidP="00D95FA4">
            <w:pPr>
              <w:spacing w:line="360" w:lineRule="auto"/>
              <w:rPr>
                <w:rFonts w:ascii="Arial" w:hAnsi="Arial" w:cs="Arial"/>
                <w:sz w:val="32"/>
                <w:szCs w:val="32"/>
              </w:rPr>
            </w:pPr>
          </w:p>
        </w:tc>
        <w:tc>
          <w:tcPr>
            <w:tcW w:w="1350" w:type="dxa"/>
          </w:tcPr>
          <w:p w14:paraId="0984B043" w14:textId="77777777" w:rsidR="00D95FA4" w:rsidRPr="00392164" w:rsidRDefault="00D95FA4" w:rsidP="00D95FA4">
            <w:pPr>
              <w:spacing w:line="360" w:lineRule="auto"/>
              <w:rPr>
                <w:rFonts w:ascii="Arial" w:hAnsi="Arial" w:cs="Arial"/>
                <w:sz w:val="32"/>
                <w:szCs w:val="32"/>
              </w:rPr>
            </w:pPr>
          </w:p>
        </w:tc>
        <w:tc>
          <w:tcPr>
            <w:tcW w:w="1350" w:type="dxa"/>
          </w:tcPr>
          <w:p w14:paraId="426AABDE" w14:textId="77777777" w:rsidR="00D95FA4" w:rsidRPr="00392164" w:rsidRDefault="00D95FA4" w:rsidP="00D95FA4">
            <w:pPr>
              <w:spacing w:line="360" w:lineRule="auto"/>
              <w:rPr>
                <w:rFonts w:ascii="Arial" w:hAnsi="Arial" w:cs="Arial"/>
                <w:sz w:val="32"/>
                <w:szCs w:val="32"/>
              </w:rPr>
            </w:pPr>
          </w:p>
        </w:tc>
        <w:tc>
          <w:tcPr>
            <w:tcW w:w="1530" w:type="dxa"/>
          </w:tcPr>
          <w:p w14:paraId="11503FF7" w14:textId="77777777" w:rsidR="00D95FA4" w:rsidRPr="00392164" w:rsidRDefault="00D95FA4" w:rsidP="00D95FA4">
            <w:pPr>
              <w:spacing w:line="360" w:lineRule="auto"/>
              <w:rPr>
                <w:rFonts w:ascii="Arial" w:hAnsi="Arial" w:cs="Arial"/>
                <w:sz w:val="32"/>
                <w:szCs w:val="32"/>
              </w:rPr>
            </w:pPr>
          </w:p>
        </w:tc>
        <w:tc>
          <w:tcPr>
            <w:tcW w:w="3420" w:type="dxa"/>
          </w:tcPr>
          <w:p w14:paraId="4EB291D0" w14:textId="77777777" w:rsidR="00D95FA4" w:rsidRPr="00392164" w:rsidRDefault="00D95FA4" w:rsidP="00D95FA4">
            <w:pPr>
              <w:spacing w:line="360" w:lineRule="auto"/>
              <w:rPr>
                <w:rFonts w:ascii="Arial" w:hAnsi="Arial" w:cs="Arial"/>
                <w:sz w:val="32"/>
                <w:szCs w:val="32"/>
              </w:rPr>
            </w:pPr>
          </w:p>
        </w:tc>
      </w:tr>
      <w:tr w:rsidR="00D95FA4" w:rsidRPr="00392164" w14:paraId="2CD18771" w14:textId="77777777" w:rsidTr="00871DAD">
        <w:tc>
          <w:tcPr>
            <w:tcW w:w="1345" w:type="dxa"/>
          </w:tcPr>
          <w:p w14:paraId="53A56DBB" w14:textId="77777777" w:rsidR="00D95FA4" w:rsidRPr="00392164" w:rsidRDefault="00D95FA4" w:rsidP="00D95FA4">
            <w:pPr>
              <w:spacing w:line="360" w:lineRule="auto"/>
              <w:rPr>
                <w:rFonts w:ascii="Arial" w:hAnsi="Arial" w:cs="Arial"/>
                <w:sz w:val="32"/>
                <w:szCs w:val="32"/>
              </w:rPr>
            </w:pPr>
          </w:p>
        </w:tc>
        <w:tc>
          <w:tcPr>
            <w:tcW w:w="1350" w:type="dxa"/>
          </w:tcPr>
          <w:p w14:paraId="0C6F8FEE" w14:textId="77777777" w:rsidR="00D95FA4" w:rsidRPr="00392164" w:rsidRDefault="00D95FA4" w:rsidP="00D95FA4">
            <w:pPr>
              <w:spacing w:line="360" w:lineRule="auto"/>
              <w:rPr>
                <w:rFonts w:ascii="Arial" w:hAnsi="Arial" w:cs="Arial"/>
                <w:sz w:val="32"/>
                <w:szCs w:val="32"/>
              </w:rPr>
            </w:pPr>
          </w:p>
        </w:tc>
        <w:tc>
          <w:tcPr>
            <w:tcW w:w="1350" w:type="dxa"/>
          </w:tcPr>
          <w:p w14:paraId="2EF14DA4" w14:textId="77777777" w:rsidR="00D95FA4" w:rsidRPr="00392164" w:rsidRDefault="00D95FA4" w:rsidP="00D95FA4">
            <w:pPr>
              <w:spacing w:line="360" w:lineRule="auto"/>
              <w:rPr>
                <w:rFonts w:ascii="Arial" w:hAnsi="Arial" w:cs="Arial"/>
                <w:sz w:val="32"/>
                <w:szCs w:val="32"/>
              </w:rPr>
            </w:pPr>
          </w:p>
        </w:tc>
        <w:tc>
          <w:tcPr>
            <w:tcW w:w="1530" w:type="dxa"/>
          </w:tcPr>
          <w:p w14:paraId="7A3C5E8C" w14:textId="77777777" w:rsidR="00D95FA4" w:rsidRPr="00392164" w:rsidRDefault="00D95FA4" w:rsidP="00D95FA4">
            <w:pPr>
              <w:spacing w:line="360" w:lineRule="auto"/>
              <w:rPr>
                <w:rFonts w:ascii="Arial" w:hAnsi="Arial" w:cs="Arial"/>
                <w:sz w:val="32"/>
                <w:szCs w:val="32"/>
              </w:rPr>
            </w:pPr>
          </w:p>
        </w:tc>
        <w:tc>
          <w:tcPr>
            <w:tcW w:w="3420" w:type="dxa"/>
          </w:tcPr>
          <w:p w14:paraId="7904161E" w14:textId="77777777" w:rsidR="00D95FA4" w:rsidRPr="00392164" w:rsidRDefault="00D95FA4" w:rsidP="00D95FA4">
            <w:pPr>
              <w:spacing w:line="360" w:lineRule="auto"/>
              <w:rPr>
                <w:rFonts w:ascii="Arial" w:hAnsi="Arial" w:cs="Arial"/>
                <w:sz w:val="32"/>
                <w:szCs w:val="32"/>
              </w:rPr>
            </w:pPr>
          </w:p>
        </w:tc>
      </w:tr>
    </w:tbl>
    <w:p w14:paraId="6F525D15" w14:textId="77777777" w:rsidR="00D95FA4" w:rsidRPr="00B76AE2" w:rsidRDefault="00D95FA4" w:rsidP="005E1062">
      <w:pPr>
        <w:rPr>
          <w:rFonts w:ascii="Arial" w:hAnsi="Arial" w:cs="Arial"/>
          <w:sz w:val="18"/>
          <w:szCs w:val="18"/>
        </w:rPr>
      </w:pPr>
    </w:p>
    <w:sectPr w:rsidR="00D95FA4" w:rsidRPr="00B7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164FF"/>
    <w:multiLevelType w:val="hybridMultilevel"/>
    <w:tmpl w:val="3E468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71C0A"/>
    <w:multiLevelType w:val="hybridMultilevel"/>
    <w:tmpl w:val="781C5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C00AAB8">
      <w:start w:val="1"/>
      <w:numFmt w:val="bullet"/>
      <w:lvlText w:val=""/>
      <w:lvlJc w:val="left"/>
      <w:pPr>
        <w:ind w:left="2340" w:hanging="360"/>
      </w:pPr>
      <w:rPr>
        <w:rFonts w:ascii="Symbol" w:eastAsiaTheme="minorHAnsi" w:hAnsi="Symbo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10004"/>
    <w:multiLevelType w:val="hybridMultilevel"/>
    <w:tmpl w:val="8C2A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465FE"/>
    <w:multiLevelType w:val="hybridMultilevel"/>
    <w:tmpl w:val="01241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94DED"/>
    <w:multiLevelType w:val="hybridMultilevel"/>
    <w:tmpl w:val="5260A692"/>
    <w:lvl w:ilvl="0" w:tplc="CD0CF55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231AD"/>
    <w:multiLevelType w:val="hybridMultilevel"/>
    <w:tmpl w:val="C6846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70511"/>
    <w:multiLevelType w:val="hybridMultilevel"/>
    <w:tmpl w:val="FB707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36E4F"/>
    <w:multiLevelType w:val="hybridMultilevel"/>
    <w:tmpl w:val="82406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47223"/>
    <w:multiLevelType w:val="hybridMultilevel"/>
    <w:tmpl w:val="70F4D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43C3D"/>
    <w:multiLevelType w:val="hybridMultilevel"/>
    <w:tmpl w:val="5B380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2272DD"/>
    <w:multiLevelType w:val="hybridMultilevel"/>
    <w:tmpl w:val="F550B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6861C4"/>
    <w:multiLevelType w:val="hybridMultilevel"/>
    <w:tmpl w:val="96500A9E"/>
    <w:lvl w:ilvl="0" w:tplc="C0B804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2223D3"/>
    <w:multiLevelType w:val="hybridMultilevel"/>
    <w:tmpl w:val="84981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635F23"/>
    <w:multiLevelType w:val="multilevel"/>
    <w:tmpl w:val="030897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1"/>
  </w:num>
  <w:num w:numId="3">
    <w:abstractNumId w:val="1"/>
  </w:num>
  <w:num w:numId="4">
    <w:abstractNumId w:val="6"/>
  </w:num>
  <w:num w:numId="5">
    <w:abstractNumId w:val="8"/>
  </w:num>
  <w:num w:numId="6">
    <w:abstractNumId w:val="2"/>
  </w:num>
  <w:num w:numId="7">
    <w:abstractNumId w:val="10"/>
  </w:num>
  <w:num w:numId="8">
    <w:abstractNumId w:val="4"/>
  </w:num>
  <w:num w:numId="9">
    <w:abstractNumId w:val="12"/>
  </w:num>
  <w:num w:numId="10">
    <w:abstractNumId w:val="9"/>
  </w:num>
  <w:num w:numId="11">
    <w:abstractNumId w:val="5"/>
  </w:num>
  <w:num w:numId="12">
    <w:abstractNumId w:val="7"/>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2B4"/>
    <w:rsid w:val="0000026F"/>
    <w:rsid w:val="000017A5"/>
    <w:rsid w:val="00001FFF"/>
    <w:rsid w:val="00002B66"/>
    <w:rsid w:val="00003D7B"/>
    <w:rsid w:val="000043EE"/>
    <w:rsid w:val="000051C9"/>
    <w:rsid w:val="00005E64"/>
    <w:rsid w:val="00007B2F"/>
    <w:rsid w:val="000100BD"/>
    <w:rsid w:val="0001149C"/>
    <w:rsid w:val="00012659"/>
    <w:rsid w:val="00012B3E"/>
    <w:rsid w:val="000131DC"/>
    <w:rsid w:val="000149A5"/>
    <w:rsid w:val="00014AE5"/>
    <w:rsid w:val="00014D73"/>
    <w:rsid w:val="0001655D"/>
    <w:rsid w:val="00016E4B"/>
    <w:rsid w:val="0001741E"/>
    <w:rsid w:val="0001799D"/>
    <w:rsid w:val="00017C8D"/>
    <w:rsid w:val="00021274"/>
    <w:rsid w:val="00021F3A"/>
    <w:rsid w:val="00022094"/>
    <w:rsid w:val="0002273E"/>
    <w:rsid w:val="00024B24"/>
    <w:rsid w:val="00024D67"/>
    <w:rsid w:val="0002633B"/>
    <w:rsid w:val="00027AD9"/>
    <w:rsid w:val="000313D5"/>
    <w:rsid w:val="000315C7"/>
    <w:rsid w:val="000336DF"/>
    <w:rsid w:val="00034495"/>
    <w:rsid w:val="00034CC3"/>
    <w:rsid w:val="00035357"/>
    <w:rsid w:val="000357F0"/>
    <w:rsid w:val="00035C5D"/>
    <w:rsid w:val="000369C0"/>
    <w:rsid w:val="00036DE9"/>
    <w:rsid w:val="00037318"/>
    <w:rsid w:val="00040379"/>
    <w:rsid w:val="00040640"/>
    <w:rsid w:val="00040F16"/>
    <w:rsid w:val="00041720"/>
    <w:rsid w:val="000422B4"/>
    <w:rsid w:val="000423DA"/>
    <w:rsid w:val="00042AED"/>
    <w:rsid w:val="00045B6E"/>
    <w:rsid w:val="00045C60"/>
    <w:rsid w:val="00046978"/>
    <w:rsid w:val="000509D7"/>
    <w:rsid w:val="00051760"/>
    <w:rsid w:val="00053144"/>
    <w:rsid w:val="00053940"/>
    <w:rsid w:val="0005554D"/>
    <w:rsid w:val="00055CE5"/>
    <w:rsid w:val="000573C3"/>
    <w:rsid w:val="00057E7F"/>
    <w:rsid w:val="000607E0"/>
    <w:rsid w:val="00063995"/>
    <w:rsid w:val="000648C7"/>
    <w:rsid w:val="000706AC"/>
    <w:rsid w:val="0007109B"/>
    <w:rsid w:val="00072253"/>
    <w:rsid w:val="0007242C"/>
    <w:rsid w:val="00074E5A"/>
    <w:rsid w:val="000750AD"/>
    <w:rsid w:val="00075D17"/>
    <w:rsid w:val="00076DB3"/>
    <w:rsid w:val="00077C38"/>
    <w:rsid w:val="00080758"/>
    <w:rsid w:val="00085DDB"/>
    <w:rsid w:val="000869AE"/>
    <w:rsid w:val="00090C71"/>
    <w:rsid w:val="00091A10"/>
    <w:rsid w:val="000922F4"/>
    <w:rsid w:val="0009300C"/>
    <w:rsid w:val="0009303A"/>
    <w:rsid w:val="00093923"/>
    <w:rsid w:val="00093A4D"/>
    <w:rsid w:val="00093DA8"/>
    <w:rsid w:val="0009418C"/>
    <w:rsid w:val="0009668C"/>
    <w:rsid w:val="0009774F"/>
    <w:rsid w:val="000A0BAD"/>
    <w:rsid w:val="000A23A2"/>
    <w:rsid w:val="000A4588"/>
    <w:rsid w:val="000A6F60"/>
    <w:rsid w:val="000A7194"/>
    <w:rsid w:val="000B057D"/>
    <w:rsid w:val="000B1892"/>
    <w:rsid w:val="000B1E0E"/>
    <w:rsid w:val="000B56E5"/>
    <w:rsid w:val="000B5DD7"/>
    <w:rsid w:val="000C0953"/>
    <w:rsid w:val="000C1B10"/>
    <w:rsid w:val="000C1FA7"/>
    <w:rsid w:val="000C29E0"/>
    <w:rsid w:val="000C4845"/>
    <w:rsid w:val="000C5094"/>
    <w:rsid w:val="000C7364"/>
    <w:rsid w:val="000D0E83"/>
    <w:rsid w:val="000D1E0B"/>
    <w:rsid w:val="000D28FE"/>
    <w:rsid w:val="000D2D8A"/>
    <w:rsid w:val="000D39C6"/>
    <w:rsid w:val="000D4BAB"/>
    <w:rsid w:val="000D5F9C"/>
    <w:rsid w:val="000D6456"/>
    <w:rsid w:val="000D71CF"/>
    <w:rsid w:val="000D7F70"/>
    <w:rsid w:val="000E00EE"/>
    <w:rsid w:val="000E2581"/>
    <w:rsid w:val="000E2EBC"/>
    <w:rsid w:val="000E3E07"/>
    <w:rsid w:val="000E49E3"/>
    <w:rsid w:val="000E4F16"/>
    <w:rsid w:val="000E53FA"/>
    <w:rsid w:val="000E5562"/>
    <w:rsid w:val="000E7195"/>
    <w:rsid w:val="000F1CC7"/>
    <w:rsid w:val="000F3B76"/>
    <w:rsid w:val="000F510D"/>
    <w:rsid w:val="000F5145"/>
    <w:rsid w:val="000F6043"/>
    <w:rsid w:val="00101945"/>
    <w:rsid w:val="00102015"/>
    <w:rsid w:val="00102339"/>
    <w:rsid w:val="001024D1"/>
    <w:rsid w:val="00102888"/>
    <w:rsid w:val="00102A96"/>
    <w:rsid w:val="00105A5E"/>
    <w:rsid w:val="00105FB3"/>
    <w:rsid w:val="0010700D"/>
    <w:rsid w:val="001072D6"/>
    <w:rsid w:val="001074F1"/>
    <w:rsid w:val="00107608"/>
    <w:rsid w:val="00107A11"/>
    <w:rsid w:val="001114A9"/>
    <w:rsid w:val="001114CD"/>
    <w:rsid w:val="00111ABF"/>
    <w:rsid w:val="00112185"/>
    <w:rsid w:val="001128DC"/>
    <w:rsid w:val="00117FE9"/>
    <w:rsid w:val="00120A06"/>
    <w:rsid w:val="001210F8"/>
    <w:rsid w:val="00121B48"/>
    <w:rsid w:val="001220FB"/>
    <w:rsid w:val="00122704"/>
    <w:rsid w:val="001253E4"/>
    <w:rsid w:val="00126F49"/>
    <w:rsid w:val="00130A16"/>
    <w:rsid w:val="0013101E"/>
    <w:rsid w:val="0013262D"/>
    <w:rsid w:val="001329DE"/>
    <w:rsid w:val="00132E2A"/>
    <w:rsid w:val="00133CF0"/>
    <w:rsid w:val="00134C3E"/>
    <w:rsid w:val="0013531D"/>
    <w:rsid w:val="00140552"/>
    <w:rsid w:val="001412AA"/>
    <w:rsid w:val="001415F5"/>
    <w:rsid w:val="0014264B"/>
    <w:rsid w:val="0014336D"/>
    <w:rsid w:val="00143C90"/>
    <w:rsid w:val="00143D3E"/>
    <w:rsid w:val="00144BA6"/>
    <w:rsid w:val="00146A03"/>
    <w:rsid w:val="0015008D"/>
    <w:rsid w:val="00150ACD"/>
    <w:rsid w:val="00150BA3"/>
    <w:rsid w:val="00150EB0"/>
    <w:rsid w:val="001510CD"/>
    <w:rsid w:val="0015192B"/>
    <w:rsid w:val="00152218"/>
    <w:rsid w:val="0015490D"/>
    <w:rsid w:val="00155E2F"/>
    <w:rsid w:val="00156AC5"/>
    <w:rsid w:val="00156AD0"/>
    <w:rsid w:val="00157E06"/>
    <w:rsid w:val="001616B2"/>
    <w:rsid w:val="00162F48"/>
    <w:rsid w:val="001636D1"/>
    <w:rsid w:val="001647FB"/>
    <w:rsid w:val="00167E07"/>
    <w:rsid w:val="001709A3"/>
    <w:rsid w:val="00171A6A"/>
    <w:rsid w:val="00171BB8"/>
    <w:rsid w:val="001726AA"/>
    <w:rsid w:val="001733F2"/>
    <w:rsid w:val="001735E3"/>
    <w:rsid w:val="001758D3"/>
    <w:rsid w:val="0018003E"/>
    <w:rsid w:val="0018029C"/>
    <w:rsid w:val="00181495"/>
    <w:rsid w:val="001818DC"/>
    <w:rsid w:val="0018228F"/>
    <w:rsid w:val="00182877"/>
    <w:rsid w:val="00182C5A"/>
    <w:rsid w:val="0018483F"/>
    <w:rsid w:val="00184E48"/>
    <w:rsid w:val="00186608"/>
    <w:rsid w:val="00186A47"/>
    <w:rsid w:val="001900D3"/>
    <w:rsid w:val="00190492"/>
    <w:rsid w:val="00190B2F"/>
    <w:rsid w:val="00193AC9"/>
    <w:rsid w:val="00193CD7"/>
    <w:rsid w:val="00196CCD"/>
    <w:rsid w:val="00197591"/>
    <w:rsid w:val="001A0858"/>
    <w:rsid w:val="001A0C18"/>
    <w:rsid w:val="001A0E13"/>
    <w:rsid w:val="001A20F7"/>
    <w:rsid w:val="001A215F"/>
    <w:rsid w:val="001A452B"/>
    <w:rsid w:val="001A4CD0"/>
    <w:rsid w:val="001A533D"/>
    <w:rsid w:val="001A5B29"/>
    <w:rsid w:val="001A6983"/>
    <w:rsid w:val="001A6CB1"/>
    <w:rsid w:val="001A7B19"/>
    <w:rsid w:val="001B41AB"/>
    <w:rsid w:val="001B4588"/>
    <w:rsid w:val="001B50F4"/>
    <w:rsid w:val="001B667C"/>
    <w:rsid w:val="001B6863"/>
    <w:rsid w:val="001B69F0"/>
    <w:rsid w:val="001B7972"/>
    <w:rsid w:val="001C0088"/>
    <w:rsid w:val="001C17A3"/>
    <w:rsid w:val="001C205D"/>
    <w:rsid w:val="001C278F"/>
    <w:rsid w:val="001C626F"/>
    <w:rsid w:val="001C77DC"/>
    <w:rsid w:val="001C7B59"/>
    <w:rsid w:val="001D1AE0"/>
    <w:rsid w:val="001D2258"/>
    <w:rsid w:val="001D31AC"/>
    <w:rsid w:val="001D3368"/>
    <w:rsid w:val="001D3E31"/>
    <w:rsid w:val="001D4C67"/>
    <w:rsid w:val="001D4CCE"/>
    <w:rsid w:val="001D53B6"/>
    <w:rsid w:val="001D563D"/>
    <w:rsid w:val="001D598F"/>
    <w:rsid w:val="001D6023"/>
    <w:rsid w:val="001D677B"/>
    <w:rsid w:val="001D77F1"/>
    <w:rsid w:val="001D7BD6"/>
    <w:rsid w:val="001E0385"/>
    <w:rsid w:val="001E150E"/>
    <w:rsid w:val="001E1D77"/>
    <w:rsid w:val="001E2D91"/>
    <w:rsid w:val="001E2DE9"/>
    <w:rsid w:val="001E3875"/>
    <w:rsid w:val="001E4D73"/>
    <w:rsid w:val="001E54FE"/>
    <w:rsid w:val="001E5762"/>
    <w:rsid w:val="001E5A06"/>
    <w:rsid w:val="001E794C"/>
    <w:rsid w:val="001F025F"/>
    <w:rsid w:val="001F0813"/>
    <w:rsid w:val="001F0A39"/>
    <w:rsid w:val="001F0F0D"/>
    <w:rsid w:val="001F148A"/>
    <w:rsid w:val="001F1DBE"/>
    <w:rsid w:val="001F28EF"/>
    <w:rsid w:val="001F3924"/>
    <w:rsid w:val="001F433B"/>
    <w:rsid w:val="0020171A"/>
    <w:rsid w:val="00201DE4"/>
    <w:rsid w:val="002038C7"/>
    <w:rsid w:val="002075F6"/>
    <w:rsid w:val="00210719"/>
    <w:rsid w:val="0021175D"/>
    <w:rsid w:val="002117DE"/>
    <w:rsid w:val="002121F2"/>
    <w:rsid w:val="002122A0"/>
    <w:rsid w:val="00212AF2"/>
    <w:rsid w:val="00212C01"/>
    <w:rsid w:val="002133DE"/>
    <w:rsid w:val="00213767"/>
    <w:rsid w:val="00213C0A"/>
    <w:rsid w:val="00213DD8"/>
    <w:rsid w:val="00214C80"/>
    <w:rsid w:val="00215C3C"/>
    <w:rsid w:val="00216F73"/>
    <w:rsid w:val="00216F9C"/>
    <w:rsid w:val="00217B2A"/>
    <w:rsid w:val="00217FF7"/>
    <w:rsid w:val="00221293"/>
    <w:rsid w:val="00221405"/>
    <w:rsid w:val="002220FC"/>
    <w:rsid w:val="002239A4"/>
    <w:rsid w:val="002240A1"/>
    <w:rsid w:val="0022565C"/>
    <w:rsid w:val="00225A56"/>
    <w:rsid w:val="002273CC"/>
    <w:rsid w:val="0022751D"/>
    <w:rsid w:val="00230AAD"/>
    <w:rsid w:val="0023153F"/>
    <w:rsid w:val="00232506"/>
    <w:rsid w:val="0023471D"/>
    <w:rsid w:val="00235333"/>
    <w:rsid w:val="002364B4"/>
    <w:rsid w:val="00241243"/>
    <w:rsid w:val="00241855"/>
    <w:rsid w:val="00243B05"/>
    <w:rsid w:val="00243D5F"/>
    <w:rsid w:val="00244711"/>
    <w:rsid w:val="00244EC9"/>
    <w:rsid w:val="002461A9"/>
    <w:rsid w:val="002469B5"/>
    <w:rsid w:val="0024739B"/>
    <w:rsid w:val="00247C2E"/>
    <w:rsid w:val="00247C52"/>
    <w:rsid w:val="00251C46"/>
    <w:rsid w:val="00252B66"/>
    <w:rsid w:val="00253622"/>
    <w:rsid w:val="00254BE8"/>
    <w:rsid w:val="00254E2C"/>
    <w:rsid w:val="00256955"/>
    <w:rsid w:val="0025784E"/>
    <w:rsid w:val="002614C9"/>
    <w:rsid w:val="0026268F"/>
    <w:rsid w:val="00266223"/>
    <w:rsid w:val="002671A5"/>
    <w:rsid w:val="0026731B"/>
    <w:rsid w:val="00270849"/>
    <w:rsid w:val="00272E34"/>
    <w:rsid w:val="00274280"/>
    <w:rsid w:val="00274976"/>
    <w:rsid w:val="0027515B"/>
    <w:rsid w:val="00275A39"/>
    <w:rsid w:val="0027702F"/>
    <w:rsid w:val="00280996"/>
    <w:rsid w:val="00280DB2"/>
    <w:rsid w:val="00282893"/>
    <w:rsid w:val="00283DF5"/>
    <w:rsid w:val="002842D9"/>
    <w:rsid w:val="00284B96"/>
    <w:rsid w:val="002878C8"/>
    <w:rsid w:val="0029051A"/>
    <w:rsid w:val="00291ED3"/>
    <w:rsid w:val="0029200F"/>
    <w:rsid w:val="0029623B"/>
    <w:rsid w:val="002A03D0"/>
    <w:rsid w:val="002A0611"/>
    <w:rsid w:val="002A0705"/>
    <w:rsid w:val="002A0927"/>
    <w:rsid w:val="002A1D29"/>
    <w:rsid w:val="002A2805"/>
    <w:rsid w:val="002A3D46"/>
    <w:rsid w:val="002A4770"/>
    <w:rsid w:val="002A4A1C"/>
    <w:rsid w:val="002A51B7"/>
    <w:rsid w:val="002A585D"/>
    <w:rsid w:val="002A5CEB"/>
    <w:rsid w:val="002A7077"/>
    <w:rsid w:val="002B0426"/>
    <w:rsid w:val="002B1415"/>
    <w:rsid w:val="002B25C4"/>
    <w:rsid w:val="002B308F"/>
    <w:rsid w:val="002B42AB"/>
    <w:rsid w:val="002B5F99"/>
    <w:rsid w:val="002C15FE"/>
    <w:rsid w:val="002C1DCA"/>
    <w:rsid w:val="002C3B6F"/>
    <w:rsid w:val="002C435A"/>
    <w:rsid w:val="002C5E4D"/>
    <w:rsid w:val="002C6C82"/>
    <w:rsid w:val="002C6EA0"/>
    <w:rsid w:val="002D0F90"/>
    <w:rsid w:val="002D1D90"/>
    <w:rsid w:val="002D230C"/>
    <w:rsid w:val="002D2A83"/>
    <w:rsid w:val="002D3FDC"/>
    <w:rsid w:val="002D4835"/>
    <w:rsid w:val="002D49FE"/>
    <w:rsid w:val="002D6E1B"/>
    <w:rsid w:val="002D71D0"/>
    <w:rsid w:val="002E644E"/>
    <w:rsid w:val="002E73FB"/>
    <w:rsid w:val="002F0025"/>
    <w:rsid w:val="002F0B1C"/>
    <w:rsid w:val="002F0EE5"/>
    <w:rsid w:val="002F1B32"/>
    <w:rsid w:val="002F2333"/>
    <w:rsid w:val="002F23A6"/>
    <w:rsid w:val="002F2673"/>
    <w:rsid w:val="002F307A"/>
    <w:rsid w:val="002F36F9"/>
    <w:rsid w:val="002F4140"/>
    <w:rsid w:val="002F4D6A"/>
    <w:rsid w:val="002F4F93"/>
    <w:rsid w:val="002F568A"/>
    <w:rsid w:val="002F719F"/>
    <w:rsid w:val="00300F34"/>
    <w:rsid w:val="0030298A"/>
    <w:rsid w:val="00303025"/>
    <w:rsid w:val="00304529"/>
    <w:rsid w:val="00304CD0"/>
    <w:rsid w:val="00305952"/>
    <w:rsid w:val="0030616A"/>
    <w:rsid w:val="00307D0C"/>
    <w:rsid w:val="00307DDF"/>
    <w:rsid w:val="003101FE"/>
    <w:rsid w:val="00310CB3"/>
    <w:rsid w:val="00311421"/>
    <w:rsid w:val="00312968"/>
    <w:rsid w:val="00312B08"/>
    <w:rsid w:val="00312D8A"/>
    <w:rsid w:val="00313745"/>
    <w:rsid w:val="00315C2E"/>
    <w:rsid w:val="003200C7"/>
    <w:rsid w:val="00320402"/>
    <w:rsid w:val="00320F01"/>
    <w:rsid w:val="0032319E"/>
    <w:rsid w:val="00324604"/>
    <w:rsid w:val="0032530F"/>
    <w:rsid w:val="0032603D"/>
    <w:rsid w:val="00327395"/>
    <w:rsid w:val="00330990"/>
    <w:rsid w:val="00330EF6"/>
    <w:rsid w:val="00331D29"/>
    <w:rsid w:val="00333C2B"/>
    <w:rsid w:val="00334789"/>
    <w:rsid w:val="0033483B"/>
    <w:rsid w:val="003353AC"/>
    <w:rsid w:val="00336B37"/>
    <w:rsid w:val="0034072B"/>
    <w:rsid w:val="00340D84"/>
    <w:rsid w:val="003419A3"/>
    <w:rsid w:val="00341C93"/>
    <w:rsid w:val="00342B1D"/>
    <w:rsid w:val="0034311B"/>
    <w:rsid w:val="00344A58"/>
    <w:rsid w:val="0034641E"/>
    <w:rsid w:val="00347A57"/>
    <w:rsid w:val="00350C90"/>
    <w:rsid w:val="00351FEB"/>
    <w:rsid w:val="003539C6"/>
    <w:rsid w:val="00353A41"/>
    <w:rsid w:val="0035464F"/>
    <w:rsid w:val="00354A61"/>
    <w:rsid w:val="00354C58"/>
    <w:rsid w:val="00354F83"/>
    <w:rsid w:val="00355107"/>
    <w:rsid w:val="003559D2"/>
    <w:rsid w:val="00356CBA"/>
    <w:rsid w:val="003633BC"/>
    <w:rsid w:val="00363709"/>
    <w:rsid w:val="003645E9"/>
    <w:rsid w:val="00364924"/>
    <w:rsid w:val="00367445"/>
    <w:rsid w:val="0037090B"/>
    <w:rsid w:val="003709D4"/>
    <w:rsid w:val="00372772"/>
    <w:rsid w:val="00372BFD"/>
    <w:rsid w:val="003734CE"/>
    <w:rsid w:val="00375133"/>
    <w:rsid w:val="003754C7"/>
    <w:rsid w:val="00375693"/>
    <w:rsid w:val="00376CF4"/>
    <w:rsid w:val="00380561"/>
    <w:rsid w:val="0038092C"/>
    <w:rsid w:val="00381240"/>
    <w:rsid w:val="00385359"/>
    <w:rsid w:val="00385C49"/>
    <w:rsid w:val="003861D2"/>
    <w:rsid w:val="00386208"/>
    <w:rsid w:val="00386548"/>
    <w:rsid w:val="0038708A"/>
    <w:rsid w:val="00387EE3"/>
    <w:rsid w:val="003900F8"/>
    <w:rsid w:val="00392164"/>
    <w:rsid w:val="00393946"/>
    <w:rsid w:val="0039400B"/>
    <w:rsid w:val="00394E94"/>
    <w:rsid w:val="00395AD3"/>
    <w:rsid w:val="0039605F"/>
    <w:rsid w:val="00397FA0"/>
    <w:rsid w:val="003A05DF"/>
    <w:rsid w:val="003A19BE"/>
    <w:rsid w:val="003A40E4"/>
    <w:rsid w:val="003A43DE"/>
    <w:rsid w:val="003A7681"/>
    <w:rsid w:val="003B1D7F"/>
    <w:rsid w:val="003B20A5"/>
    <w:rsid w:val="003B3589"/>
    <w:rsid w:val="003B3A51"/>
    <w:rsid w:val="003B405E"/>
    <w:rsid w:val="003B43C2"/>
    <w:rsid w:val="003B466C"/>
    <w:rsid w:val="003B55AF"/>
    <w:rsid w:val="003B708C"/>
    <w:rsid w:val="003B7C85"/>
    <w:rsid w:val="003C08FA"/>
    <w:rsid w:val="003C09A9"/>
    <w:rsid w:val="003C0A44"/>
    <w:rsid w:val="003C29FE"/>
    <w:rsid w:val="003C2A16"/>
    <w:rsid w:val="003C357A"/>
    <w:rsid w:val="003C4491"/>
    <w:rsid w:val="003D2042"/>
    <w:rsid w:val="003D331B"/>
    <w:rsid w:val="003D4A64"/>
    <w:rsid w:val="003D4EA9"/>
    <w:rsid w:val="003D7127"/>
    <w:rsid w:val="003D78F6"/>
    <w:rsid w:val="003E1F49"/>
    <w:rsid w:val="003E22B9"/>
    <w:rsid w:val="003E2305"/>
    <w:rsid w:val="003E3828"/>
    <w:rsid w:val="003E5A0C"/>
    <w:rsid w:val="003E5DF8"/>
    <w:rsid w:val="003F2391"/>
    <w:rsid w:val="003F28D3"/>
    <w:rsid w:val="003F298E"/>
    <w:rsid w:val="003F3656"/>
    <w:rsid w:val="003F367C"/>
    <w:rsid w:val="003F6791"/>
    <w:rsid w:val="0040011E"/>
    <w:rsid w:val="00400122"/>
    <w:rsid w:val="00400268"/>
    <w:rsid w:val="004008B1"/>
    <w:rsid w:val="00400E48"/>
    <w:rsid w:val="004023A4"/>
    <w:rsid w:val="0040621C"/>
    <w:rsid w:val="00406B6F"/>
    <w:rsid w:val="0041073D"/>
    <w:rsid w:val="00411AFC"/>
    <w:rsid w:val="00413869"/>
    <w:rsid w:val="00414568"/>
    <w:rsid w:val="00414BC1"/>
    <w:rsid w:val="00416F44"/>
    <w:rsid w:val="0041786E"/>
    <w:rsid w:val="00421948"/>
    <w:rsid w:val="00421959"/>
    <w:rsid w:val="0042700C"/>
    <w:rsid w:val="004270EB"/>
    <w:rsid w:val="004272B7"/>
    <w:rsid w:val="00432336"/>
    <w:rsid w:val="004327B1"/>
    <w:rsid w:val="00433917"/>
    <w:rsid w:val="00434463"/>
    <w:rsid w:val="00435098"/>
    <w:rsid w:val="00436C17"/>
    <w:rsid w:val="004377E2"/>
    <w:rsid w:val="004422A2"/>
    <w:rsid w:val="0044313B"/>
    <w:rsid w:val="004432FA"/>
    <w:rsid w:val="00443CFF"/>
    <w:rsid w:val="00444CC8"/>
    <w:rsid w:val="0044501A"/>
    <w:rsid w:val="00445FA6"/>
    <w:rsid w:val="00446922"/>
    <w:rsid w:val="00446DD3"/>
    <w:rsid w:val="00446E4B"/>
    <w:rsid w:val="00447BC3"/>
    <w:rsid w:val="0045037A"/>
    <w:rsid w:val="004503C1"/>
    <w:rsid w:val="00450BD7"/>
    <w:rsid w:val="00450C09"/>
    <w:rsid w:val="004514F8"/>
    <w:rsid w:val="00452C2D"/>
    <w:rsid w:val="00453814"/>
    <w:rsid w:val="00453FDC"/>
    <w:rsid w:val="0045403B"/>
    <w:rsid w:val="0045542E"/>
    <w:rsid w:val="004569BB"/>
    <w:rsid w:val="00460144"/>
    <w:rsid w:val="004614D1"/>
    <w:rsid w:val="0046492E"/>
    <w:rsid w:val="0046586B"/>
    <w:rsid w:val="00466014"/>
    <w:rsid w:val="00466869"/>
    <w:rsid w:val="00466B46"/>
    <w:rsid w:val="00470E59"/>
    <w:rsid w:val="00472F61"/>
    <w:rsid w:val="00473D7D"/>
    <w:rsid w:val="00474677"/>
    <w:rsid w:val="00474C19"/>
    <w:rsid w:val="004754A1"/>
    <w:rsid w:val="00476D67"/>
    <w:rsid w:val="00480A3C"/>
    <w:rsid w:val="0048102E"/>
    <w:rsid w:val="00481876"/>
    <w:rsid w:val="0048255C"/>
    <w:rsid w:val="00482B60"/>
    <w:rsid w:val="00483647"/>
    <w:rsid w:val="00483B2E"/>
    <w:rsid w:val="004849EF"/>
    <w:rsid w:val="004865F9"/>
    <w:rsid w:val="00486700"/>
    <w:rsid w:val="00486813"/>
    <w:rsid w:val="00486ABA"/>
    <w:rsid w:val="004878EF"/>
    <w:rsid w:val="0049036C"/>
    <w:rsid w:val="00490C52"/>
    <w:rsid w:val="00491CCD"/>
    <w:rsid w:val="0049353D"/>
    <w:rsid w:val="00494E2A"/>
    <w:rsid w:val="00495452"/>
    <w:rsid w:val="00495499"/>
    <w:rsid w:val="004954A3"/>
    <w:rsid w:val="00497225"/>
    <w:rsid w:val="00497304"/>
    <w:rsid w:val="004A1963"/>
    <w:rsid w:val="004A22EF"/>
    <w:rsid w:val="004A2B0A"/>
    <w:rsid w:val="004A34DB"/>
    <w:rsid w:val="004A3F6A"/>
    <w:rsid w:val="004A5772"/>
    <w:rsid w:val="004B021C"/>
    <w:rsid w:val="004B0671"/>
    <w:rsid w:val="004B104B"/>
    <w:rsid w:val="004B3B13"/>
    <w:rsid w:val="004C0DA1"/>
    <w:rsid w:val="004C2F80"/>
    <w:rsid w:val="004C37C3"/>
    <w:rsid w:val="004C5A22"/>
    <w:rsid w:val="004C5CB2"/>
    <w:rsid w:val="004C7245"/>
    <w:rsid w:val="004C76E5"/>
    <w:rsid w:val="004C7AEA"/>
    <w:rsid w:val="004D0534"/>
    <w:rsid w:val="004D0867"/>
    <w:rsid w:val="004D0BC7"/>
    <w:rsid w:val="004D3116"/>
    <w:rsid w:val="004D31A6"/>
    <w:rsid w:val="004D3E26"/>
    <w:rsid w:val="004D6869"/>
    <w:rsid w:val="004E1738"/>
    <w:rsid w:val="004E2CB8"/>
    <w:rsid w:val="004E3C4B"/>
    <w:rsid w:val="004E3F47"/>
    <w:rsid w:val="004E434C"/>
    <w:rsid w:val="004E4FDB"/>
    <w:rsid w:val="004E50D0"/>
    <w:rsid w:val="004E5D40"/>
    <w:rsid w:val="004E5F21"/>
    <w:rsid w:val="004F0853"/>
    <w:rsid w:val="004F09DE"/>
    <w:rsid w:val="004F10ED"/>
    <w:rsid w:val="004F1342"/>
    <w:rsid w:val="004F659C"/>
    <w:rsid w:val="004F728F"/>
    <w:rsid w:val="004F76AC"/>
    <w:rsid w:val="004F7DBE"/>
    <w:rsid w:val="00501C34"/>
    <w:rsid w:val="00502C50"/>
    <w:rsid w:val="00502D5B"/>
    <w:rsid w:val="005031C6"/>
    <w:rsid w:val="00503217"/>
    <w:rsid w:val="0050520E"/>
    <w:rsid w:val="00505C0D"/>
    <w:rsid w:val="00506A25"/>
    <w:rsid w:val="005076C6"/>
    <w:rsid w:val="00507906"/>
    <w:rsid w:val="005108BF"/>
    <w:rsid w:val="00510DE1"/>
    <w:rsid w:val="00512491"/>
    <w:rsid w:val="00512CFE"/>
    <w:rsid w:val="00513550"/>
    <w:rsid w:val="00513B27"/>
    <w:rsid w:val="0051594D"/>
    <w:rsid w:val="00515FF6"/>
    <w:rsid w:val="00516ADF"/>
    <w:rsid w:val="00517197"/>
    <w:rsid w:val="0051784E"/>
    <w:rsid w:val="00520779"/>
    <w:rsid w:val="00520957"/>
    <w:rsid w:val="00520D58"/>
    <w:rsid w:val="005217B1"/>
    <w:rsid w:val="00521D8C"/>
    <w:rsid w:val="00521D9B"/>
    <w:rsid w:val="0052347B"/>
    <w:rsid w:val="00523BDA"/>
    <w:rsid w:val="00524E9C"/>
    <w:rsid w:val="00525A55"/>
    <w:rsid w:val="00525B1B"/>
    <w:rsid w:val="00530372"/>
    <w:rsid w:val="00530643"/>
    <w:rsid w:val="00530AE6"/>
    <w:rsid w:val="00532D68"/>
    <w:rsid w:val="00533C60"/>
    <w:rsid w:val="00536536"/>
    <w:rsid w:val="00536939"/>
    <w:rsid w:val="00536F2E"/>
    <w:rsid w:val="00537FA8"/>
    <w:rsid w:val="00540ACF"/>
    <w:rsid w:val="005419B6"/>
    <w:rsid w:val="00541AEA"/>
    <w:rsid w:val="005420B3"/>
    <w:rsid w:val="00543510"/>
    <w:rsid w:val="005440F6"/>
    <w:rsid w:val="005443FB"/>
    <w:rsid w:val="00544E20"/>
    <w:rsid w:val="005459B2"/>
    <w:rsid w:val="00547194"/>
    <w:rsid w:val="00547752"/>
    <w:rsid w:val="0055305B"/>
    <w:rsid w:val="00553E99"/>
    <w:rsid w:val="00554481"/>
    <w:rsid w:val="00555499"/>
    <w:rsid w:val="00556EEA"/>
    <w:rsid w:val="0055717D"/>
    <w:rsid w:val="0056053D"/>
    <w:rsid w:val="0056334A"/>
    <w:rsid w:val="0056582E"/>
    <w:rsid w:val="00565978"/>
    <w:rsid w:val="00565E7E"/>
    <w:rsid w:val="00565F01"/>
    <w:rsid w:val="00566326"/>
    <w:rsid w:val="005666F9"/>
    <w:rsid w:val="0056678F"/>
    <w:rsid w:val="0056686C"/>
    <w:rsid w:val="00567C49"/>
    <w:rsid w:val="00570CA5"/>
    <w:rsid w:val="00571F03"/>
    <w:rsid w:val="0057245A"/>
    <w:rsid w:val="00572609"/>
    <w:rsid w:val="00572657"/>
    <w:rsid w:val="005727B6"/>
    <w:rsid w:val="00572D6A"/>
    <w:rsid w:val="00573230"/>
    <w:rsid w:val="0057388F"/>
    <w:rsid w:val="00573A31"/>
    <w:rsid w:val="00574417"/>
    <w:rsid w:val="00574A9B"/>
    <w:rsid w:val="00574D64"/>
    <w:rsid w:val="00575DE9"/>
    <w:rsid w:val="00576599"/>
    <w:rsid w:val="005802C0"/>
    <w:rsid w:val="00580F03"/>
    <w:rsid w:val="005811B0"/>
    <w:rsid w:val="005812DA"/>
    <w:rsid w:val="00581A2C"/>
    <w:rsid w:val="005821D1"/>
    <w:rsid w:val="005836B3"/>
    <w:rsid w:val="00584B74"/>
    <w:rsid w:val="00585029"/>
    <w:rsid w:val="00585576"/>
    <w:rsid w:val="0058605C"/>
    <w:rsid w:val="005868E7"/>
    <w:rsid w:val="00590275"/>
    <w:rsid w:val="005904E6"/>
    <w:rsid w:val="00591268"/>
    <w:rsid w:val="00591D4F"/>
    <w:rsid w:val="00595364"/>
    <w:rsid w:val="0059578C"/>
    <w:rsid w:val="005965D6"/>
    <w:rsid w:val="005A1A6F"/>
    <w:rsid w:val="005A214F"/>
    <w:rsid w:val="005A4553"/>
    <w:rsid w:val="005A507F"/>
    <w:rsid w:val="005A5310"/>
    <w:rsid w:val="005A6BDF"/>
    <w:rsid w:val="005A7651"/>
    <w:rsid w:val="005B0325"/>
    <w:rsid w:val="005B0345"/>
    <w:rsid w:val="005B0FFF"/>
    <w:rsid w:val="005B1FDE"/>
    <w:rsid w:val="005B2349"/>
    <w:rsid w:val="005B2730"/>
    <w:rsid w:val="005B5DF4"/>
    <w:rsid w:val="005B754A"/>
    <w:rsid w:val="005C2528"/>
    <w:rsid w:val="005C3499"/>
    <w:rsid w:val="005C4A25"/>
    <w:rsid w:val="005C5B5D"/>
    <w:rsid w:val="005C665E"/>
    <w:rsid w:val="005D0934"/>
    <w:rsid w:val="005D0C2B"/>
    <w:rsid w:val="005D15D8"/>
    <w:rsid w:val="005D2548"/>
    <w:rsid w:val="005D6A2F"/>
    <w:rsid w:val="005D6EAD"/>
    <w:rsid w:val="005E0458"/>
    <w:rsid w:val="005E0C1D"/>
    <w:rsid w:val="005E1062"/>
    <w:rsid w:val="005E207F"/>
    <w:rsid w:val="005E34B9"/>
    <w:rsid w:val="005E4606"/>
    <w:rsid w:val="005E47A3"/>
    <w:rsid w:val="005E4B12"/>
    <w:rsid w:val="005E4B5F"/>
    <w:rsid w:val="005E4DF6"/>
    <w:rsid w:val="005E5F61"/>
    <w:rsid w:val="005E611F"/>
    <w:rsid w:val="005E6303"/>
    <w:rsid w:val="005E637B"/>
    <w:rsid w:val="005E6E26"/>
    <w:rsid w:val="005E79C5"/>
    <w:rsid w:val="005F020B"/>
    <w:rsid w:val="005F0265"/>
    <w:rsid w:val="005F10BA"/>
    <w:rsid w:val="005F149C"/>
    <w:rsid w:val="005F290A"/>
    <w:rsid w:val="005F2D12"/>
    <w:rsid w:val="005F3988"/>
    <w:rsid w:val="005F4B05"/>
    <w:rsid w:val="005F6643"/>
    <w:rsid w:val="005F71FC"/>
    <w:rsid w:val="00602A94"/>
    <w:rsid w:val="00606F11"/>
    <w:rsid w:val="006079EA"/>
    <w:rsid w:val="00607AC5"/>
    <w:rsid w:val="00607AE5"/>
    <w:rsid w:val="00607CE6"/>
    <w:rsid w:val="00610ABA"/>
    <w:rsid w:val="00610DD8"/>
    <w:rsid w:val="00611480"/>
    <w:rsid w:val="00611CD9"/>
    <w:rsid w:val="00611F59"/>
    <w:rsid w:val="00612682"/>
    <w:rsid w:val="0061374B"/>
    <w:rsid w:val="006140AA"/>
    <w:rsid w:val="0061442E"/>
    <w:rsid w:val="00617607"/>
    <w:rsid w:val="00617A3F"/>
    <w:rsid w:val="00620742"/>
    <w:rsid w:val="00621AA4"/>
    <w:rsid w:val="0062549D"/>
    <w:rsid w:val="00627103"/>
    <w:rsid w:val="006302BD"/>
    <w:rsid w:val="00630D1B"/>
    <w:rsid w:val="00633D82"/>
    <w:rsid w:val="006349D7"/>
    <w:rsid w:val="00635278"/>
    <w:rsid w:val="0063546A"/>
    <w:rsid w:val="00636ACD"/>
    <w:rsid w:val="00636B50"/>
    <w:rsid w:val="00641DC7"/>
    <w:rsid w:val="006431A1"/>
    <w:rsid w:val="0064365E"/>
    <w:rsid w:val="00644F19"/>
    <w:rsid w:val="00645459"/>
    <w:rsid w:val="00646C65"/>
    <w:rsid w:val="00646F8D"/>
    <w:rsid w:val="00650D63"/>
    <w:rsid w:val="00651350"/>
    <w:rsid w:val="00651485"/>
    <w:rsid w:val="00651815"/>
    <w:rsid w:val="00651D89"/>
    <w:rsid w:val="00652949"/>
    <w:rsid w:val="006531EA"/>
    <w:rsid w:val="0065358B"/>
    <w:rsid w:val="00653630"/>
    <w:rsid w:val="006547D2"/>
    <w:rsid w:val="00655586"/>
    <w:rsid w:val="00655BFC"/>
    <w:rsid w:val="006575FE"/>
    <w:rsid w:val="00660267"/>
    <w:rsid w:val="0066059E"/>
    <w:rsid w:val="00660C78"/>
    <w:rsid w:val="00661EB6"/>
    <w:rsid w:val="00663587"/>
    <w:rsid w:val="00663F78"/>
    <w:rsid w:val="0066511B"/>
    <w:rsid w:val="00666EBF"/>
    <w:rsid w:val="00667599"/>
    <w:rsid w:val="006677E9"/>
    <w:rsid w:val="00667D1F"/>
    <w:rsid w:val="006704A7"/>
    <w:rsid w:val="00670708"/>
    <w:rsid w:val="00671A3F"/>
    <w:rsid w:val="00672496"/>
    <w:rsid w:val="0067295D"/>
    <w:rsid w:val="00672E45"/>
    <w:rsid w:val="00682B48"/>
    <w:rsid w:val="00683A12"/>
    <w:rsid w:val="00683E99"/>
    <w:rsid w:val="00687608"/>
    <w:rsid w:val="00687EDF"/>
    <w:rsid w:val="00687F35"/>
    <w:rsid w:val="00690FD5"/>
    <w:rsid w:val="006914ED"/>
    <w:rsid w:val="00691668"/>
    <w:rsid w:val="00691D34"/>
    <w:rsid w:val="0069527B"/>
    <w:rsid w:val="006953E5"/>
    <w:rsid w:val="00695D53"/>
    <w:rsid w:val="006965C8"/>
    <w:rsid w:val="006967CE"/>
    <w:rsid w:val="006978BD"/>
    <w:rsid w:val="006A1823"/>
    <w:rsid w:val="006A1D5B"/>
    <w:rsid w:val="006A1F0D"/>
    <w:rsid w:val="006B04CA"/>
    <w:rsid w:val="006B1CC7"/>
    <w:rsid w:val="006B23F9"/>
    <w:rsid w:val="006B25A3"/>
    <w:rsid w:val="006B2B37"/>
    <w:rsid w:val="006B4923"/>
    <w:rsid w:val="006B4F05"/>
    <w:rsid w:val="006B578C"/>
    <w:rsid w:val="006B6363"/>
    <w:rsid w:val="006B755A"/>
    <w:rsid w:val="006B7582"/>
    <w:rsid w:val="006B77F2"/>
    <w:rsid w:val="006C0519"/>
    <w:rsid w:val="006C19BB"/>
    <w:rsid w:val="006C1BD6"/>
    <w:rsid w:val="006C2AA0"/>
    <w:rsid w:val="006C5015"/>
    <w:rsid w:val="006C79C9"/>
    <w:rsid w:val="006D085F"/>
    <w:rsid w:val="006D131A"/>
    <w:rsid w:val="006D1545"/>
    <w:rsid w:val="006D1FA7"/>
    <w:rsid w:val="006D28E5"/>
    <w:rsid w:val="006D2F03"/>
    <w:rsid w:val="006D31F1"/>
    <w:rsid w:val="006D40C6"/>
    <w:rsid w:val="006D5CDB"/>
    <w:rsid w:val="006D6280"/>
    <w:rsid w:val="006D6F8D"/>
    <w:rsid w:val="006E3198"/>
    <w:rsid w:val="006E325F"/>
    <w:rsid w:val="006E4796"/>
    <w:rsid w:val="006E60D7"/>
    <w:rsid w:val="006E689B"/>
    <w:rsid w:val="006E6E84"/>
    <w:rsid w:val="006E7CA4"/>
    <w:rsid w:val="006E7CC4"/>
    <w:rsid w:val="006F02F9"/>
    <w:rsid w:val="006F2111"/>
    <w:rsid w:val="006F3553"/>
    <w:rsid w:val="006F42AF"/>
    <w:rsid w:val="006F4862"/>
    <w:rsid w:val="006F6543"/>
    <w:rsid w:val="00700585"/>
    <w:rsid w:val="00702303"/>
    <w:rsid w:val="007042D8"/>
    <w:rsid w:val="00705EAB"/>
    <w:rsid w:val="00706662"/>
    <w:rsid w:val="00706CF2"/>
    <w:rsid w:val="00711CEA"/>
    <w:rsid w:val="007129B8"/>
    <w:rsid w:val="0071445A"/>
    <w:rsid w:val="00716B4B"/>
    <w:rsid w:val="0071714F"/>
    <w:rsid w:val="007172C2"/>
    <w:rsid w:val="00720309"/>
    <w:rsid w:val="00720F9A"/>
    <w:rsid w:val="0072154D"/>
    <w:rsid w:val="00721AAB"/>
    <w:rsid w:val="0072413E"/>
    <w:rsid w:val="007244D4"/>
    <w:rsid w:val="0072664F"/>
    <w:rsid w:val="00726C60"/>
    <w:rsid w:val="00726FDE"/>
    <w:rsid w:val="00727408"/>
    <w:rsid w:val="00730793"/>
    <w:rsid w:val="00731DE5"/>
    <w:rsid w:val="00731F0E"/>
    <w:rsid w:val="007349BB"/>
    <w:rsid w:val="00734EDC"/>
    <w:rsid w:val="00737255"/>
    <w:rsid w:val="0073773F"/>
    <w:rsid w:val="00742A86"/>
    <w:rsid w:val="00742AFC"/>
    <w:rsid w:val="0074302E"/>
    <w:rsid w:val="00743A05"/>
    <w:rsid w:val="00744163"/>
    <w:rsid w:val="0074458C"/>
    <w:rsid w:val="00744AE8"/>
    <w:rsid w:val="00744C9C"/>
    <w:rsid w:val="00744E86"/>
    <w:rsid w:val="00745AFA"/>
    <w:rsid w:val="00746562"/>
    <w:rsid w:val="0074784D"/>
    <w:rsid w:val="007506B6"/>
    <w:rsid w:val="007530E4"/>
    <w:rsid w:val="0075379E"/>
    <w:rsid w:val="00754025"/>
    <w:rsid w:val="00754644"/>
    <w:rsid w:val="00755A03"/>
    <w:rsid w:val="00756130"/>
    <w:rsid w:val="00757AEA"/>
    <w:rsid w:val="007604D7"/>
    <w:rsid w:val="007618A7"/>
    <w:rsid w:val="00761C8E"/>
    <w:rsid w:val="00761D79"/>
    <w:rsid w:val="00765613"/>
    <w:rsid w:val="00765ECA"/>
    <w:rsid w:val="0076757D"/>
    <w:rsid w:val="0076789F"/>
    <w:rsid w:val="00767A6D"/>
    <w:rsid w:val="00767A93"/>
    <w:rsid w:val="00767AE0"/>
    <w:rsid w:val="00767C5E"/>
    <w:rsid w:val="0077011D"/>
    <w:rsid w:val="00772A40"/>
    <w:rsid w:val="0077420A"/>
    <w:rsid w:val="007751F0"/>
    <w:rsid w:val="00775AF3"/>
    <w:rsid w:val="00775BC8"/>
    <w:rsid w:val="00776820"/>
    <w:rsid w:val="00776CE1"/>
    <w:rsid w:val="007773C0"/>
    <w:rsid w:val="007775C7"/>
    <w:rsid w:val="007811DB"/>
    <w:rsid w:val="00781CDD"/>
    <w:rsid w:val="0078231D"/>
    <w:rsid w:val="0078353F"/>
    <w:rsid w:val="00783E18"/>
    <w:rsid w:val="00785C77"/>
    <w:rsid w:val="00786327"/>
    <w:rsid w:val="007879C9"/>
    <w:rsid w:val="0079047F"/>
    <w:rsid w:val="00791D7B"/>
    <w:rsid w:val="0079348D"/>
    <w:rsid w:val="00793828"/>
    <w:rsid w:val="00795305"/>
    <w:rsid w:val="00795425"/>
    <w:rsid w:val="00795A06"/>
    <w:rsid w:val="007A098A"/>
    <w:rsid w:val="007A3A85"/>
    <w:rsid w:val="007A4045"/>
    <w:rsid w:val="007A42FB"/>
    <w:rsid w:val="007A4D21"/>
    <w:rsid w:val="007A5658"/>
    <w:rsid w:val="007A57D0"/>
    <w:rsid w:val="007A6BF1"/>
    <w:rsid w:val="007A6CB0"/>
    <w:rsid w:val="007A6CFA"/>
    <w:rsid w:val="007B0DBD"/>
    <w:rsid w:val="007B0FEA"/>
    <w:rsid w:val="007B2071"/>
    <w:rsid w:val="007B2A70"/>
    <w:rsid w:val="007B2BDF"/>
    <w:rsid w:val="007B32C3"/>
    <w:rsid w:val="007B372B"/>
    <w:rsid w:val="007B4C03"/>
    <w:rsid w:val="007B5586"/>
    <w:rsid w:val="007B57E8"/>
    <w:rsid w:val="007B5CE4"/>
    <w:rsid w:val="007B6A81"/>
    <w:rsid w:val="007B72A2"/>
    <w:rsid w:val="007C0B80"/>
    <w:rsid w:val="007C1F32"/>
    <w:rsid w:val="007C247F"/>
    <w:rsid w:val="007C292E"/>
    <w:rsid w:val="007C380B"/>
    <w:rsid w:val="007C720A"/>
    <w:rsid w:val="007C7E9B"/>
    <w:rsid w:val="007D16D2"/>
    <w:rsid w:val="007D1B7D"/>
    <w:rsid w:val="007D2478"/>
    <w:rsid w:val="007D2C3E"/>
    <w:rsid w:val="007D55A1"/>
    <w:rsid w:val="007D7973"/>
    <w:rsid w:val="007E0B79"/>
    <w:rsid w:val="007E0C7B"/>
    <w:rsid w:val="007E4684"/>
    <w:rsid w:val="007E56B9"/>
    <w:rsid w:val="007E6262"/>
    <w:rsid w:val="007E7096"/>
    <w:rsid w:val="007F0C1A"/>
    <w:rsid w:val="007F10AF"/>
    <w:rsid w:val="007F24EB"/>
    <w:rsid w:val="007F2D8F"/>
    <w:rsid w:val="007F3A38"/>
    <w:rsid w:val="007F3F58"/>
    <w:rsid w:val="007F4E86"/>
    <w:rsid w:val="007F4ED2"/>
    <w:rsid w:val="007F5B0A"/>
    <w:rsid w:val="007F6F72"/>
    <w:rsid w:val="007F757B"/>
    <w:rsid w:val="007F7CE3"/>
    <w:rsid w:val="0080042C"/>
    <w:rsid w:val="008020C3"/>
    <w:rsid w:val="00802D3C"/>
    <w:rsid w:val="008037DC"/>
    <w:rsid w:val="008046C6"/>
    <w:rsid w:val="0080554C"/>
    <w:rsid w:val="00806887"/>
    <w:rsid w:val="00807259"/>
    <w:rsid w:val="00807D5C"/>
    <w:rsid w:val="00807E0C"/>
    <w:rsid w:val="0081057C"/>
    <w:rsid w:val="00810670"/>
    <w:rsid w:val="00811547"/>
    <w:rsid w:val="0081274C"/>
    <w:rsid w:val="00813CF9"/>
    <w:rsid w:val="0081410D"/>
    <w:rsid w:val="00814D2A"/>
    <w:rsid w:val="008162C4"/>
    <w:rsid w:val="00816727"/>
    <w:rsid w:val="008168B1"/>
    <w:rsid w:val="00820DD9"/>
    <w:rsid w:val="008217E9"/>
    <w:rsid w:val="00821925"/>
    <w:rsid w:val="008225A9"/>
    <w:rsid w:val="00822AAB"/>
    <w:rsid w:val="008233F2"/>
    <w:rsid w:val="00823AEE"/>
    <w:rsid w:val="00823C19"/>
    <w:rsid w:val="00827A56"/>
    <w:rsid w:val="00827C95"/>
    <w:rsid w:val="008314BF"/>
    <w:rsid w:val="00832B60"/>
    <w:rsid w:val="00832F02"/>
    <w:rsid w:val="008333AC"/>
    <w:rsid w:val="008334CA"/>
    <w:rsid w:val="00834AB9"/>
    <w:rsid w:val="00834D4C"/>
    <w:rsid w:val="0083575D"/>
    <w:rsid w:val="00835C76"/>
    <w:rsid w:val="0084033B"/>
    <w:rsid w:val="00840AC7"/>
    <w:rsid w:val="0084106A"/>
    <w:rsid w:val="00843594"/>
    <w:rsid w:val="00843626"/>
    <w:rsid w:val="00845CDA"/>
    <w:rsid w:val="008463F6"/>
    <w:rsid w:val="00846C6C"/>
    <w:rsid w:val="00847DDA"/>
    <w:rsid w:val="00850C11"/>
    <w:rsid w:val="008521C6"/>
    <w:rsid w:val="0085228D"/>
    <w:rsid w:val="0085243A"/>
    <w:rsid w:val="00854263"/>
    <w:rsid w:val="00860586"/>
    <w:rsid w:val="0086106D"/>
    <w:rsid w:val="00864928"/>
    <w:rsid w:val="00864B1E"/>
    <w:rsid w:val="00866291"/>
    <w:rsid w:val="00867218"/>
    <w:rsid w:val="00870986"/>
    <w:rsid w:val="0087166D"/>
    <w:rsid w:val="00872407"/>
    <w:rsid w:val="00872883"/>
    <w:rsid w:val="00874030"/>
    <w:rsid w:val="00874BA4"/>
    <w:rsid w:val="00877344"/>
    <w:rsid w:val="00877ED4"/>
    <w:rsid w:val="008814DF"/>
    <w:rsid w:val="008821A6"/>
    <w:rsid w:val="00882D13"/>
    <w:rsid w:val="00885F21"/>
    <w:rsid w:val="008862DF"/>
    <w:rsid w:val="00886A0F"/>
    <w:rsid w:val="0088708C"/>
    <w:rsid w:val="0088787F"/>
    <w:rsid w:val="00891836"/>
    <w:rsid w:val="00893A9D"/>
    <w:rsid w:val="00895BBA"/>
    <w:rsid w:val="0089676E"/>
    <w:rsid w:val="00897990"/>
    <w:rsid w:val="00897CFC"/>
    <w:rsid w:val="008A0233"/>
    <w:rsid w:val="008A08A6"/>
    <w:rsid w:val="008A28A9"/>
    <w:rsid w:val="008A7D5F"/>
    <w:rsid w:val="008B0A9B"/>
    <w:rsid w:val="008B249B"/>
    <w:rsid w:val="008B268F"/>
    <w:rsid w:val="008B2EDC"/>
    <w:rsid w:val="008B3B30"/>
    <w:rsid w:val="008B636F"/>
    <w:rsid w:val="008B674B"/>
    <w:rsid w:val="008B6BAC"/>
    <w:rsid w:val="008C054F"/>
    <w:rsid w:val="008C057A"/>
    <w:rsid w:val="008C1B63"/>
    <w:rsid w:val="008C29CB"/>
    <w:rsid w:val="008C33E9"/>
    <w:rsid w:val="008C49E7"/>
    <w:rsid w:val="008C4DB1"/>
    <w:rsid w:val="008C4FB3"/>
    <w:rsid w:val="008C5434"/>
    <w:rsid w:val="008C6FD6"/>
    <w:rsid w:val="008C74DD"/>
    <w:rsid w:val="008D0B29"/>
    <w:rsid w:val="008D1D61"/>
    <w:rsid w:val="008D1F50"/>
    <w:rsid w:val="008D218C"/>
    <w:rsid w:val="008D2CD7"/>
    <w:rsid w:val="008D302E"/>
    <w:rsid w:val="008D3896"/>
    <w:rsid w:val="008D4277"/>
    <w:rsid w:val="008D7032"/>
    <w:rsid w:val="008D797B"/>
    <w:rsid w:val="008E0221"/>
    <w:rsid w:val="008E060B"/>
    <w:rsid w:val="008E0912"/>
    <w:rsid w:val="008E0E8B"/>
    <w:rsid w:val="008E10EC"/>
    <w:rsid w:val="008E1286"/>
    <w:rsid w:val="008E1BC1"/>
    <w:rsid w:val="008E20E5"/>
    <w:rsid w:val="008E2EBC"/>
    <w:rsid w:val="008E3F45"/>
    <w:rsid w:val="008E55B9"/>
    <w:rsid w:val="008F076A"/>
    <w:rsid w:val="008F1538"/>
    <w:rsid w:val="008F52DA"/>
    <w:rsid w:val="008F57A9"/>
    <w:rsid w:val="008F6D0B"/>
    <w:rsid w:val="008F748B"/>
    <w:rsid w:val="008F75C3"/>
    <w:rsid w:val="008F776A"/>
    <w:rsid w:val="008F7F54"/>
    <w:rsid w:val="009004E8"/>
    <w:rsid w:val="009008D0"/>
    <w:rsid w:val="009013A3"/>
    <w:rsid w:val="00901A49"/>
    <w:rsid w:val="00902675"/>
    <w:rsid w:val="00902E26"/>
    <w:rsid w:val="009032B0"/>
    <w:rsid w:val="00903382"/>
    <w:rsid w:val="00903B82"/>
    <w:rsid w:val="00903E9E"/>
    <w:rsid w:val="009044D1"/>
    <w:rsid w:val="00905791"/>
    <w:rsid w:val="00905D63"/>
    <w:rsid w:val="009077F7"/>
    <w:rsid w:val="00910470"/>
    <w:rsid w:val="0091365B"/>
    <w:rsid w:val="00913994"/>
    <w:rsid w:val="0091409F"/>
    <w:rsid w:val="0091446C"/>
    <w:rsid w:val="00914A9F"/>
    <w:rsid w:val="00916281"/>
    <w:rsid w:val="009165BA"/>
    <w:rsid w:val="009166A3"/>
    <w:rsid w:val="00921758"/>
    <w:rsid w:val="00921DD7"/>
    <w:rsid w:val="00921F4B"/>
    <w:rsid w:val="009222B4"/>
    <w:rsid w:val="0092283F"/>
    <w:rsid w:val="009229FD"/>
    <w:rsid w:val="00925A80"/>
    <w:rsid w:val="009260E3"/>
    <w:rsid w:val="00926ECA"/>
    <w:rsid w:val="00927656"/>
    <w:rsid w:val="0092797E"/>
    <w:rsid w:val="00930241"/>
    <w:rsid w:val="00930E89"/>
    <w:rsid w:val="0093104A"/>
    <w:rsid w:val="0093124E"/>
    <w:rsid w:val="009312E0"/>
    <w:rsid w:val="00931875"/>
    <w:rsid w:val="00931BB4"/>
    <w:rsid w:val="00932058"/>
    <w:rsid w:val="00932176"/>
    <w:rsid w:val="009321C9"/>
    <w:rsid w:val="009343C6"/>
    <w:rsid w:val="009344DC"/>
    <w:rsid w:val="00934BE9"/>
    <w:rsid w:val="00934F92"/>
    <w:rsid w:val="00935CB7"/>
    <w:rsid w:val="0093696A"/>
    <w:rsid w:val="00937EBF"/>
    <w:rsid w:val="00937FF1"/>
    <w:rsid w:val="00940C0F"/>
    <w:rsid w:val="0094109C"/>
    <w:rsid w:val="0094199A"/>
    <w:rsid w:val="00942CF7"/>
    <w:rsid w:val="00944186"/>
    <w:rsid w:val="00945B93"/>
    <w:rsid w:val="00946331"/>
    <w:rsid w:val="0094654C"/>
    <w:rsid w:val="00946B2F"/>
    <w:rsid w:val="00947169"/>
    <w:rsid w:val="00947A6C"/>
    <w:rsid w:val="0095000A"/>
    <w:rsid w:val="009503DE"/>
    <w:rsid w:val="00951352"/>
    <w:rsid w:val="0095202C"/>
    <w:rsid w:val="00952228"/>
    <w:rsid w:val="00952B05"/>
    <w:rsid w:val="00952BEF"/>
    <w:rsid w:val="00954007"/>
    <w:rsid w:val="00954C97"/>
    <w:rsid w:val="00955068"/>
    <w:rsid w:val="009551F7"/>
    <w:rsid w:val="00955AF2"/>
    <w:rsid w:val="00955B9E"/>
    <w:rsid w:val="009605BC"/>
    <w:rsid w:val="00961570"/>
    <w:rsid w:val="00961884"/>
    <w:rsid w:val="0096231A"/>
    <w:rsid w:val="00964904"/>
    <w:rsid w:val="00966F19"/>
    <w:rsid w:val="00967821"/>
    <w:rsid w:val="009701C5"/>
    <w:rsid w:val="009708F5"/>
    <w:rsid w:val="00970C98"/>
    <w:rsid w:val="00970EBF"/>
    <w:rsid w:val="00971B07"/>
    <w:rsid w:val="00971FAD"/>
    <w:rsid w:val="00972685"/>
    <w:rsid w:val="00973151"/>
    <w:rsid w:val="00974B4D"/>
    <w:rsid w:val="00975AE9"/>
    <w:rsid w:val="0097658D"/>
    <w:rsid w:val="0098070C"/>
    <w:rsid w:val="00980AF9"/>
    <w:rsid w:val="00982B88"/>
    <w:rsid w:val="00983A86"/>
    <w:rsid w:val="009849F0"/>
    <w:rsid w:val="00985C68"/>
    <w:rsid w:val="00985FD1"/>
    <w:rsid w:val="00986408"/>
    <w:rsid w:val="00986A3C"/>
    <w:rsid w:val="00987483"/>
    <w:rsid w:val="00987807"/>
    <w:rsid w:val="00991A2B"/>
    <w:rsid w:val="00991A51"/>
    <w:rsid w:val="0099205B"/>
    <w:rsid w:val="00992401"/>
    <w:rsid w:val="00992485"/>
    <w:rsid w:val="00995B5B"/>
    <w:rsid w:val="00995C3F"/>
    <w:rsid w:val="009A4C7B"/>
    <w:rsid w:val="009A5C47"/>
    <w:rsid w:val="009A6AD0"/>
    <w:rsid w:val="009A77B4"/>
    <w:rsid w:val="009A7E6F"/>
    <w:rsid w:val="009B044D"/>
    <w:rsid w:val="009B1910"/>
    <w:rsid w:val="009B1D62"/>
    <w:rsid w:val="009B3EBA"/>
    <w:rsid w:val="009B4B2C"/>
    <w:rsid w:val="009B5339"/>
    <w:rsid w:val="009B59EE"/>
    <w:rsid w:val="009B6D9E"/>
    <w:rsid w:val="009B70A9"/>
    <w:rsid w:val="009B75FC"/>
    <w:rsid w:val="009C0C2D"/>
    <w:rsid w:val="009C10BA"/>
    <w:rsid w:val="009C1418"/>
    <w:rsid w:val="009C1785"/>
    <w:rsid w:val="009C2C28"/>
    <w:rsid w:val="009C47AF"/>
    <w:rsid w:val="009C4E0A"/>
    <w:rsid w:val="009C6E7A"/>
    <w:rsid w:val="009C6FBE"/>
    <w:rsid w:val="009C7403"/>
    <w:rsid w:val="009C7AFB"/>
    <w:rsid w:val="009D04EE"/>
    <w:rsid w:val="009D155E"/>
    <w:rsid w:val="009D3984"/>
    <w:rsid w:val="009D3DA4"/>
    <w:rsid w:val="009D4135"/>
    <w:rsid w:val="009D7BFD"/>
    <w:rsid w:val="009D7C99"/>
    <w:rsid w:val="009D7D7F"/>
    <w:rsid w:val="009E032B"/>
    <w:rsid w:val="009E0BF8"/>
    <w:rsid w:val="009E1276"/>
    <w:rsid w:val="009E3953"/>
    <w:rsid w:val="009E3CC1"/>
    <w:rsid w:val="009E4BBE"/>
    <w:rsid w:val="009E57EE"/>
    <w:rsid w:val="009E5EBC"/>
    <w:rsid w:val="009E69AF"/>
    <w:rsid w:val="009E6F36"/>
    <w:rsid w:val="009E71E6"/>
    <w:rsid w:val="009E7382"/>
    <w:rsid w:val="009F0B4E"/>
    <w:rsid w:val="009F0E85"/>
    <w:rsid w:val="009F1260"/>
    <w:rsid w:val="009F2103"/>
    <w:rsid w:val="009F24A0"/>
    <w:rsid w:val="009F37C7"/>
    <w:rsid w:val="009F55C5"/>
    <w:rsid w:val="009F588E"/>
    <w:rsid w:val="009F6B28"/>
    <w:rsid w:val="009F7D4C"/>
    <w:rsid w:val="00A002AF"/>
    <w:rsid w:val="00A00673"/>
    <w:rsid w:val="00A0096A"/>
    <w:rsid w:val="00A03D6C"/>
    <w:rsid w:val="00A03F69"/>
    <w:rsid w:val="00A0590E"/>
    <w:rsid w:val="00A1142E"/>
    <w:rsid w:val="00A11756"/>
    <w:rsid w:val="00A122E4"/>
    <w:rsid w:val="00A12786"/>
    <w:rsid w:val="00A13668"/>
    <w:rsid w:val="00A1374B"/>
    <w:rsid w:val="00A13E4A"/>
    <w:rsid w:val="00A149F2"/>
    <w:rsid w:val="00A14BA0"/>
    <w:rsid w:val="00A16FFD"/>
    <w:rsid w:val="00A175C4"/>
    <w:rsid w:val="00A178A2"/>
    <w:rsid w:val="00A205A6"/>
    <w:rsid w:val="00A20792"/>
    <w:rsid w:val="00A22F06"/>
    <w:rsid w:val="00A22F62"/>
    <w:rsid w:val="00A2340C"/>
    <w:rsid w:val="00A2445D"/>
    <w:rsid w:val="00A25B19"/>
    <w:rsid w:val="00A25C42"/>
    <w:rsid w:val="00A303F6"/>
    <w:rsid w:val="00A31323"/>
    <w:rsid w:val="00A32B61"/>
    <w:rsid w:val="00A34CB9"/>
    <w:rsid w:val="00A3558F"/>
    <w:rsid w:val="00A35D89"/>
    <w:rsid w:val="00A37F7E"/>
    <w:rsid w:val="00A40131"/>
    <w:rsid w:val="00A41DA2"/>
    <w:rsid w:val="00A4204A"/>
    <w:rsid w:val="00A4497C"/>
    <w:rsid w:val="00A45EA4"/>
    <w:rsid w:val="00A46969"/>
    <w:rsid w:val="00A4742C"/>
    <w:rsid w:val="00A50330"/>
    <w:rsid w:val="00A514F7"/>
    <w:rsid w:val="00A528AD"/>
    <w:rsid w:val="00A5303C"/>
    <w:rsid w:val="00A54FF7"/>
    <w:rsid w:val="00A55A16"/>
    <w:rsid w:val="00A60CC5"/>
    <w:rsid w:val="00A60DD6"/>
    <w:rsid w:val="00A64B0F"/>
    <w:rsid w:val="00A64C16"/>
    <w:rsid w:val="00A66785"/>
    <w:rsid w:val="00A70647"/>
    <w:rsid w:val="00A71168"/>
    <w:rsid w:val="00A723E0"/>
    <w:rsid w:val="00A7265E"/>
    <w:rsid w:val="00A72858"/>
    <w:rsid w:val="00A72CF3"/>
    <w:rsid w:val="00A738A2"/>
    <w:rsid w:val="00A73F2C"/>
    <w:rsid w:val="00A763D2"/>
    <w:rsid w:val="00A77147"/>
    <w:rsid w:val="00A8014E"/>
    <w:rsid w:val="00A82ADB"/>
    <w:rsid w:val="00A839E8"/>
    <w:rsid w:val="00A86463"/>
    <w:rsid w:val="00A877CB"/>
    <w:rsid w:val="00A87FF2"/>
    <w:rsid w:val="00A9016B"/>
    <w:rsid w:val="00A90FB3"/>
    <w:rsid w:val="00A915D9"/>
    <w:rsid w:val="00A92C33"/>
    <w:rsid w:val="00A94503"/>
    <w:rsid w:val="00A94A37"/>
    <w:rsid w:val="00A958EA"/>
    <w:rsid w:val="00AA1B3B"/>
    <w:rsid w:val="00AA277D"/>
    <w:rsid w:val="00AA3329"/>
    <w:rsid w:val="00AA3343"/>
    <w:rsid w:val="00AA3443"/>
    <w:rsid w:val="00AA6B94"/>
    <w:rsid w:val="00AA7101"/>
    <w:rsid w:val="00AB328F"/>
    <w:rsid w:val="00AB333D"/>
    <w:rsid w:val="00AB3A5B"/>
    <w:rsid w:val="00AB643F"/>
    <w:rsid w:val="00AB65F3"/>
    <w:rsid w:val="00AB6B1F"/>
    <w:rsid w:val="00AB7603"/>
    <w:rsid w:val="00AC041E"/>
    <w:rsid w:val="00AC0750"/>
    <w:rsid w:val="00AC1E1B"/>
    <w:rsid w:val="00AC3324"/>
    <w:rsid w:val="00AC3CE7"/>
    <w:rsid w:val="00AC563A"/>
    <w:rsid w:val="00AC58AF"/>
    <w:rsid w:val="00AC5A0D"/>
    <w:rsid w:val="00AC6111"/>
    <w:rsid w:val="00AC6580"/>
    <w:rsid w:val="00AC6901"/>
    <w:rsid w:val="00AD0102"/>
    <w:rsid w:val="00AD0EAF"/>
    <w:rsid w:val="00AD1114"/>
    <w:rsid w:val="00AD1DEE"/>
    <w:rsid w:val="00AD41CA"/>
    <w:rsid w:val="00AD59D1"/>
    <w:rsid w:val="00AD5CBD"/>
    <w:rsid w:val="00AD63C2"/>
    <w:rsid w:val="00AD6599"/>
    <w:rsid w:val="00AD771F"/>
    <w:rsid w:val="00AE233A"/>
    <w:rsid w:val="00AE254E"/>
    <w:rsid w:val="00AE3D9B"/>
    <w:rsid w:val="00AE4C8A"/>
    <w:rsid w:val="00AE5C37"/>
    <w:rsid w:val="00AE67B2"/>
    <w:rsid w:val="00AE6B43"/>
    <w:rsid w:val="00AF1008"/>
    <w:rsid w:val="00AF350B"/>
    <w:rsid w:val="00AF3FC2"/>
    <w:rsid w:val="00AF431D"/>
    <w:rsid w:val="00AF4E9A"/>
    <w:rsid w:val="00AF51D0"/>
    <w:rsid w:val="00AF591A"/>
    <w:rsid w:val="00AF5EEC"/>
    <w:rsid w:val="00AF61C5"/>
    <w:rsid w:val="00AF7B06"/>
    <w:rsid w:val="00B00C08"/>
    <w:rsid w:val="00B00FBE"/>
    <w:rsid w:val="00B01353"/>
    <w:rsid w:val="00B0216E"/>
    <w:rsid w:val="00B0315E"/>
    <w:rsid w:val="00B04A2E"/>
    <w:rsid w:val="00B05671"/>
    <w:rsid w:val="00B05698"/>
    <w:rsid w:val="00B05C25"/>
    <w:rsid w:val="00B07C4F"/>
    <w:rsid w:val="00B07D5E"/>
    <w:rsid w:val="00B102BD"/>
    <w:rsid w:val="00B20E1B"/>
    <w:rsid w:val="00B2122B"/>
    <w:rsid w:val="00B223EB"/>
    <w:rsid w:val="00B228F6"/>
    <w:rsid w:val="00B24AB7"/>
    <w:rsid w:val="00B24C65"/>
    <w:rsid w:val="00B25538"/>
    <w:rsid w:val="00B25A09"/>
    <w:rsid w:val="00B30016"/>
    <w:rsid w:val="00B30855"/>
    <w:rsid w:val="00B31325"/>
    <w:rsid w:val="00B32778"/>
    <w:rsid w:val="00B33B4B"/>
    <w:rsid w:val="00B342D1"/>
    <w:rsid w:val="00B348BE"/>
    <w:rsid w:val="00B35F7C"/>
    <w:rsid w:val="00B4247A"/>
    <w:rsid w:val="00B4249B"/>
    <w:rsid w:val="00B43002"/>
    <w:rsid w:val="00B4428A"/>
    <w:rsid w:val="00B51134"/>
    <w:rsid w:val="00B51DD5"/>
    <w:rsid w:val="00B53A37"/>
    <w:rsid w:val="00B53C29"/>
    <w:rsid w:val="00B5521D"/>
    <w:rsid w:val="00B563E3"/>
    <w:rsid w:val="00B60F97"/>
    <w:rsid w:val="00B61B71"/>
    <w:rsid w:val="00B61D46"/>
    <w:rsid w:val="00B62E3C"/>
    <w:rsid w:val="00B62EAB"/>
    <w:rsid w:val="00B63B97"/>
    <w:rsid w:val="00B652E9"/>
    <w:rsid w:val="00B65C0A"/>
    <w:rsid w:val="00B6707F"/>
    <w:rsid w:val="00B70F65"/>
    <w:rsid w:val="00B71DCC"/>
    <w:rsid w:val="00B71E8F"/>
    <w:rsid w:val="00B7295D"/>
    <w:rsid w:val="00B72B5D"/>
    <w:rsid w:val="00B72D4B"/>
    <w:rsid w:val="00B73250"/>
    <w:rsid w:val="00B73D8D"/>
    <w:rsid w:val="00B73FB7"/>
    <w:rsid w:val="00B741F4"/>
    <w:rsid w:val="00B74734"/>
    <w:rsid w:val="00B74801"/>
    <w:rsid w:val="00B754FE"/>
    <w:rsid w:val="00B76AE2"/>
    <w:rsid w:val="00B76FE8"/>
    <w:rsid w:val="00B77E76"/>
    <w:rsid w:val="00B8063A"/>
    <w:rsid w:val="00B819AF"/>
    <w:rsid w:val="00B8342D"/>
    <w:rsid w:val="00B83F90"/>
    <w:rsid w:val="00B84B39"/>
    <w:rsid w:val="00B84E7A"/>
    <w:rsid w:val="00B852F8"/>
    <w:rsid w:val="00B854DB"/>
    <w:rsid w:val="00B864C8"/>
    <w:rsid w:val="00B865CC"/>
    <w:rsid w:val="00B86A9A"/>
    <w:rsid w:val="00B86C55"/>
    <w:rsid w:val="00B91DDC"/>
    <w:rsid w:val="00BA0671"/>
    <w:rsid w:val="00BA081D"/>
    <w:rsid w:val="00BA0EB8"/>
    <w:rsid w:val="00BA3050"/>
    <w:rsid w:val="00BA3FA4"/>
    <w:rsid w:val="00BA4AAC"/>
    <w:rsid w:val="00BA6A74"/>
    <w:rsid w:val="00BA79FA"/>
    <w:rsid w:val="00BB09E4"/>
    <w:rsid w:val="00BB0B5E"/>
    <w:rsid w:val="00BB0DC5"/>
    <w:rsid w:val="00BB3062"/>
    <w:rsid w:val="00BB584C"/>
    <w:rsid w:val="00BB623D"/>
    <w:rsid w:val="00BC1B85"/>
    <w:rsid w:val="00BC2999"/>
    <w:rsid w:val="00BC3976"/>
    <w:rsid w:val="00BC41FC"/>
    <w:rsid w:val="00BC74A3"/>
    <w:rsid w:val="00BD0284"/>
    <w:rsid w:val="00BD08D3"/>
    <w:rsid w:val="00BD144B"/>
    <w:rsid w:val="00BD14F5"/>
    <w:rsid w:val="00BD2565"/>
    <w:rsid w:val="00BD37C9"/>
    <w:rsid w:val="00BD5F3C"/>
    <w:rsid w:val="00BD6D69"/>
    <w:rsid w:val="00BD6DD8"/>
    <w:rsid w:val="00BE0878"/>
    <w:rsid w:val="00BE202F"/>
    <w:rsid w:val="00BE210C"/>
    <w:rsid w:val="00BE26CD"/>
    <w:rsid w:val="00BE2795"/>
    <w:rsid w:val="00BE2A57"/>
    <w:rsid w:val="00BE7BC9"/>
    <w:rsid w:val="00BF0CCB"/>
    <w:rsid w:val="00BF0D7E"/>
    <w:rsid w:val="00BF1E2A"/>
    <w:rsid w:val="00BF4EE8"/>
    <w:rsid w:val="00BF4FF0"/>
    <w:rsid w:val="00BF5864"/>
    <w:rsid w:val="00BF6690"/>
    <w:rsid w:val="00BF6756"/>
    <w:rsid w:val="00BF6DEF"/>
    <w:rsid w:val="00BF6E1D"/>
    <w:rsid w:val="00C00738"/>
    <w:rsid w:val="00C01415"/>
    <w:rsid w:val="00C015F8"/>
    <w:rsid w:val="00C01C4F"/>
    <w:rsid w:val="00C02077"/>
    <w:rsid w:val="00C0403D"/>
    <w:rsid w:val="00C04D09"/>
    <w:rsid w:val="00C0798E"/>
    <w:rsid w:val="00C11369"/>
    <w:rsid w:val="00C1189F"/>
    <w:rsid w:val="00C1320D"/>
    <w:rsid w:val="00C143E6"/>
    <w:rsid w:val="00C15D06"/>
    <w:rsid w:val="00C1733A"/>
    <w:rsid w:val="00C205A3"/>
    <w:rsid w:val="00C23871"/>
    <w:rsid w:val="00C241C9"/>
    <w:rsid w:val="00C242FC"/>
    <w:rsid w:val="00C24684"/>
    <w:rsid w:val="00C24E6F"/>
    <w:rsid w:val="00C25F7A"/>
    <w:rsid w:val="00C27DC4"/>
    <w:rsid w:val="00C30255"/>
    <w:rsid w:val="00C303D3"/>
    <w:rsid w:val="00C30E35"/>
    <w:rsid w:val="00C32791"/>
    <w:rsid w:val="00C32EB7"/>
    <w:rsid w:val="00C33170"/>
    <w:rsid w:val="00C34355"/>
    <w:rsid w:val="00C349EF"/>
    <w:rsid w:val="00C35942"/>
    <w:rsid w:val="00C418F2"/>
    <w:rsid w:val="00C43DFE"/>
    <w:rsid w:val="00C44806"/>
    <w:rsid w:val="00C46C7A"/>
    <w:rsid w:val="00C504E4"/>
    <w:rsid w:val="00C53363"/>
    <w:rsid w:val="00C542AF"/>
    <w:rsid w:val="00C5442D"/>
    <w:rsid w:val="00C55264"/>
    <w:rsid w:val="00C5603D"/>
    <w:rsid w:val="00C5632A"/>
    <w:rsid w:val="00C61B18"/>
    <w:rsid w:val="00C6247B"/>
    <w:rsid w:val="00C62A4F"/>
    <w:rsid w:val="00C6320F"/>
    <w:rsid w:val="00C65218"/>
    <w:rsid w:val="00C654EB"/>
    <w:rsid w:val="00C659BB"/>
    <w:rsid w:val="00C667BF"/>
    <w:rsid w:val="00C66EF5"/>
    <w:rsid w:val="00C66F8F"/>
    <w:rsid w:val="00C676F2"/>
    <w:rsid w:val="00C71078"/>
    <w:rsid w:val="00C719CC"/>
    <w:rsid w:val="00C72000"/>
    <w:rsid w:val="00C726AE"/>
    <w:rsid w:val="00C748CD"/>
    <w:rsid w:val="00C81337"/>
    <w:rsid w:val="00C81DF2"/>
    <w:rsid w:val="00C82D1C"/>
    <w:rsid w:val="00C83729"/>
    <w:rsid w:val="00C84A1E"/>
    <w:rsid w:val="00C91B26"/>
    <w:rsid w:val="00C91BA1"/>
    <w:rsid w:val="00C93203"/>
    <w:rsid w:val="00C94BBE"/>
    <w:rsid w:val="00C95363"/>
    <w:rsid w:val="00C96517"/>
    <w:rsid w:val="00C96ADE"/>
    <w:rsid w:val="00C97029"/>
    <w:rsid w:val="00CA2692"/>
    <w:rsid w:val="00CA565E"/>
    <w:rsid w:val="00CA75F6"/>
    <w:rsid w:val="00CB05C6"/>
    <w:rsid w:val="00CB1412"/>
    <w:rsid w:val="00CB31B9"/>
    <w:rsid w:val="00CB33CA"/>
    <w:rsid w:val="00CB3BCD"/>
    <w:rsid w:val="00CB40DF"/>
    <w:rsid w:val="00CB47DA"/>
    <w:rsid w:val="00CB51CA"/>
    <w:rsid w:val="00CB51D9"/>
    <w:rsid w:val="00CB5966"/>
    <w:rsid w:val="00CB5CBC"/>
    <w:rsid w:val="00CB611F"/>
    <w:rsid w:val="00CB6301"/>
    <w:rsid w:val="00CB68B4"/>
    <w:rsid w:val="00CB7487"/>
    <w:rsid w:val="00CB7764"/>
    <w:rsid w:val="00CB7844"/>
    <w:rsid w:val="00CC0A68"/>
    <w:rsid w:val="00CC137F"/>
    <w:rsid w:val="00CC1BB6"/>
    <w:rsid w:val="00CC2DE1"/>
    <w:rsid w:val="00CC36F8"/>
    <w:rsid w:val="00CC3EBA"/>
    <w:rsid w:val="00CC4711"/>
    <w:rsid w:val="00CC557B"/>
    <w:rsid w:val="00CC5596"/>
    <w:rsid w:val="00CC610B"/>
    <w:rsid w:val="00CC75EE"/>
    <w:rsid w:val="00CC7674"/>
    <w:rsid w:val="00CC7DF8"/>
    <w:rsid w:val="00CD0DB6"/>
    <w:rsid w:val="00CD11D7"/>
    <w:rsid w:val="00CD1655"/>
    <w:rsid w:val="00CD20BA"/>
    <w:rsid w:val="00CD2458"/>
    <w:rsid w:val="00CD2E25"/>
    <w:rsid w:val="00CD6167"/>
    <w:rsid w:val="00CD61EA"/>
    <w:rsid w:val="00CD6D03"/>
    <w:rsid w:val="00CE02E4"/>
    <w:rsid w:val="00CE0367"/>
    <w:rsid w:val="00CE0C33"/>
    <w:rsid w:val="00CE14DC"/>
    <w:rsid w:val="00CE4B30"/>
    <w:rsid w:val="00CE5C09"/>
    <w:rsid w:val="00CE71FD"/>
    <w:rsid w:val="00CE7EED"/>
    <w:rsid w:val="00CF05E7"/>
    <w:rsid w:val="00CF064E"/>
    <w:rsid w:val="00CF11C6"/>
    <w:rsid w:val="00CF1BFF"/>
    <w:rsid w:val="00CF1F00"/>
    <w:rsid w:val="00CF251C"/>
    <w:rsid w:val="00CF495E"/>
    <w:rsid w:val="00CF4EA5"/>
    <w:rsid w:val="00CF5E2A"/>
    <w:rsid w:val="00CF68BE"/>
    <w:rsid w:val="00D07AB1"/>
    <w:rsid w:val="00D11C4B"/>
    <w:rsid w:val="00D12546"/>
    <w:rsid w:val="00D12D86"/>
    <w:rsid w:val="00D12EDD"/>
    <w:rsid w:val="00D132E2"/>
    <w:rsid w:val="00D13BBC"/>
    <w:rsid w:val="00D14A15"/>
    <w:rsid w:val="00D156CB"/>
    <w:rsid w:val="00D162B2"/>
    <w:rsid w:val="00D169A5"/>
    <w:rsid w:val="00D20316"/>
    <w:rsid w:val="00D269BA"/>
    <w:rsid w:val="00D2782E"/>
    <w:rsid w:val="00D30614"/>
    <w:rsid w:val="00D30F9F"/>
    <w:rsid w:val="00D31472"/>
    <w:rsid w:val="00D34FCF"/>
    <w:rsid w:val="00D35287"/>
    <w:rsid w:val="00D35611"/>
    <w:rsid w:val="00D371B9"/>
    <w:rsid w:val="00D40415"/>
    <w:rsid w:val="00D4117B"/>
    <w:rsid w:val="00D41324"/>
    <w:rsid w:val="00D4180E"/>
    <w:rsid w:val="00D45697"/>
    <w:rsid w:val="00D4647B"/>
    <w:rsid w:val="00D47F97"/>
    <w:rsid w:val="00D503B9"/>
    <w:rsid w:val="00D520A5"/>
    <w:rsid w:val="00D52EDC"/>
    <w:rsid w:val="00D542E4"/>
    <w:rsid w:val="00D579AF"/>
    <w:rsid w:val="00D57A1B"/>
    <w:rsid w:val="00D608C3"/>
    <w:rsid w:val="00D61B77"/>
    <w:rsid w:val="00D62F73"/>
    <w:rsid w:val="00D63DA1"/>
    <w:rsid w:val="00D6529F"/>
    <w:rsid w:val="00D6597C"/>
    <w:rsid w:val="00D65DB3"/>
    <w:rsid w:val="00D66756"/>
    <w:rsid w:val="00D702DA"/>
    <w:rsid w:val="00D71F11"/>
    <w:rsid w:val="00D71F22"/>
    <w:rsid w:val="00D72BC0"/>
    <w:rsid w:val="00D75D9E"/>
    <w:rsid w:val="00D7611A"/>
    <w:rsid w:val="00D801E4"/>
    <w:rsid w:val="00D84F29"/>
    <w:rsid w:val="00D85A02"/>
    <w:rsid w:val="00D912AD"/>
    <w:rsid w:val="00D9205F"/>
    <w:rsid w:val="00D939F6"/>
    <w:rsid w:val="00D95FA4"/>
    <w:rsid w:val="00D966E0"/>
    <w:rsid w:val="00D9674D"/>
    <w:rsid w:val="00D969D3"/>
    <w:rsid w:val="00D973AA"/>
    <w:rsid w:val="00DA0406"/>
    <w:rsid w:val="00DA13BA"/>
    <w:rsid w:val="00DA1A62"/>
    <w:rsid w:val="00DA2186"/>
    <w:rsid w:val="00DA245C"/>
    <w:rsid w:val="00DA3147"/>
    <w:rsid w:val="00DA3511"/>
    <w:rsid w:val="00DA359D"/>
    <w:rsid w:val="00DA3656"/>
    <w:rsid w:val="00DA382C"/>
    <w:rsid w:val="00DA49E5"/>
    <w:rsid w:val="00DA5D6F"/>
    <w:rsid w:val="00DA6AD1"/>
    <w:rsid w:val="00DA7B8A"/>
    <w:rsid w:val="00DB08FF"/>
    <w:rsid w:val="00DB109C"/>
    <w:rsid w:val="00DB28DA"/>
    <w:rsid w:val="00DB28F8"/>
    <w:rsid w:val="00DB2F3C"/>
    <w:rsid w:val="00DB3199"/>
    <w:rsid w:val="00DB338B"/>
    <w:rsid w:val="00DB3A3F"/>
    <w:rsid w:val="00DB3FEB"/>
    <w:rsid w:val="00DB41C5"/>
    <w:rsid w:val="00DB4C1E"/>
    <w:rsid w:val="00DB4C4F"/>
    <w:rsid w:val="00DB59CA"/>
    <w:rsid w:val="00DB7C91"/>
    <w:rsid w:val="00DC0477"/>
    <w:rsid w:val="00DC0635"/>
    <w:rsid w:val="00DC12AB"/>
    <w:rsid w:val="00DC14CE"/>
    <w:rsid w:val="00DC263E"/>
    <w:rsid w:val="00DC2DE3"/>
    <w:rsid w:val="00DC3705"/>
    <w:rsid w:val="00DC3830"/>
    <w:rsid w:val="00DC47DC"/>
    <w:rsid w:val="00DC57EC"/>
    <w:rsid w:val="00DC5A77"/>
    <w:rsid w:val="00DC68F1"/>
    <w:rsid w:val="00DC74E3"/>
    <w:rsid w:val="00DC7E12"/>
    <w:rsid w:val="00DD093E"/>
    <w:rsid w:val="00DD1077"/>
    <w:rsid w:val="00DD1B12"/>
    <w:rsid w:val="00DD3658"/>
    <w:rsid w:val="00DD3709"/>
    <w:rsid w:val="00DD3FD0"/>
    <w:rsid w:val="00DD62B1"/>
    <w:rsid w:val="00DD78EA"/>
    <w:rsid w:val="00DD7EED"/>
    <w:rsid w:val="00DE0A41"/>
    <w:rsid w:val="00DE0DD8"/>
    <w:rsid w:val="00DE1CB5"/>
    <w:rsid w:val="00DE2773"/>
    <w:rsid w:val="00DF00F2"/>
    <w:rsid w:val="00DF01C0"/>
    <w:rsid w:val="00DF13A3"/>
    <w:rsid w:val="00DF1813"/>
    <w:rsid w:val="00DF476F"/>
    <w:rsid w:val="00DF555A"/>
    <w:rsid w:val="00DF5DB7"/>
    <w:rsid w:val="00E00A0A"/>
    <w:rsid w:val="00E015DE"/>
    <w:rsid w:val="00E01D20"/>
    <w:rsid w:val="00E01EF8"/>
    <w:rsid w:val="00E021D3"/>
    <w:rsid w:val="00E02327"/>
    <w:rsid w:val="00E0330C"/>
    <w:rsid w:val="00E04248"/>
    <w:rsid w:val="00E06829"/>
    <w:rsid w:val="00E06C08"/>
    <w:rsid w:val="00E07828"/>
    <w:rsid w:val="00E1145D"/>
    <w:rsid w:val="00E11FEA"/>
    <w:rsid w:val="00E1293D"/>
    <w:rsid w:val="00E1306D"/>
    <w:rsid w:val="00E16C75"/>
    <w:rsid w:val="00E203F5"/>
    <w:rsid w:val="00E205B2"/>
    <w:rsid w:val="00E23678"/>
    <w:rsid w:val="00E2583E"/>
    <w:rsid w:val="00E260B5"/>
    <w:rsid w:val="00E2615C"/>
    <w:rsid w:val="00E26DAD"/>
    <w:rsid w:val="00E30070"/>
    <w:rsid w:val="00E30CB5"/>
    <w:rsid w:val="00E34836"/>
    <w:rsid w:val="00E3575A"/>
    <w:rsid w:val="00E36E06"/>
    <w:rsid w:val="00E37412"/>
    <w:rsid w:val="00E40F4A"/>
    <w:rsid w:val="00E4174F"/>
    <w:rsid w:val="00E42A1A"/>
    <w:rsid w:val="00E42EE8"/>
    <w:rsid w:val="00E44255"/>
    <w:rsid w:val="00E45433"/>
    <w:rsid w:val="00E46B90"/>
    <w:rsid w:val="00E4771D"/>
    <w:rsid w:val="00E504A0"/>
    <w:rsid w:val="00E506A7"/>
    <w:rsid w:val="00E50F66"/>
    <w:rsid w:val="00E51A1C"/>
    <w:rsid w:val="00E53823"/>
    <w:rsid w:val="00E542DD"/>
    <w:rsid w:val="00E55A4E"/>
    <w:rsid w:val="00E55BE9"/>
    <w:rsid w:val="00E56BD4"/>
    <w:rsid w:val="00E57B5E"/>
    <w:rsid w:val="00E57E02"/>
    <w:rsid w:val="00E60DA2"/>
    <w:rsid w:val="00E6131F"/>
    <w:rsid w:val="00E62151"/>
    <w:rsid w:val="00E62FC5"/>
    <w:rsid w:val="00E643A6"/>
    <w:rsid w:val="00E66000"/>
    <w:rsid w:val="00E6673E"/>
    <w:rsid w:val="00E6778D"/>
    <w:rsid w:val="00E7054B"/>
    <w:rsid w:val="00E7111B"/>
    <w:rsid w:val="00E73A03"/>
    <w:rsid w:val="00E7502B"/>
    <w:rsid w:val="00E75A3D"/>
    <w:rsid w:val="00E778F2"/>
    <w:rsid w:val="00E8122A"/>
    <w:rsid w:val="00E82951"/>
    <w:rsid w:val="00E85E74"/>
    <w:rsid w:val="00E86C6D"/>
    <w:rsid w:val="00E90CD1"/>
    <w:rsid w:val="00E96BDB"/>
    <w:rsid w:val="00E9763F"/>
    <w:rsid w:val="00E97928"/>
    <w:rsid w:val="00E97D15"/>
    <w:rsid w:val="00E97E32"/>
    <w:rsid w:val="00EA0016"/>
    <w:rsid w:val="00EA1CB4"/>
    <w:rsid w:val="00EA2612"/>
    <w:rsid w:val="00EA2817"/>
    <w:rsid w:val="00EA2CC2"/>
    <w:rsid w:val="00EA37C7"/>
    <w:rsid w:val="00EA4C6F"/>
    <w:rsid w:val="00EA6217"/>
    <w:rsid w:val="00EA6717"/>
    <w:rsid w:val="00EA69FC"/>
    <w:rsid w:val="00EB023A"/>
    <w:rsid w:val="00EB21BE"/>
    <w:rsid w:val="00EB2D1C"/>
    <w:rsid w:val="00EB44DD"/>
    <w:rsid w:val="00EB62C4"/>
    <w:rsid w:val="00EB7C88"/>
    <w:rsid w:val="00EC0F74"/>
    <w:rsid w:val="00EC1E7D"/>
    <w:rsid w:val="00EC2E92"/>
    <w:rsid w:val="00EC3040"/>
    <w:rsid w:val="00EC5D15"/>
    <w:rsid w:val="00EC5EF4"/>
    <w:rsid w:val="00EC6499"/>
    <w:rsid w:val="00EC69FB"/>
    <w:rsid w:val="00EC7AF9"/>
    <w:rsid w:val="00ED0303"/>
    <w:rsid w:val="00ED3483"/>
    <w:rsid w:val="00ED7C02"/>
    <w:rsid w:val="00ED7C40"/>
    <w:rsid w:val="00EE0FAE"/>
    <w:rsid w:val="00EE2A61"/>
    <w:rsid w:val="00EE4506"/>
    <w:rsid w:val="00EE4820"/>
    <w:rsid w:val="00EE599D"/>
    <w:rsid w:val="00EF04A0"/>
    <w:rsid w:val="00EF062A"/>
    <w:rsid w:val="00EF26AA"/>
    <w:rsid w:val="00EF3FCA"/>
    <w:rsid w:val="00F00CC7"/>
    <w:rsid w:val="00F023DC"/>
    <w:rsid w:val="00F02526"/>
    <w:rsid w:val="00F02D59"/>
    <w:rsid w:val="00F04C79"/>
    <w:rsid w:val="00F06BB2"/>
    <w:rsid w:val="00F07ECB"/>
    <w:rsid w:val="00F11181"/>
    <w:rsid w:val="00F11485"/>
    <w:rsid w:val="00F11CB1"/>
    <w:rsid w:val="00F1201E"/>
    <w:rsid w:val="00F13B62"/>
    <w:rsid w:val="00F14B7F"/>
    <w:rsid w:val="00F16D80"/>
    <w:rsid w:val="00F17545"/>
    <w:rsid w:val="00F176EE"/>
    <w:rsid w:val="00F17DA2"/>
    <w:rsid w:val="00F201FA"/>
    <w:rsid w:val="00F20601"/>
    <w:rsid w:val="00F20A5A"/>
    <w:rsid w:val="00F215A6"/>
    <w:rsid w:val="00F2194E"/>
    <w:rsid w:val="00F220C5"/>
    <w:rsid w:val="00F22EBF"/>
    <w:rsid w:val="00F23194"/>
    <w:rsid w:val="00F23306"/>
    <w:rsid w:val="00F254EC"/>
    <w:rsid w:val="00F27AF7"/>
    <w:rsid w:val="00F30024"/>
    <w:rsid w:val="00F306C0"/>
    <w:rsid w:val="00F30A04"/>
    <w:rsid w:val="00F30E7F"/>
    <w:rsid w:val="00F31A1E"/>
    <w:rsid w:val="00F33010"/>
    <w:rsid w:val="00F3374A"/>
    <w:rsid w:val="00F33FE0"/>
    <w:rsid w:val="00F344E6"/>
    <w:rsid w:val="00F36748"/>
    <w:rsid w:val="00F37567"/>
    <w:rsid w:val="00F37F46"/>
    <w:rsid w:val="00F40F02"/>
    <w:rsid w:val="00F41B31"/>
    <w:rsid w:val="00F4299C"/>
    <w:rsid w:val="00F42CAE"/>
    <w:rsid w:val="00F43463"/>
    <w:rsid w:val="00F434B3"/>
    <w:rsid w:val="00F43A36"/>
    <w:rsid w:val="00F43C46"/>
    <w:rsid w:val="00F43EFE"/>
    <w:rsid w:val="00F453F5"/>
    <w:rsid w:val="00F46EB0"/>
    <w:rsid w:val="00F50355"/>
    <w:rsid w:val="00F51107"/>
    <w:rsid w:val="00F51999"/>
    <w:rsid w:val="00F51FEA"/>
    <w:rsid w:val="00F5266E"/>
    <w:rsid w:val="00F538CE"/>
    <w:rsid w:val="00F55748"/>
    <w:rsid w:val="00F55E44"/>
    <w:rsid w:val="00F62992"/>
    <w:rsid w:val="00F6341C"/>
    <w:rsid w:val="00F6608A"/>
    <w:rsid w:val="00F734C3"/>
    <w:rsid w:val="00F75903"/>
    <w:rsid w:val="00F7796A"/>
    <w:rsid w:val="00F807A1"/>
    <w:rsid w:val="00F821B0"/>
    <w:rsid w:val="00F822C8"/>
    <w:rsid w:val="00F830D3"/>
    <w:rsid w:val="00F83D2A"/>
    <w:rsid w:val="00F83E03"/>
    <w:rsid w:val="00F84868"/>
    <w:rsid w:val="00F84EA7"/>
    <w:rsid w:val="00F858CD"/>
    <w:rsid w:val="00F8592A"/>
    <w:rsid w:val="00F9426C"/>
    <w:rsid w:val="00F9527F"/>
    <w:rsid w:val="00F957BB"/>
    <w:rsid w:val="00FA05FA"/>
    <w:rsid w:val="00FA186D"/>
    <w:rsid w:val="00FA2828"/>
    <w:rsid w:val="00FA3AE4"/>
    <w:rsid w:val="00FA4EA1"/>
    <w:rsid w:val="00FA621E"/>
    <w:rsid w:val="00FA698E"/>
    <w:rsid w:val="00FB173F"/>
    <w:rsid w:val="00FB3267"/>
    <w:rsid w:val="00FB710F"/>
    <w:rsid w:val="00FB793E"/>
    <w:rsid w:val="00FC00B1"/>
    <w:rsid w:val="00FC00F3"/>
    <w:rsid w:val="00FC0930"/>
    <w:rsid w:val="00FC0B29"/>
    <w:rsid w:val="00FC1D5F"/>
    <w:rsid w:val="00FC27FF"/>
    <w:rsid w:val="00FC340B"/>
    <w:rsid w:val="00FC4F48"/>
    <w:rsid w:val="00FC5263"/>
    <w:rsid w:val="00FC6EE4"/>
    <w:rsid w:val="00FC7BF8"/>
    <w:rsid w:val="00FD359B"/>
    <w:rsid w:val="00FD3643"/>
    <w:rsid w:val="00FD52B6"/>
    <w:rsid w:val="00FD6C91"/>
    <w:rsid w:val="00FE1E44"/>
    <w:rsid w:val="00FE1F80"/>
    <w:rsid w:val="00FE2C83"/>
    <w:rsid w:val="00FE3E40"/>
    <w:rsid w:val="00FE3EBF"/>
    <w:rsid w:val="00FE3F2E"/>
    <w:rsid w:val="00FE44EB"/>
    <w:rsid w:val="00FE5395"/>
    <w:rsid w:val="00FE5602"/>
    <w:rsid w:val="00FE6DC7"/>
    <w:rsid w:val="00FE7A0D"/>
    <w:rsid w:val="00FF0130"/>
    <w:rsid w:val="00FF12A9"/>
    <w:rsid w:val="00FF1522"/>
    <w:rsid w:val="00FF339A"/>
    <w:rsid w:val="00FF3D0F"/>
    <w:rsid w:val="00FF3F6D"/>
    <w:rsid w:val="00FF45B7"/>
    <w:rsid w:val="00FF5330"/>
    <w:rsid w:val="00FF5708"/>
    <w:rsid w:val="00FF5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4BD8"/>
  <w15:chartTrackingRefBased/>
  <w15:docId w15:val="{D6D02605-48E0-4A16-96B7-B5FA6DE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2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2B4"/>
    <w:pPr>
      <w:ind w:left="720"/>
      <w:contextualSpacing/>
    </w:pPr>
  </w:style>
  <w:style w:type="table" w:styleId="TableGrid">
    <w:name w:val="Table Grid"/>
    <w:basedOn w:val="TableNormal"/>
    <w:uiPriority w:val="59"/>
    <w:rsid w:val="00392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50D0"/>
    <w:rPr>
      <w:color w:val="808080"/>
    </w:rPr>
  </w:style>
  <w:style w:type="paragraph" w:styleId="Caption">
    <w:name w:val="caption"/>
    <w:basedOn w:val="Normal"/>
    <w:next w:val="Normal"/>
    <w:uiPriority w:val="35"/>
    <w:semiHidden/>
    <w:unhideWhenUsed/>
    <w:qFormat/>
    <w:rsid w:val="00A175C4"/>
    <w:pPr>
      <w:spacing w:line="240" w:lineRule="auto"/>
    </w:pPr>
    <w:rPr>
      <w:i/>
      <w:iCs/>
      <w:color w:val="1F497D" w:themeColor="text2"/>
      <w:sz w:val="18"/>
      <w:szCs w:val="18"/>
    </w:rPr>
  </w:style>
  <w:style w:type="paragraph" w:styleId="NormalWeb">
    <w:name w:val="Normal (Web)"/>
    <w:basedOn w:val="Normal"/>
    <w:uiPriority w:val="99"/>
    <w:unhideWhenUsed/>
    <w:rsid w:val="006B755A"/>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605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5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966028">
      <w:bodyDiv w:val="1"/>
      <w:marLeft w:val="0"/>
      <w:marRight w:val="0"/>
      <w:marTop w:val="0"/>
      <w:marBottom w:val="0"/>
      <w:divBdr>
        <w:top w:val="none" w:sz="0" w:space="0" w:color="auto"/>
        <w:left w:val="none" w:sz="0" w:space="0" w:color="auto"/>
        <w:bottom w:val="none" w:sz="0" w:space="0" w:color="auto"/>
        <w:right w:val="none" w:sz="0" w:space="0" w:color="auto"/>
      </w:divBdr>
      <w:divsChild>
        <w:div w:id="79450887">
          <w:marLeft w:val="0"/>
          <w:marRight w:val="0"/>
          <w:marTop w:val="0"/>
          <w:marBottom w:val="0"/>
          <w:divBdr>
            <w:top w:val="none" w:sz="0" w:space="0" w:color="auto"/>
            <w:left w:val="none" w:sz="0" w:space="0" w:color="auto"/>
            <w:bottom w:val="none" w:sz="0" w:space="0" w:color="auto"/>
            <w:right w:val="none" w:sz="0" w:space="0" w:color="auto"/>
          </w:divBdr>
          <w:divsChild>
            <w:div w:id="242838963">
              <w:marLeft w:val="0"/>
              <w:marRight w:val="0"/>
              <w:marTop w:val="0"/>
              <w:marBottom w:val="0"/>
              <w:divBdr>
                <w:top w:val="none" w:sz="0" w:space="0" w:color="auto"/>
                <w:left w:val="none" w:sz="0" w:space="0" w:color="auto"/>
                <w:bottom w:val="none" w:sz="0" w:space="0" w:color="auto"/>
                <w:right w:val="none" w:sz="0" w:space="0" w:color="auto"/>
              </w:divBdr>
              <w:divsChild>
                <w:div w:id="18066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99930">
      <w:bodyDiv w:val="1"/>
      <w:marLeft w:val="0"/>
      <w:marRight w:val="0"/>
      <w:marTop w:val="0"/>
      <w:marBottom w:val="0"/>
      <w:divBdr>
        <w:top w:val="none" w:sz="0" w:space="0" w:color="auto"/>
        <w:left w:val="none" w:sz="0" w:space="0" w:color="auto"/>
        <w:bottom w:val="none" w:sz="0" w:space="0" w:color="auto"/>
        <w:right w:val="none" w:sz="0" w:space="0" w:color="auto"/>
      </w:divBdr>
      <w:divsChild>
        <w:div w:id="1822381738">
          <w:marLeft w:val="0"/>
          <w:marRight w:val="0"/>
          <w:marTop w:val="0"/>
          <w:marBottom w:val="0"/>
          <w:divBdr>
            <w:top w:val="none" w:sz="0" w:space="0" w:color="auto"/>
            <w:left w:val="none" w:sz="0" w:space="0" w:color="auto"/>
            <w:bottom w:val="none" w:sz="0" w:space="0" w:color="auto"/>
            <w:right w:val="none" w:sz="0" w:space="0" w:color="auto"/>
          </w:divBdr>
          <w:divsChild>
            <w:div w:id="208537583">
              <w:marLeft w:val="0"/>
              <w:marRight w:val="0"/>
              <w:marTop w:val="0"/>
              <w:marBottom w:val="0"/>
              <w:divBdr>
                <w:top w:val="none" w:sz="0" w:space="0" w:color="auto"/>
                <w:left w:val="none" w:sz="0" w:space="0" w:color="auto"/>
                <w:bottom w:val="none" w:sz="0" w:space="0" w:color="auto"/>
                <w:right w:val="none" w:sz="0" w:space="0" w:color="auto"/>
              </w:divBdr>
              <w:divsChild>
                <w:div w:id="9374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3071">
          <w:marLeft w:val="0"/>
          <w:marRight w:val="0"/>
          <w:marTop w:val="0"/>
          <w:marBottom w:val="0"/>
          <w:divBdr>
            <w:top w:val="none" w:sz="0" w:space="0" w:color="auto"/>
            <w:left w:val="none" w:sz="0" w:space="0" w:color="auto"/>
            <w:bottom w:val="none" w:sz="0" w:space="0" w:color="auto"/>
            <w:right w:val="none" w:sz="0" w:space="0" w:color="auto"/>
          </w:divBdr>
          <w:divsChild>
            <w:div w:id="957949822">
              <w:marLeft w:val="0"/>
              <w:marRight w:val="0"/>
              <w:marTop w:val="0"/>
              <w:marBottom w:val="0"/>
              <w:divBdr>
                <w:top w:val="none" w:sz="0" w:space="0" w:color="auto"/>
                <w:left w:val="none" w:sz="0" w:space="0" w:color="auto"/>
                <w:bottom w:val="none" w:sz="0" w:space="0" w:color="auto"/>
                <w:right w:val="none" w:sz="0" w:space="0" w:color="auto"/>
              </w:divBdr>
              <w:divsChild>
                <w:div w:id="17127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7610c188-ac49-4e52-a6e0-822481514a82@namprd05.prod.outlook.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10</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moustafad@student.wpunj.edu</dc:creator>
  <cp:keywords/>
  <dc:description/>
  <cp:lastModifiedBy>Nestor Rodriguez</cp:lastModifiedBy>
  <cp:revision>25</cp:revision>
  <cp:lastPrinted>2019-10-21T11:10:00Z</cp:lastPrinted>
  <dcterms:created xsi:type="dcterms:W3CDTF">2017-10-27T13:25:00Z</dcterms:created>
  <dcterms:modified xsi:type="dcterms:W3CDTF">2019-10-21T11:13:00Z</dcterms:modified>
</cp:coreProperties>
</file>