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2509" w:rsidRDefault="002F2509" w:rsidP="002F2509">
      <w:pPr>
        <w:pStyle w:val="a3"/>
      </w:pPr>
      <w:r>
        <w:rPr>
          <w:rFonts w:ascii="SFRM1200" w:hAnsi="SFRM1200"/>
        </w:rPr>
        <w:t xml:space="preserve">В </w:t>
      </w:r>
      <w:proofErr w:type="spellStart"/>
      <w:r>
        <w:rPr>
          <w:rFonts w:ascii="SFRM1200" w:hAnsi="SFRM1200"/>
        </w:rPr>
        <w:t>настоящеи</w:t>
      </w:r>
      <w:proofErr w:type="spellEnd"/>
      <w:r>
        <w:rPr>
          <w:rFonts w:ascii="SFRM1200" w:hAnsi="SFRM1200"/>
        </w:rPr>
        <w:t xml:space="preserve">̆ работе предложен метод </w:t>
      </w:r>
      <w:proofErr w:type="spellStart"/>
      <w:r>
        <w:rPr>
          <w:rFonts w:ascii="SFRM1200" w:hAnsi="SFRM1200"/>
        </w:rPr>
        <w:t>морфологическои</w:t>
      </w:r>
      <w:proofErr w:type="spellEnd"/>
      <w:r>
        <w:rPr>
          <w:rFonts w:ascii="SFRM1200" w:hAnsi="SFRM1200"/>
        </w:rPr>
        <w:t xml:space="preserve">̆ сегментации изображений разрушенных фресок. Данная задача возникает при реставрации и реконструкции фрагментированных настенных </w:t>
      </w:r>
      <w:proofErr w:type="spellStart"/>
      <w:r>
        <w:rPr>
          <w:rFonts w:ascii="SFRM1200" w:hAnsi="SFRM1200"/>
        </w:rPr>
        <w:t>росписеи</w:t>
      </w:r>
      <w:proofErr w:type="spellEnd"/>
      <w:r>
        <w:rPr>
          <w:rFonts w:ascii="SFRM1200" w:hAnsi="SFRM1200"/>
        </w:rPr>
        <w:t xml:space="preserve">̆. Задача — создание виртуального рабочего места для реконструктора, с целью облегчить, ускорить и автоматизировать его работу. В основе предлагаемого метода лежит непрерывное граничное и скелетное представления фигуры. </w:t>
      </w:r>
    </w:p>
    <w:p w:rsidR="002F2509" w:rsidRPr="00CC43AD" w:rsidRDefault="002F2509" w:rsidP="00CC43AD">
      <w:pPr>
        <w:pStyle w:val="a3"/>
        <w:rPr>
          <w:rFonts w:ascii="SFRM1200" w:hAnsi="SFRM1200"/>
        </w:rPr>
      </w:pPr>
      <w:r>
        <w:rPr>
          <w:rFonts w:ascii="SFRM1200" w:hAnsi="SFRM1200"/>
        </w:rPr>
        <w:t>Фон на изображении можно выделить, основываясь на анализе распределения</w:t>
      </w:r>
      <w:r w:rsidR="00CC43AD">
        <w:rPr>
          <w:rFonts w:ascii="SFRM1200" w:hAnsi="SFRM1200"/>
        </w:rPr>
        <w:t xml:space="preserve"> </w:t>
      </w:r>
      <w:r>
        <w:rPr>
          <w:rFonts w:ascii="SFRM1200" w:hAnsi="SFRM1200"/>
        </w:rPr>
        <w:t xml:space="preserve">яркости и гистограмм скользящего окна, а также с помощью </w:t>
      </w:r>
      <w:proofErr w:type="spellStart"/>
      <w:r>
        <w:rPr>
          <w:rFonts w:ascii="SFRM1200" w:hAnsi="SFRM1200"/>
        </w:rPr>
        <w:t>нейросетеи</w:t>
      </w:r>
      <w:proofErr w:type="spellEnd"/>
      <w:r>
        <w:rPr>
          <w:rFonts w:ascii="SFRM1200" w:hAnsi="SFRM1200"/>
        </w:rPr>
        <w:t xml:space="preserve">̆. Разделить соприкасающиеся фрагменты фрески позволяет поиск точек-перемычек на скелете — локальных минимумов радиуса максимальных вписанных в объект </w:t>
      </w:r>
      <w:proofErr w:type="spellStart"/>
      <w:r>
        <w:rPr>
          <w:rFonts w:ascii="SFRM1200" w:hAnsi="SFRM1200"/>
        </w:rPr>
        <w:t>окружностеи</w:t>
      </w:r>
      <w:proofErr w:type="spellEnd"/>
      <w:r>
        <w:rPr>
          <w:rFonts w:ascii="SFRM1200" w:hAnsi="SFRM1200"/>
        </w:rPr>
        <w:t xml:space="preserve">̆. </w:t>
      </w:r>
    </w:p>
    <w:p w:rsidR="002F2509" w:rsidRDefault="002F2509" w:rsidP="002F2509">
      <w:pPr>
        <w:pStyle w:val="a3"/>
        <w:rPr>
          <w:rFonts w:ascii="SFRM1200" w:hAnsi="SFRM1200"/>
        </w:rPr>
      </w:pPr>
      <w:proofErr w:type="spellStart"/>
      <w:r>
        <w:rPr>
          <w:rFonts w:ascii="SFRM1200" w:hAnsi="SFRM1200"/>
        </w:rPr>
        <w:t>Предлагаемыи</w:t>
      </w:r>
      <w:proofErr w:type="spellEnd"/>
      <w:r>
        <w:rPr>
          <w:rFonts w:ascii="SFRM1200" w:hAnsi="SFRM1200"/>
        </w:rPr>
        <w:t xml:space="preserve">̆ подход к сегментации показывает высокие результаты на изображениях с различным фоном и освещением. Основное ограничение метода — это его человеко- компьютерная природа. В случаях обработки плохих входных данных требуется участие человека для оценивания правильности предлагаемых решений, а также исправления небольших </w:t>
      </w:r>
      <w:proofErr w:type="spellStart"/>
      <w:r>
        <w:rPr>
          <w:rFonts w:ascii="SFRM1200" w:hAnsi="SFRM1200"/>
        </w:rPr>
        <w:t>неточностеи</w:t>
      </w:r>
      <w:proofErr w:type="spellEnd"/>
      <w:r>
        <w:rPr>
          <w:rFonts w:ascii="SFRM1200" w:hAnsi="SFRM1200"/>
        </w:rPr>
        <w:t xml:space="preserve">̆. </w:t>
      </w:r>
    </w:p>
    <w:p w:rsidR="002F2509" w:rsidRPr="002A3B61" w:rsidRDefault="002F2509" w:rsidP="002F2509">
      <w:pPr>
        <w:pStyle w:val="a3"/>
        <w:rPr>
          <w:rFonts w:ascii="SFRM1200" w:hAnsi="SFRM1200"/>
        </w:rPr>
      </w:pPr>
      <w:r w:rsidRPr="002F2509">
        <w:rPr>
          <w:rFonts w:ascii="SFRM1200" w:hAnsi="SFRM1200"/>
        </w:rPr>
        <w:t>Преимущество предлагаемого подхода перед ранее известными состоит в том, что он опирается на непрерывную морфологию, что</w:t>
      </w:r>
      <w:r>
        <w:rPr>
          <w:rFonts w:ascii="SFRM1200" w:hAnsi="SFRM1200"/>
        </w:rPr>
        <w:t xml:space="preserve"> делает изображение более устойчивым к вращению</w:t>
      </w:r>
      <w:r w:rsidRPr="002F2509">
        <w:rPr>
          <w:rFonts w:ascii="SFRM1200" w:hAnsi="SFRM1200"/>
        </w:rPr>
        <w:t xml:space="preserve">. </w:t>
      </w:r>
      <w:r>
        <w:rPr>
          <w:rFonts w:ascii="SFRM1200" w:hAnsi="SFRM1200"/>
        </w:rPr>
        <w:t xml:space="preserve"> В </w:t>
      </w:r>
      <w:r w:rsidRPr="002F2509">
        <w:rPr>
          <w:rFonts w:ascii="SFRM1200" w:hAnsi="SFRM1200"/>
        </w:rPr>
        <w:t>отличие от большинства предшествующих работ, в которых изображения фресок предварительно сканировались, предлагаемый метод ориентирован на работу с фотографиями. Ранее исследователи были вынуждены прибегать к сканированию, поскольку сегментация фотографий представляет собой существенно более сложную задачу. Однако получение фотографий на практике гораздо проще и доступнее, чем сканирование, что делает предлагаемый подход более удобным и применимым в реальных условиях реставрации.</w:t>
      </w:r>
      <w:r>
        <w:rPr>
          <w:rFonts w:ascii="SFRM1200" w:hAnsi="SFRM1200"/>
        </w:rPr>
        <w:br/>
      </w:r>
      <w:r>
        <w:rPr>
          <w:rFonts w:ascii="SFRM1200" w:hAnsi="SFRM1200"/>
        </w:rPr>
        <w:br/>
      </w:r>
      <w:r>
        <w:rPr>
          <w:rFonts w:ascii="SFRM1200" w:hAnsi="SFRM1200"/>
        </w:rPr>
        <w:br/>
      </w:r>
    </w:p>
    <w:p w:rsidR="002F2509" w:rsidRPr="002F2509" w:rsidRDefault="002F2509" w:rsidP="002F2509">
      <w:pPr>
        <w:pStyle w:val="a3"/>
        <w:rPr>
          <w:rFonts w:ascii="SFRM1200" w:hAnsi="SFRM1200"/>
        </w:rPr>
      </w:pPr>
    </w:p>
    <w:p w:rsidR="00EE2581" w:rsidRPr="002F2509" w:rsidRDefault="00EE2581" w:rsidP="002F2509">
      <w:pPr>
        <w:pStyle w:val="a3"/>
        <w:rPr>
          <w:rFonts w:ascii="SFRM1200" w:hAnsi="SFRM1200"/>
        </w:rPr>
      </w:pPr>
    </w:p>
    <w:sectPr w:rsidR="00EE2581" w:rsidRPr="002F2509" w:rsidSect="004A0962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5B19" w:rsidRDefault="00305B19" w:rsidP="002A3B61">
      <w:r>
        <w:separator/>
      </w:r>
    </w:p>
  </w:endnote>
  <w:endnote w:type="continuationSeparator" w:id="0">
    <w:p w:rsidR="00305B19" w:rsidRDefault="00305B19" w:rsidP="002A3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RM1200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5B19" w:rsidRDefault="00305B19" w:rsidP="002A3B61">
      <w:r>
        <w:separator/>
      </w:r>
    </w:p>
  </w:footnote>
  <w:footnote w:type="continuationSeparator" w:id="0">
    <w:p w:rsidR="00305B19" w:rsidRDefault="00305B19" w:rsidP="002A3B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47818"/>
    <w:multiLevelType w:val="multilevel"/>
    <w:tmpl w:val="F11A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41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09"/>
    <w:rsid w:val="002258CF"/>
    <w:rsid w:val="002A3B61"/>
    <w:rsid w:val="002F2509"/>
    <w:rsid w:val="00305B19"/>
    <w:rsid w:val="004A0962"/>
    <w:rsid w:val="00CC43AD"/>
    <w:rsid w:val="00E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9D55AB"/>
  <w15:chartTrackingRefBased/>
  <w15:docId w15:val="{60F688FE-587B-6E46-8AFC-6B934BCF5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F250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4">
    <w:name w:val="header"/>
    <w:basedOn w:val="a"/>
    <w:link w:val="a5"/>
    <w:uiPriority w:val="99"/>
    <w:unhideWhenUsed/>
    <w:rsid w:val="002A3B6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A3B61"/>
  </w:style>
  <w:style w:type="paragraph" w:styleId="a6">
    <w:name w:val="footer"/>
    <w:basedOn w:val="a"/>
    <w:link w:val="a7"/>
    <w:uiPriority w:val="99"/>
    <w:unhideWhenUsed/>
    <w:rsid w:val="002A3B6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A3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21258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2026-10-02T09:06:00Z</cp:lastPrinted>
  <dcterms:created xsi:type="dcterms:W3CDTF">2026-09-25T09:21:00Z</dcterms:created>
  <dcterms:modified xsi:type="dcterms:W3CDTF">2026-10-23T09:39:00Z</dcterms:modified>
</cp:coreProperties>
</file>