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</w:t>
      </w:r>
      <w:r w:rsidDel="00000000" w:rsidR="00000000" w:rsidRPr="00000000">
        <w:rPr>
          <w:smallCaps w:val="0"/>
          <w:rtl w:val="0"/>
        </w:rPr>
        <w:t xml:space="preserve"> 04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- 16.05.95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ARGISSOLO VERMELHO-AMARELO Distrófico típico, A moderado, textura média/muito argilosa, fase floresta tropical subperenifólia, relevo forte ondulado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Usina N. Sra. Auxiliadora. Margem direita da BR 232 (no sentido Recife/Caruaru) a altura do km 22.  Município de Moreno (PE). Coordenadas 08°01’42’’ S e 34°51’42’’ W.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terço médio de encosta com 20% de declividade, sob vegetação florestal.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-??? metros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Gnaisses e migmatitos. Pré-cambriano CD.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Saprolito das rochas supracitadas.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Forte ondulado.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Forte ondulado, formado por elevações com declives de 20-25%, vertentes convexas e vales em V e de fundo chato.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Floresta tropical subperenifólia, raleada pela retirada de algumas espécies.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As’ da classificação de köppen. 3dTh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M. M. Corrêa.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Oo</w:t>
      </w:r>
      <w:r w:rsidDel="00000000" w:rsidR="00000000" w:rsidRPr="00000000">
        <w:rPr>
          <w:smallCaps w:val="0"/>
          <w:rtl w:val="0"/>
        </w:rPr>
        <w:t xml:space="preserve">-  5-0cm; camada constituída por restos de folhas pouco decompostas e raízes.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A-</w:t>
      </w:r>
      <w:r w:rsidDel="00000000" w:rsidR="00000000" w:rsidRPr="00000000">
        <w:rPr>
          <w:smallCaps w:val="0"/>
          <w:rtl w:val="0"/>
        </w:rPr>
        <w:t xml:space="preserve">   0-13cm; bruno-acinzentado-escuro (10YR 4/2, úmido); franco-argilosa; moderada e forte pequena a média granular; firme, plástica e pegajosa; transição clara e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AB -</w:t>
      </w:r>
      <w:r w:rsidDel="00000000" w:rsidR="00000000" w:rsidRPr="00000000">
        <w:rPr>
          <w:smallCaps w:val="0"/>
          <w:rtl w:val="0"/>
        </w:rPr>
        <w:t xml:space="preserve"> 13-24cm; bruno-escuro a bruno (10YR 4/3, úmido); franco-argilosa; moderada pequena blocos subangulares; firme, plástica e pegajosa; transição clara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BA- </w:t>
      </w:r>
      <w:r w:rsidDel="00000000" w:rsidR="00000000" w:rsidRPr="00000000">
        <w:rPr>
          <w:smallCaps w:val="0"/>
          <w:rtl w:val="0"/>
        </w:rPr>
        <w:t xml:space="preserve">24-46cm; bruno-amarelado (10YR 5/6, úmido); argila; fraca pequena blocos subangulares e angulares; firme, plástica e pegajosa; transição clara e ondulada (15-30 cm).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Bt1- </w:t>
      </w:r>
      <w:r w:rsidDel="00000000" w:rsidR="00000000" w:rsidRPr="00000000">
        <w:rPr>
          <w:smallCaps w:val="0"/>
          <w:rtl w:val="0"/>
        </w:rPr>
        <w:t xml:space="preserve">46-88cm; vermelho-amarelado (5YR 5/8, úmido), mosqueado comum pequeno a médio e distinto bruno-amarelado (10YR 5/6, úmido); muito argilosa; moderada pequena a média blocos subangulares e angulares; cerosidade comum e moderada; firme, plástica e pegajosa; transição gradual e plana.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Bt2-</w:t>
      </w:r>
      <w:r w:rsidDel="00000000" w:rsidR="00000000" w:rsidRPr="00000000">
        <w:rPr>
          <w:smallCaps w:val="0"/>
          <w:rtl w:val="0"/>
        </w:rPr>
        <w:t xml:space="preserve"> 88-113cm;  vermelho-amarelado (5YR 5/8, úmido), mosqueado pouco pequeno a médio e distinto vermelho (2,5YR 4/8, úmido) e comum pequeno a médio e distinto bruno-amarelado (10YR 5/6, úmido); argila; moderada pequena a média blocos subangulares e angulares; cerosidade comum e moderada; firme, plástica e pegajosa; transição gradual e ondulada (14-40cm).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BC-</w:t>
      </w:r>
      <w:r w:rsidDel="00000000" w:rsidR="00000000" w:rsidRPr="00000000">
        <w:rPr>
          <w:smallCaps w:val="0"/>
          <w:rtl w:val="0"/>
        </w:rPr>
        <w:t xml:space="preserve"> 113-150cm; vermelho-amarelado (5YR 5/8, úmido), mosqueado comum pequeno a médio distinto bruno-amarelado (10YR 5/6, úmido); argila; fraca pequena a média blocos subangulares; cerosidade pouca e fraca; firme, plástica e pegajosa; transição clara e irregular.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C/B-</w:t>
      </w:r>
      <w:r w:rsidDel="00000000" w:rsidR="00000000" w:rsidRPr="00000000">
        <w:rPr>
          <w:smallCaps w:val="0"/>
          <w:rtl w:val="0"/>
        </w:rPr>
        <w:t xml:space="preserve"> 150-202cm.; coloração variegada composta de vermelho-amarelado (5 YR 5/8, úmido) e amarelo-avermelhado (7,5YR 7/6, úmido); franco-argilosa; maciça; friável, ligeiramente plástica e ligeiramente pegajosa; transição clara e plana.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C- </w:t>
      </w:r>
      <w:r w:rsidDel="00000000" w:rsidR="00000000" w:rsidRPr="00000000">
        <w:rPr>
          <w:smallCaps w:val="0"/>
          <w:rtl w:val="0"/>
        </w:rPr>
        <w:t xml:space="preserve">202cm+; material decomposto proveniente de gnaisses e migmatitos com predominância de minerais primários.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3" w:hanging="993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: Muitas em Oo e A; comuns no AB; poucas em BA e Bt1.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3" w:hanging="993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2127"/>
        </w:tabs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OBSERVAÇÕES: </w:t>
      </w:r>
      <w:r w:rsidDel="00000000" w:rsidR="00000000" w:rsidRPr="00000000">
        <w:rPr>
          <w:smallCaps w:val="0"/>
          <w:rtl w:val="0"/>
        </w:rPr>
        <w:t xml:space="preserve">1 Perfil coletado úmido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Muitos poros em A, AB e BC; poros comuns em BA, Bt1 e Bt2.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A cerosidade do C/B se restringe as partes relacionadas ao B.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firstLine="0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Fragmentos de quartzo encontrados a partir do horizonte BA.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