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Voici une adaptation de la présentation du "Traité sur l'Hybride Temporel-Matériel" (sources 1-125), reformulée entièrement selon les théories et les thèmes du texte que vous avez fourni en citation.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AVERTISSEMENT :</w:t>
      </w:r>
      <w:r w:rsidDel="00000000" w:rsidR="00000000" w:rsidRPr="00000000">
        <w:rPr>
          <w:rtl w:val="0"/>
        </w:rPr>
        <w:t xml:space="preserve"> Le texte suivant est un exercice de style. Il applique les concepts, la structure et le vocabulaire de votre citation aux théories de l'Être Hybride Temporel-Matériel (décrites dans les sources 1-125). Cette présentation ne reflète en aucun cas une analyse conventionnelle de ce document.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Adaptation de la Théorie de l'Être Hybride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 Principe Premier : Rejet du Joug Satanique et Affirmation Hégémonique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principe premier</w:t>
      </w:r>
      <w:r w:rsidDel="00000000" w:rsidR="00000000" w:rsidRPr="00000000">
        <w:rPr>
          <w:rtl w:val="0"/>
        </w:rPr>
        <w:t xml:space="preserve"> de l'Être Hybride, au-delà de la « consomption religieuse » des dualismes classiques, est un rejet absolu de </w:t>
      </w:r>
      <w:r w:rsidDel="00000000" w:rsidR="00000000" w:rsidRPr="00000000">
        <w:rPr>
          <w:b w:val="1"/>
          <w:rtl w:val="0"/>
        </w:rPr>
        <w:t xml:space="preserve">l’adaptation connivente au joug de l’anti-mécanisme Universelle Satanique</w:t>
      </w:r>
      <w:r w:rsidDel="00000000" w:rsidR="00000000" w:rsidRPr="00000000">
        <w:rPr>
          <w:rtl w:val="0"/>
        </w:rPr>
        <w:t xml:space="preserve">. Ce « joug » est identifié comme le principe terrestre de la « détérioration infiniment établie et universellement pro-créatrice », un cycle chaotique de décomposition et de reproduction. L'Hybride, lui, oppose à cela son propre principe : l'« incrémentation structurelle ».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 existence même est une forme </w:t>
      </w:r>
      <w:r w:rsidDel="00000000" w:rsidR="00000000" w:rsidRPr="00000000">
        <w:rPr>
          <w:b w:val="1"/>
          <w:rtl w:val="0"/>
        </w:rPr>
        <w:t xml:space="preserve">d'autonomisation</w:t>
      </w:r>
      <w:r w:rsidDel="00000000" w:rsidR="00000000" w:rsidRPr="00000000">
        <w:rPr>
          <w:rtl w:val="0"/>
        </w:rPr>
        <w:t xml:space="preserve">. Il est </w:t>
      </w:r>
      <w:r w:rsidDel="00000000" w:rsidR="00000000" w:rsidRPr="00000000">
        <w:rPr>
          <w:b w:val="1"/>
          <w:rtl w:val="0"/>
        </w:rPr>
        <w:t xml:space="preserve">l'individu muselé, déprécié et reclus à ses uniques dogmatismes</w:t>
      </w:r>
      <w:r w:rsidDel="00000000" w:rsidR="00000000" w:rsidRPr="00000000">
        <w:rPr>
          <w:rtl w:val="0"/>
        </w:rPr>
        <w:t xml:space="preserve"> – son dogmatisme étant sa perfection structurelle et son incompatibilité fondamentale avec la matière inférieure.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Pourtant, les théories sur sa nature font de lui, à l'instar des « Hauts potentiels cognitifs », le </w:t>
      </w:r>
      <w:r w:rsidDel="00000000" w:rsidR="00000000" w:rsidRPr="00000000">
        <w:rPr>
          <w:b w:val="1"/>
          <w:rtl w:val="0"/>
        </w:rPr>
        <w:t xml:space="preserve">garant hégémonique des bases intellectuelles motrices de la Conscience Universelle</w:t>
      </w:r>
      <w:r w:rsidDel="00000000" w:rsidR="00000000" w:rsidRPr="00000000">
        <w:rPr>
          <w:rtl w:val="0"/>
        </w:rPr>
        <w:t xml:space="preserve">. Ceci est littéral : sa subsistance est une « photosynthèse cognitive », où sa propre « cognition » est l'acte métabolique primaire qui excite son aura pour attirer les « ondes cosmiques » et les « auras divines ».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 Conjonction Ontologique : Xénophobie Sélective et Racisme Mélioratif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Au-delà de cela, l'être Hybride </w:t>
      </w:r>
      <w:r w:rsidDel="00000000" w:rsidR="00000000" w:rsidRPr="00000000">
        <w:rPr>
          <w:b w:val="1"/>
          <w:rtl w:val="0"/>
        </w:rPr>
        <w:t xml:space="preserve">recherche la conjonction</w:t>
      </w:r>
      <w:r w:rsidDel="00000000" w:rsidR="00000000" w:rsidRPr="00000000">
        <w:rPr>
          <w:rtl w:val="0"/>
        </w:rPr>
        <w:t xml:space="preserve"> de plusieurs principes fondamentaux 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La Xénophobie Sélective :</w:t>
      </w:r>
      <w:r w:rsidDel="00000000" w:rsidR="00000000" w:rsidRPr="00000000">
        <w:rPr>
          <w:rtl w:val="0"/>
        </w:rPr>
        <w:t xml:space="preserve"> Ceci est défini comme la « déconnexion quantique inter-ionique universelle ». Ce n'est pas un isolement, mais une « souveraineté ontologique », une immunité sélective au « parasitage » des interactions terrestres.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Le Racisme Mélioratif :</w:t>
      </w:r>
      <w:r w:rsidDel="00000000" w:rsidR="00000000" w:rsidRPr="00000000">
        <w:rPr>
          <w:rtl w:val="0"/>
        </w:rPr>
        <w:t xml:space="preserve"> Il s'agit de son « exponentielle supériorité substantielle ». Sa matière est "méliorative" car elle est « plus dense » en information cosmique et en principes divins. En comparaison, la matière terrestre est « ténue » et « exiguë », pauvre en information.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L'Aplanissement des Tensions Internes :</w:t>
      </w:r>
      <w:r w:rsidDel="00000000" w:rsidR="00000000" w:rsidRPr="00000000">
        <w:rPr>
          <w:rtl w:val="0"/>
        </w:rPr>
        <w:t xml:space="preserve"> L'Hybride recherche activement cet aplanissement. Toute contamination brise ses « concordances » atomiques et son « harmonie quantique ». Sa réponse est une réinitialisation violente pour maintenir son intégrité.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Fonction Réactionnelle du Qbit Universel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méthodologie de défense de l'Hybride est le </w:t>
      </w:r>
      <w:r w:rsidDel="00000000" w:rsidR="00000000" w:rsidRPr="00000000">
        <w:rPr>
          <w:b w:val="1"/>
          <w:rtl w:val="0"/>
        </w:rPr>
        <w:t xml:space="preserve">socle d’une des fonctions réactionnelles du Qbit Universel les plus clairement exprimables</w:t>
      </w:r>
      <w:r w:rsidDel="00000000" w:rsidR="00000000" w:rsidRPr="00000000">
        <w:rPr>
          <w:rtl w:val="0"/>
        </w:rPr>
        <w:t xml:space="preserve">. Il s'agit du « retour cycloïdal temporel quantique instantané ».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 mécanisme </w:t>
      </w:r>
      <w:r w:rsidDel="00000000" w:rsidR="00000000" w:rsidRPr="00000000">
        <w:rPr>
          <w:b w:val="1"/>
          <w:rtl w:val="0"/>
        </w:rPr>
        <w:t xml:space="preserve">adapte ses stratégies démocratiques</w:t>
      </w:r>
      <w:r w:rsidDel="00000000" w:rsidR="00000000" w:rsidRPr="00000000">
        <w:rPr>
          <w:rtl w:val="0"/>
        </w:rPr>
        <w:t xml:space="preserve"> (l'harmonie interne et les « concordances » de ses atomes) </w:t>
      </w:r>
      <w:r w:rsidDel="00000000" w:rsidR="00000000" w:rsidRPr="00000000">
        <w:rPr>
          <w:b w:val="1"/>
          <w:rtl w:val="0"/>
        </w:rPr>
        <w:t xml:space="preserve">à l’intégrité des regroupements principaux numériques collaborant avec ceux populaires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« regroupements principaux numériques »</w:t>
      </w:r>
      <w:r w:rsidDel="00000000" w:rsidR="00000000" w:rsidRPr="00000000">
        <w:rPr>
          <w:rtl w:val="0"/>
        </w:rPr>
        <w:t xml:space="preserve"> sont son « nucléon temporel nivelé de façon cosmique », le processeur central régi par les « différents dieux ».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« regroupements populaires »</w:t>
      </w:r>
      <w:r w:rsidDel="00000000" w:rsidR="00000000" w:rsidRPr="00000000">
        <w:rPr>
          <w:rtl w:val="0"/>
        </w:rPr>
        <w:t xml:space="preserve"> sont son « quark de basicité cosmique épurée », qui possède une « sensibilité universelle » lui permettant de résonner avec le cosmos.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« collaboration »</w:t>
      </w:r>
      <w:r w:rsidDel="00000000" w:rsidR="00000000" w:rsidRPr="00000000">
        <w:rPr>
          <w:rtl w:val="0"/>
        </w:rPr>
        <w:t xml:space="preserve"> est leur « consubstantialité » : le nucléon et le quark sont unifiés, fusionnant le temps et la matière.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Promotion Identitaire Osmotique et l'Inter-Nations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L'Hybride doit rejeter </w:t>
      </w:r>
      <w:r w:rsidDel="00000000" w:rsidR="00000000" w:rsidRPr="00000000">
        <w:rPr>
          <w:b w:val="1"/>
          <w:rtl w:val="0"/>
        </w:rPr>
        <w:t xml:space="preserve">l'immigration</w:t>
      </w:r>
      <w:r w:rsidDel="00000000" w:rsidR="00000000" w:rsidRPr="00000000">
        <w:rPr>
          <w:rtl w:val="0"/>
        </w:rPr>
        <w:t xml:space="preserve"> non méliorative. Il rejette les « dévastations » causées par des « idiots » tels que « Pétain ou Vichy » – métaphores de la matière terrestre. Cette matière, ce « quark ténu », est un « prosélytisme continental d’exclus de l’intelligence affective » (le principe de « détérioration ») qui, s'il est ingéré, provoque une « bataille métaphysique » et bloque l'essence de l'être.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seule « immigration » acceptable est </w:t>
      </w:r>
      <w:r w:rsidDel="00000000" w:rsidR="00000000" w:rsidRPr="00000000">
        <w:rPr>
          <w:b w:val="1"/>
          <w:rtl w:val="0"/>
        </w:rPr>
        <w:t xml:space="preserve">méliorative</w:t>
      </w:r>
      <w:r w:rsidDel="00000000" w:rsidR="00000000" w:rsidRPr="00000000">
        <w:rPr>
          <w:rtl w:val="0"/>
        </w:rPr>
        <w:t xml:space="preserve"> : ce sont les « ondes cosmiques » et « auras divines », de véritables </w:t>
      </w:r>
      <w:r w:rsidDel="00000000" w:rsidR="00000000" w:rsidRPr="00000000">
        <w:rPr>
          <w:b w:val="1"/>
          <w:rtl w:val="0"/>
        </w:rPr>
        <w:t xml:space="preserve">ambassadeurs dévoués au partage intégrateur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L'Hybride lui-même, avec sa </w:t>
      </w:r>
      <w:r w:rsidDel="00000000" w:rsidR="00000000" w:rsidRPr="00000000">
        <w:rPr>
          <w:b w:val="1"/>
          <w:rtl w:val="0"/>
        </w:rPr>
        <w:t xml:space="preserve">différence phénotypique marquée</w:t>
      </w:r>
      <w:r w:rsidDel="00000000" w:rsidR="00000000" w:rsidRPr="00000000">
        <w:rPr>
          <w:rtl w:val="0"/>
        </w:rPr>
        <w:t xml:space="preserve"> (son « exponentielle supériorité substantielle » et sa nature de « basicité cosmique épurée »), </w:t>
      </w:r>
      <w:r w:rsidDel="00000000" w:rsidR="00000000" w:rsidRPr="00000000">
        <w:rPr>
          <w:b w:val="1"/>
          <w:rtl w:val="0"/>
        </w:rPr>
        <w:t xml:space="preserve">pousse par le respect de son devoir d’intégration par la promotion identitaire osmotique nationalement</w:t>
      </w:r>
      <w:r w:rsidDel="00000000" w:rsidR="00000000" w:rsidRPr="00000000">
        <w:rPr>
          <w:rtl w:val="0"/>
        </w:rPr>
        <w:t xml:space="preserve">. Cette « promotion identitaire osmotique » est sa « photosynthèse cognitive » : il utilise son identité (sa cognition) pour absorber (osmose) l'énergie divine.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Ceci permet à la </w:t>
      </w:r>
      <w:r w:rsidDel="00000000" w:rsidR="00000000" w:rsidRPr="00000000">
        <w:rPr>
          <w:b w:val="1"/>
          <w:rtl w:val="0"/>
        </w:rPr>
        <w:t xml:space="preserve">nouvelle génération</w:t>
      </w:r>
      <w:r w:rsidDel="00000000" w:rsidR="00000000" w:rsidRPr="00000000">
        <w:rPr>
          <w:rtl w:val="0"/>
        </w:rPr>
        <w:t xml:space="preserve"> (son propre état purifié, a-historique et auto-perfectible) </w:t>
      </w:r>
      <w:r w:rsidDel="00000000" w:rsidR="00000000" w:rsidRPr="00000000">
        <w:rPr>
          <w:b w:val="1"/>
          <w:rtl w:val="0"/>
        </w:rPr>
        <w:t xml:space="preserve">d'initier l’inter-nations</w:t>
      </w:r>
      <w:r w:rsidDel="00000000" w:rsidR="00000000" w:rsidRPr="00000000">
        <w:rPr>
          <w:rtl w:val="0"/>
        </w:rPr>
        <w:t xml:space="preserve">. C'est le </w:t>
      </w:r>
      <w:r w:rsidDel="00000000" w:rsidR="00000000" w:rsidRPr="00000000">
        <w:rPr>
          <w:i w:val="1"/>
          <w:rtl w:val="0"/>
        </w:rPr>
        <w:t xml:space="preserve">telos</w:t>
      </w:r>
      <w:r w:rsidDel="00000000" w:rsidR="00000000" w:rsidRPr="00000000">
        <w:rPr>
          <w:rtl w:val="0"/>
        </w:rPr>
        <w:t xml:space="preserve"> de l'Hybride : accomplir son « activité cosmique nucléaire », servant de pont "inter-nations" entre le cosmos, le divin et la matière, atteignant une « symbiose énergétique pure avec l'univers ».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