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4BD5" w14:textId="443B6F2E" w:rsidR="00AF49C8" w:rsidRPr="004D068A" w:rsidRDefault="00AF49C8" w:rsidP="004D068A">
      <w:pPr>
        <w:rPr>
          <w:rFonts w:ascii="Baskerville Old Face" w:eastAsiaTheme="majorEastAsia" w:hAnsi="Baskerville Old Face" w:cstheme="majorBidi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La famiglia Bellini ricoprì un ruolo di spicco nel panorama del mercato antiquario fiorentino del Novecento. Luigi Bellini (1884-1957) si avvicinò al commercio di opere d’arte grazie al padre Giuseppe, che possedeva una bottega antiquaria tra via della Spada e via del Sole. Si legò presto agli antiquari attivi in città da più lunga data, tra cui </w:t>
      </w:r>
      <w:r w:rsidR="00452011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452011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452011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452011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452011" w:rsidRPr="00452011">
        <w:rPr>
          <w:rFonts w:eastAsiaTheme="minorEastAsia"/>
          <w:color w:val="24292E"/>
          <w:sz w:val="21"/>
          <w:szCs w:val="21"/>
        </w:rPr>
        <w:t>=</w:t>
      </w:r>
      <w:r w:rsidR="00452011" w:rsidRPr="00452011">
        <w:rPr>
          <w:rFonts w:eastAsiaTheme="minorEastAsia"/>
          <w:color w:val="032F62"/>
          <w:sz w:val="21"/>
          <w:szCs w:val="21"/>
        </w:rPr>
        <w:t>"</w:t>
      </w:r>
      <w:hyperlink r:id="rId4" w:history="1">
        <w:r w:rsidR="00452011" w:rsidRPr="00452011">
          <w:rPr>
            <w:rStyle w:val="Collegamentoipertestuale"/>
            <w:rFonts w:eastAsiaTheme="minorEastAsia"/>
            <w:sz w:val="21"/>
            <w:szCs w:val="21"/>
          </w:rPr>
          <w:t>Dettaglio Antiquari (fondazionefedericozeri.github.io)</w:t>
        </w:r>
      </w:hyperlink>
      <w:r w:rsidR="00452011" w:rsidRPr="00452011">
        <w:rPr>
          <w:rFonts w:eastAsiaTheme="minorEastAsia"/>
          <w:color w:val="032F62"/>
          <w:sz w:val="21"/>
          <w:szCs w:val="21"/>
        </w:rPr>
        <w:t xml:space="preserve"> target="_blank"</w:t>
      </w:r>
      <w:r w:rsidR="00452011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452011" w:rsidRPr="00C54F7E">
        <w:rPr>
          <w:rFonts w:ascii="Baskerville Old Face" w:eastAsiaTheme="minorEastAsia" w:hAnsi="Baskerville Old Face"/>
          <w:color w:val="24292E"/>
          <w:sz w:val="24"/>
          <w:szCs w:val="24"/>
        </w:rPr>
        <w:t>Stefano Bardini</w:t>
      </w:r>
      <w:r w:rsidR="00452011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452011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452011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452011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452011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(1836-1922) e</w:t>
      </w:r>
      <w:r w:rsidR="004D068A">
        <w:rPr>
          <w:rFonts w:ascii="Baskerville Old Face" w:eastAsiaTheme="majorEastAsia" w:hAnsi="Baskerville Old Face" w:cstheme="majorBidi"/>
        </w:rPr>
        <w:t xml:space="preserve"> </w:t>
      </w:r>
      <w:r w:rsidR="004D068A" w:rsidRPr="005D1BAA">
        <w:rPr>
          <w:rFonts w:ascii="Baskerville Old Face" w:eastAsiaTheme="majorEastAsia" w:hAnsi="Baskerville Old Face" w:cstheme="majorBidi"/>
        </w:rPr>
        <w:t xml:space="preserve"> </w:t>
      </w:r>
      <w:r w:rsidR="004D068A" w:rsidRPr="29D1CBB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4D068A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4D068A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="004D068A" w:rsidRPr="29D1CBBC">
        <w:rPr>
          <w:rFonts w:eastAsiaTheme="minorEastAsia"/>
          <w:color w:val="6F42C1"/>
          <w:sz w:val="21"/>
          <w:szCs w:val="21"/>
        </w:rPr>
        <w:t>href</w:t>
      </w:r>
      <w:r w:rsidR="004D068A" w:rsidRPr="29D1CBBC">
        <w:rPr>
          <w:rFonts w:eastAsiaTheme="minorEastAsia"/>
          <w:color w:val="24292E"/>
          <w:sz w:val="21"/>
          <w:szCs w:val="21"/>
        </w:rPr>
        <w:t>=</w:t>
      </w:r>
      <w:r w:rsidR="004D068A" w:rsidRPr="29D1CBBC">
        <w:rPr>
          <w:rFonts w:eastAsiaTheme="minorEastAsia"/>
          <w:color w:val="032F62"/>
          <w:sz w:val="21"/>
          <w:szCs w:val="21"/>
        </w:rPr>
        <w:t>"</w:t>
      </w:r>
      <w:r w:rsidR="004D068A" w:rsidRPr="002C5736">
        <w:rPr>
          <w:rFonts w:eastAsiaTheme="minorEastAsia"/>
          <w:color w:val="032F62"/>
          <w:sz w:val="21"/>
          <w:szCs w:val="21"/>
        </w:rPr>
        <w:t>https://fondazionefedericozeri.github.io/Mercato_dell_arte/html/dettagli/dettaglio_CI.html</w:t>
      </w:r>
      <w:r w:rsidR="004D068A">
        <w:rPr>
          <w:rFonts w:eastAsiaTheme="minorEastAsia"/>
          <w:color w:val="032F62"/>
          <w:sz w:val="21"/>
          <w:szCs w:val="21"/>
        </w:rPr>
        <w:t xml:space="preserve"> </w:t>
      </w:r>
      <w:r w:rsidR="004D068A" w:rsidRPr="002C5736">
        <w:rPr>
          <w:rFonts w:eastAsiaTheme="minorEastAsia"/>
          <w:color w:val="032F62"/>
          <w:sz w:val="21"/>
          <w:szCs w:val="21"/>
        </w:rPr>
        <w:t>target="_blank</w:t>
      </w:r>
      <w:r w:rsidR="004D068A" w:rsidRPr="29D1CBBC">
        <w:rPr>
          <w:rFonts w:eastAsiaTheme="minorEastAsia"/>
          <w:color w:val="032F62"/>
          <w:sz w:val="21"/>
          <w:szCs w:val="21"/>
        </w:rPr>
        <w:t>"</w:t>
      </w:r>
      <w:r w:rsidR="004D068A" w:rsidRPr="29D1CBBC">
        <w:rPr>
          <w:rFonts w:eastAsiaTheme="minorEastAsia"/>
          <w:color w:val="24292E"/>
          <w:sz w:val="21"/>
          <w:szCs w:val="21"/>
        </w:rPr>
        <w:t>&gt;</w:t>
      </w:r>
      <w:r w:rsidR="004D068A">
        <w:rPr>
          <w:rFonts w:eastAsiaTheme="minorEastAsia"/>
          <w:color w:val="24292E"/>
          <w:sz w:val="21"/>
          <w:szCs w:val="21"/>
        </w:rPr>
        <w:t xml:space="preserve"> </w:t>
      </w:r>
      <w:r w:rsidR="004D068A" w:rsidRPr="00C54F7E">
        <w:rPr>
          <w:rFonts w:ascii="Baskerville Old Face" w:eastAsiaTheme="minorEastAsia" w:hAnsi="Baskerville Old Face"/>
          <w:color w:val="24292E"/>
          <w:sz w:val="24"/>
          <w:szCs w:val="24"/>
        </w:rPr>
        <w:t>Vincenzo Ciampolini</w:t>
      </w:r>
      <w:r w:rsidR="004D068A">
        <w:rPr>
          <w:rFonts w:eastAsiaTheme="minorEastAsia"/>
          <w:color w:val="24292E"/>
          <w:sz w:val="21"/>
          <w:szCs w:val="21"/>
        </w:rPr>
        <w:t xml:space="preserve"> </w:t>
      </w:r>
      <w:r w:rsidR="004D068A" w:rsidRPr="29D1CBB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4D068A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4D068A" w:rsidRPr="29D1CBB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4D068A">
        <w:rPr>
          <w:rFonts w:eastAsiaTheme="minorEastAsia"/>
          <w:color w:val="24292E"/>
          <w:sz w:val="21"/>
          <w:szCs w:val="21"/>
        </w:rPr>
        <w:t xml:space="preserve"> </w:t>
      </w:r>
      <w:r w:rsidR="004D068A" w:rsidRPr="005D1BAA">
        <w:rPr>
          <w:rFonts w:ascii="Baskerville Old Face" w:eastAsiaTheme="majorEastAsia" w:hAnsi="Baskerville Old Face" w:cstheme="majorBidi"/>
        </w:rPr>
        <w:t xml:space="preserve"> (1830-1930)</w:t>
      </w: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  <w:r w:rsidR="00D25F16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 xml:space="preserve"> </w:t>
      </w:r>
    </w:p>
    <w:p w14:paraId="454FCFFB" w14:textId="00C6C9AF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Specializzatosi in dipinti, sculture, arazzi dal Rinascimento al Settecento, nel corso degli anni Venti Bellini acquistò un palazzo in Lungarno Soderini 5, che divenne la sede principale degli affari e della galleria di famiglia. Nel 1931, aprì inoltre uno spazio espositivo in Palazzo Spini Ferroni in Piazza Santa </w:t>
      </w:r>
      <w:proofErr w:type="spellStart"/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Trinita</w:t>
      </w:r>
      <w:proofErr w:type="spellEnd"/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5/r, dove esponeva artisti contemporanei. La galleria inaugurò nel 1932 con la mostra dello scultore Arturo Martini e del pittore Primo Conti.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55E6FD60" w14:textId="1729D3C2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1940 acquistò e ristrutturò la villa Medicea di Marignolle, dove collocò la sua collezione d’arte, poi venduta all’asta nel 1976 insieme all’immobile.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707A3F66" w14:textId="2B2273D7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Luigi Bellini con i figli Giuseppe (1909-1994) e Mario (1913-2006) idearono la Mostra Nazionale di Antiquariato, che divenne poi nel 1959, sotto il patrocinio dei suoi eredi, la Biennale Internazionale dell’Antiquariato.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7111E0B3" w14:textId="40F05CCA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1947 pubblicò Nel Mondo degli antiquari e postumo uscì Bozzetti antiquari, memorie e aneddoti personali che offrono una panoramica sul mondo del mercato dell’arte della prima metà del Novecento.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5FA06347" w14:textId="76202E50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Alla morte di Luigi, avvenuta nel 1957, i figli proseguirono l’attività di famiglia, poi ereditata dal figlio di Mario, Luigi (1944-2021). Nel 2011 parte della collezione di Mario e Giuseppe Bellini, comprendente sculture dal Medioevo al Rinascimento, dipinti di maestri primitivi, mobili e oggetti d'arte, è stata messa all’asta dalla casa d’aste Semenzato.</w:t>
      </w:r>
      <w:r w:rsidR="00BC458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BC4586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161AF2BD" w14:textId="583721A5" w:rsidR="00AF49C8" w:rsidRPr="00AF49C8" w:rsidRDefault="00AF49C8" w:rsidP="00AF49C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AF49C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Dal 2007 la galleria di Lungarno Soderini è sede del Museo Privato Luigi Bellini.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8"/>
    <w:rsid w:val="002847ED"/>
    <w:rsid w:val="00376388"/>
    <w:rsid w:val="003F34C9"/>
    <w:rsid w:val="00452011"/>
    <w:rsid w:val="004D068A"/>
    <w:rsid w:val="0056484D"/>
    <w:rsid w:val="0092376E"/>
    <w:rsid w:val="00A2F615"/>
    <w:rsid w:val="00A81B4A"/>
    <w:rsid w:val="00AC5064"/>
    <w:rsid w:val="00AE3368"/>
    <w:rsid w:val="00AF49C8"/>
    <w:rsid w:val="00BC4586"/>
    <w:rsid w:val="00C54F7E"/>
    <w:rsid w:val="00D25F16"/>
    <w:rsid w:val="00D67C27"/>
    <w:rsid w:val="00E57B7F"/>
    <w:rsid w:val="00F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0C8F"/>
  <w15:chartTrackingRefBased/>
  <w15:docId w15:val="{6DF3A1A6-D677-445E-AD39-8CA586C1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F4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F49C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F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B4BE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4B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520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dazionefedericozeri.github.io/Mercato_dell_arte/html/dettagli/dettaglio_BA_I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11</cp:revision>
  <dcterms:created xsi:type="dcterms:W3CDTF">2024-09-06T14:03:00Z</dcterms:created>
  <dcterms:modified xsi:type="dcterms:W3CDTF">2024-09-17T10:13:00Z</dcterms:modified>
</cp:coreProperties>
</file>