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6CEF" w14:textId="50E82CC6" w:rsidR="00A21EE8" w:rsidRPr="00A21EE8" w:rsidRDefault="00A21EE8" w:rsidP="00A21EE8">
      <w:pPr>
        <w:rPr>
          <w:rFonts w:ascii="Baskerville Old Face" w:hAnsi="Baskerville Old Face" w:cstheme="minorHAnsi"/>
          <w:bCs/>
          <w:lang w:val="it-IT"/>
        </w:rPr>
      </w:pPr>
      <w:r w:rsidRPr="00A21EE8">
        <w:rPr>
          <w:rFonts w:ascii="Baskerville Old Face" w:hAnsi="Baskerville Old Face" w:cstheme="minorHAnsi"/>
          <w:bCs/>
          <w:lang w:val="it-IT"/>
        </w:rPr>
        <w:t xml:space="preserve">Edoardo </w:t>
      </w:r>
      <w:proofErr w:type="spellStart"/>
      <w:r w:rsidRPr="00A21EE8">
        <w:rPr>
          <w:rFonts w:ascii="Baskerville Old Face" w:hAnsi="Baskerville Old Face" w:cstheme="minorHAnsi"/>
          <w:bCs/>
          <w:lang w:val="it-IT"/>
        </w:rPr>
        <w:t>Moratilla</w:t>
      </w:r>
      <w:proofErr w:type="spellEnd"/>
      <w:r w:rsidR="005019B2">
        <w:rPr>
          <w:rFonts w:ascii="Baskerville Old Face" w:hAnsi="Baskerville Old Face" w:cstheme="minorHAnsi"/>
          <w:bCs/>
          <w:lang w:val="it-IT"/>
        </w:rPr>
        <w:t xml:space="preserve"> (1901-1973)</w:t>
      </w:r>
      <w:r w:rsidRPr="00A21EE8">
        <w:rPr>
          <w:rFonts w:ascii="Baskerville Old Face" w:hAnsi="Baskerville Old Face" w:cstheme="minorHAnsi"/>
          <w:bCs/>
          <w:lang w:val="it-IT"/>
        </w:rPr>
        <w:t xml:space="preserve"> fu un </w:t>
      </w:r>
      <w:proofErr w:type="spellStart"/>
      <w:r w:rsidRPr="00A21EE8">
        <w:rPr>
          <w:rFonts w:ascii="Baskerville Old Face" w:hAnsi="Baskerville Old Face" w:cstheme="minorHAnsi"/>
          <w:bCs/>
          <w:lang w:val="it-IT"/>
        </w:rPr>
        <w:t>marchand</w:t>
      </w:r>
      <w:proofErr w:type="spellEnd"/>
      <w:r w:rsidRPr="00A21EE8">
        <w:rPr>
          <w:rFonts w:ascii="Baskerville Old Face" w:hAnsi="Baskerville Old Face" w:cstheme="minorHAnsi"/>
          <w:bCs/>
          <w:lang w:val="it-IT"/>
        </w:rPr>
        <w:t xml:space="preserve">-amateur attivo a Parigi tra gli anni Quaranta e il 1973. Non risultano gallerie pubbliche aperte a suo nome. Con ogni probabilità, quindi, l’antiquario esercitava solo nel suo studio privato situato in Rue de </w:t>
      </w:r>
      <w:proofErr w:type="spellStart"/>
      <w:r w:rsidRPr="00A21EE8">
        <w:rPr>
          <w:rFonts w:ascii="Baskerville Old Face" w:hAnsi="Baskerville Old Face" w:cstheme="minorHAnsi"/>
          <w:bCs/>
          <w:lang w:val="it-IT"/>
        </w:rPr>
        <w:t>Courcelles</w:t>
      </w:r>
      <w:proofErr w:type="spellEnd"/>
      <w:r w:rsidRPr="00A21EE8">
        <w:rPr>
          <w:rFonts w:ascii="Baskerville Old Face" w:hAnsi="Baskerville Old Face" w:cstheme="minorHAnsi"/>
          <w:bCs/>
          <w:lang w:val="it-IT"/>
        </w:rPr>
        <w:t xml:space="preserve"> 117.</w:t>
      </w:r>
      <w:r w:rsidR="00813DAF">
        <w:rPr>
          <w:rFonts w:ascii="Baskerville Old Face" w:hAnsi="Baskerville Old Face" w:cstheme="minorHAnsi"/>
          <w:bCs/>
          <w:lang w:val="it-IT"/>
        </w:rPr>
        <w:t xml:space="preserve"> </w:t>
      </w:r>
      <w:r w:rsidR="00813DAF" w:rsidRPr="00813DAF">
        <w:rPr>
          <w:rFonts w:ascii="Baskerville Old Face" w:hAnsi="Baskerville Old Face" w:cstheme="minorHAnsi"/>
          <w:bCs/>
        </w:rPr>
        <w:t>&lt;</w:t>
      </w:r>
      <w:proofErr w:type="spellStart"/>
      <w:r w:rsidR="00813DAF" w:rsidRPr="00813DAF">
        <w:rPr>
          <w:rFonts w:ascii="Baskerville Old Face" w:hAnsi="Baskerville Old Face" w:cstheme="minorHAnsi"/>
          <w:bCs/>
        </w:rPr>
        <w:t>br</w:t>
      </w:r>
      <w:proofErr w:type="spellEnd"/>
      <w:r w:rsidR="00813DAF" w:rsidRPr="00813DAF">
        <w:rPr>
          <w:rFonts w:ascii="Baskerville Old Face" w:hAnsi="Baskerville Old Face" w:cstheme="minorHAnsi"/>
          <w:bCs/>
        </w:rPr>
        <w:t>&gt; &lt;</w:t>
      </w:r>
      <w:proofErr w:type="spellStart"/>
      <w:r w:rsidR="00813DAF" w:rsidRPr="00813DAF">
        <w:rPr>
          <w:rFonts w:ascii="Baskerville Old Face" w:hAnsi="Baskerville Old Face" w:cstheme="minorHAnsi"/>
          <w:bCs/>
        </w:rPr>
        <w:t>br</w:t>
      </w:r>
      <w:proofErr w:type="spellEnd"/>
      <w:r w:rsidR="00813DAF" w:rsidRPr="00813DAF">
        <w:rPr>
          <w:rFonts w:ascii="Baskerville Old Face" w:hAnsi="Baskerville Old Face" w:cstheme="minorHAnsi"/>
          <w:bCs/>
        </w:rPr>
        <w:t>&gt;</w:t>
      </w:r>
    </w:p>
    <w:p w14:paraId="7A32DB45" w14:textId="77777777" w:rsidR="00A21EE8" w:rsidRPr="00A21EE8" w:rsidRDefault="00A21EE8" w:rsidP="00A21EE8">
      <w:pPr>
        <w:rPr>
          <w:rFonts w:ascii="Baskerville Old Face" w:hAnsi="Baskerville Old Face" w:cstheme="minorHAnsi"/>
          <w:bCs/>
          <w:lang w:val="it-IT"/>
        </w:rPr>
      </w:pPr>
    </w:p>
    <w:p w14:paraId="0C12ED17" w14:textId="74B8C898" w:rsidR="00A21EE8" w:rsidRPr="00A21EE8" w:rsidRDefault="00A21EE8" w:rsidP="00A21EE8">
      <w:pPr>
        <w:rPr>
          <w:rFonts w:ascii="Baskerville Old Face" w:hAnsi="Baskerville Old Face" w:cstheme="minorHAnsi"/>
          <w:bCs/>
          <w:lang w:val="it-IT"/>
        </w:rPr>
      </w:pPr>
      <w:r w:rsidRPr="00A21EE8">
        <w:rPr>
          <w:rFonts w:ascii="Baskerville Old Face" w:hAnsi="Baskerville Old Face" w:cstheme="minorHAnsi"/>
          <w:bCs/>
          <w:lang w:val="it-IT"/>
        </w:rPr>
        <w:t xml:space="preserve">Giuliano Briganti, suo frequentatore abituale, lo definiva “tipico italiano di Parigi, affabile e ospitale, affetto da una leggendaria pantagruelica golosità. Caro e simpatico, per lui passarono tanti bei quadri”. In effetti, numerosissimi sono i dipinti importanti presenti in collezioni pubbliche e private che registrano il nome di </w:t>
      </w:r>
      <w:proofErr w:type="spellStart"/>
      <w:r w:rsidRPr="00A21EE8">
        <w:rPr>
          <w:rFonts w:ascii="Baskerville Old Face" w:hAnsi="Baskerville Old Face" w:cstheme="minorHAnsi"/>
          <w:bCs/>
          <w:lang w:val="it-IT"/>
        </w:rPr>
        <w:t>Moratilla</w:t>
      </w:r>
      <w:proofErr w:type="spellEnd"/>
      <w:r w:rsidRPr="00A21EE8">
        <w:rPr>
          <w:rFonts w:ascii="Baskerville Old Face" w:hAnsi="Baskerville Old Face" w:cstheme="minorHAnsi"/>
          <w:bCs/>
          <w:lang w:val="it-IT"/>
        </w:rPr>
        <w:t xml:space="preserve"> tra i dati sulla </w:t>
      </w:r>
      <w:proofErr w:type="spellStart"/>
      <w:r w:rsidRPr="00A21EE8">
        <w:rPr>
          <w:rFonts w:ascii="Baskerville Old Face" w:hAnsi="Baskerville Old Face" w:cstheme="minorHAnsi"/>
          <w:bCs/>
          <w:lang w:val="it-IT"/>
        </w:rPr>
        <w:t>provenance</w:t>
      </w:r>
      <w:proofErr w:type="spellEnd"/>
      <w:r w:rsidRPr="00A21EE8">
        <w:rPr>
          <w:rFonts w:ascii="Baskerville Old Face" w:hAnsi="Baskerville Old Face" w:cstheme="minorHAnsi"/>
          <w:bCs/>
          <w:lang w:val="it-IT"/>
        </w:rPr>
        <w:t>.</w:t>
      </w:r>
      <w:r w:rsidR="00813DAF">
        <w:rPr>
          <w:rFonts w:ascii="Baskerville Old Face" w:hAnsi="Baskerville Old Face" w:cstheme="minorHAnsi"/>
          <w:bCs/>
          <w:lang w:val="it-IT"/>
        </w:rPr>
        <w:t xml:space="preserve"> </w:t>
      </w:r>
      <w:r w:rsidR="00813DAF" w:rsidRPr="00813DAF">
        <w:rPr>
          <w:rFonts w:ascii="Baskerville Old Face" w:hAnsi="Baskerville Old Face" w:cstheme="minorHAnsi"/>
          <w:bCs/>
        </w:rPr>
        <w:t>&lt;</w:t>
      </w:r>
      <w:proofErr w:type="spellStart"/>
      <w:r w:rsidR="00813DAF" w:rsidRPr="00813DAF">
        <w:rPr>
          <w:rFonts w:ascii="Baskerville Old Face" w:hAnsi="Baskerville Old Face" w:cstheme="minorHAnsi"/>
          <w:bCs/>
        </w:rPr>
        <w:t>br</w:t>
      </w:r>
      <w:proofErr w:type="spellEnd"/>
      <w:r w:rsidR="00813DAF" w:rsidRPr="00813DAF">
        <w:rPr>
          <w:rFonts w:ascii="Baskerville Old Face" w:hAnsi="Baskerville Old Face" w:cstheme="minorHAnsi"/>
          <w:bCs/>
        </w:rPr>
        <w:t>&gt; &lt;</w:t>
      </w:r>
      <w:proofErr w:type="spellStart"/>
      <w:r w:rsidR="00813DAF" w:rsidRPr="00813DAF">
        <w:rPr>
          <w:rFonts w:ascii="Baskerville Old Face" w:hAnsi="Baskerville Old Face" w:cstheme="minorHAnsi"/>
          <w:bCs/>
        </w:rPr>
        <w:t>br</w:t>
      </w:r>
      <w:proofErr w:type="spellEnd"/>
      <w:r w:rsidR="00813DAF" w:rsidRPr="00813DAF">
        <w:rPr>
          <w:rFonts w:ascii="Baskerville Old Face" w:hAnsi="Baskerville Old Face" w:cstheme="minorHAnsi"/>
          <w:bCs/>
        </w:rPr>
        <w:t>&gt;</w:t>
      </w:r>
    </w:p>
    <w:p w14:paraId="4D1E4B1E" w14:textId="77777777" w:rsidR="00A21EE8" w:rsidRPr="00A21EE8" w:rsidRDefault="00A21EE8" w:rsidP="00A21EE8">
      <w:pPr>
        <w:rPr>
          <w:rFonts w:ascii="Baskerville Old Face" w:hAnsi="Baskerville Old Face" w:cstheme="minorHAnsi"/>
          <w:bCs/>
          <w:lang w:val="it-IT"/>
        </w:rPr>
      </w:pPr>
    </w:p>
    <w:p w14:paraId="1E34ADD8" w14:textId="2DA8676A" w:rsidR="00A21EE8" w:rsidRPr="00A21EE8" w:rsidRDefault="00A21EE8" w:rsidP="00A21EE8">
      <w:pPr>
        <w:rPr>
          <w:rFonts w:ascii="Baskerville Old Face" w:hAnsi="Baskerville Old Face" w:cstheme="minorHAnsi"/>
          <w:bCs/>
          <w:lang w:val="it-IT"/>
        </w:rPr>
      </w:pPr>
      <w:r w:rsidRPr="00A21EE8">
        <w:rPr>
          <w:rFonts w:ascii="Baskerville Old Face" w:hAnsi="Baskerville Old Face" w:cstheme="minorHAnsi"/>
          <w:bCs/>
          <w:lang w:val="it-IT"/>
        </w:rPr>
        <w:t>Trattò soprattutto pittura antica ma fu attento anche al moderno e al contemporaneo. Possedette, tra gli altri, venti tele di Alberto Savinio e diversi De Pisis del periodo francese.</w:t>
      </w:r>
      <w:r w:rsidR="00813DAF">
        <w:rPr>
          <w:rFonts w:ascii="Baskerville Old Face" w:hAnsi="Baskerville Old Face" w:cstheme="minorHAnsi"/>
          <w:bCs/>
          <w:lang w:val="it-IT"/>
        </w:rPr>
        <w:t xml:space="preserve"> </w:t>
      </w:r>
      <w:r w:rsidR="00813DAF" w:rsidRPr="00813DAF">
        <w:rPr>
          <w:rFonts w:ascii="Baskerville Old Face" w:hAnsi="Baskerville Old Face" w:cstheme="minorHAnsi"/>
          <w:bCs/>
        </w:rPr>
        <w:t>&lt;</w:t>
      </w:r>
      <w:proofErr w:type="spellStart"/>
      <w:r w:rsidR="00813DAF" w:rsidRPr="00813DAF">
        <w:rPr>
          <w:rFonts w:ascii="Baskerville Old Face" w:hAnsi="Baskerville Old Face" w:cstheme="minorHAnsi"/>
          <w:bCs/>
        </w:rPr>
        <w:t>br</w:t>
      </w:r>
      <w:proofErr w:type="spellEnd"/>
      <w:r w:rsidR="00813DAF" w:rsidRPr="00813DAF">
        <w:rPr>
          <w:rFonts w:ascii="Baskerville Old Face" w:hAnsi="Baskerville Old Face" w:cstheme="minorHAnsi"/>
          <w:bCs/>
        </w:rPr>
        <w:t>&gt; &lt;br&gt;</w:t>
      </w:r>
    </w:p>
    <w:p w14:paraId="65FDF92E" w14:textId="77777777" w:rsidR="00A21EE8" w:rsidRPr="00A21EE8" w:rsidRDefault="00A21EE8" w:rsidP="00A21EE8">
      <w:pPr>
        <w:rPr>
          <w:rFonts w:ascii="Baskerville Old Face" w:hAnsi="Baskerville Old Face" w:cstheme="minorHAnsi"/>
          <w:bCs/>
          <w:lang w:val="it-IT"/>
        </w:rPr>
      </w:pPr>
    </w:p>
    <w:p w14:paraId="38164EC3" w14:textId="5B4D3F03" w:rsidR="004739B5" w:rsidRPr="00A21EE8" w:rsidRDefault="00A21EE8" w:rsidP="00A21EE8">
      <w:r w:rsidRPr="00A21EE8">
        <w:rPr>
          <w:rFonts w:ascii="Baskerville Old Face" w:hAnsi="Baskerville Old Face" w:cstheme="minorHAnsi"/>
          <w:bCs/>
          <w:lang w:val="it-IT"/>
        </w:rPr>
        <w:t>Oltre che a Giuliano Briganti, per opinioni e consulenze si rivolse a Rodolfo Pallucchini e a Federico Zeri, come dimostrano i carteggi e le centinaia di fotografie di dipinti “</w:t>
      </w:r>
      <w:proofErr w:type="spellStart"/>
      <w:r w:rsidRPr="00A21EE8">
        <w:rPr>
          <w:rFonts w:ascii="Baskerville Old Face" w:hAnsi="Baskerville Old Face" w:cstheme="minorHAnsi"/>
          <w:bCs/>
          <w:lang w:val="it-IT"/>
        </w:rPr>
        <w:t>Moratilla</w:t>
      </w:r>
      <w:proofErr w:type="spellEnd"/>
      <w:r w:rsidRPr="00A21EE8">
        <w:rPr>
          <w:rFonts w:ascii="Baskerville Old Face" w:hAnsi="Baskerville Old Face" w:cstheme="minorHAnsi"/>
          <w:bCs/>
          <w:lang w:val="it-IT"/>
        </w:rPr>
        <w:t>” confluite nella fototeca Zeri.</w:t>
      </w:r>
    </w:p>
    <w:sectPr w:rsidR="004739B5" w:rsidRPr="00A21EE8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B26A0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32430B"/>
    <w:rsid w:val="00333B2B"/>
    <w:rsid w:val="0037505A"/>
    <w:rsid w:val="003C2715"/>
    <w:rsid w:val="00427EAC"/>
    <w:rsid w:val="004604E0"/>
    <w:rsid w:val="00461F14"/>
    <w:rsid w:val="004640D0"/>
    <w:rsid w:val="004739B5"/>
    <w:rsid w:val="004D5F8E"/>
    <w:rsid w:val="004F360B"/>
    <w:rsid w:val="005019B2"/>
    <w:rsid w:val="00533C6D"/>
    <w:rsid w:val="005428B8"/>
    <w:rsid w:val="0058631B"/>
    <w:rsid w:val="005B3007"/>
    <w:rsid w:val="006477D3"/>
    <w:rsid w:val="00691A4F"/>
    <w:rsid w:val="007E4758"/>
    <w:rsid w:val="00813DAF"/>
    <w:rsid w:val="008A5CFC"/>
    <w:rsid w:val="008F2559"/>
    <w:rsid w:val="00946248"/>
    <w:rsid w:val="009932C8"/>
    <w:rsid w:val="009B25B6"/>
    <w:rsid w:val="009D3E15"/>
    <w:rsid w:val="009E09E8"/>
    <w:rsid w:val="009F7F2B"/>
    <w:rsid w:val="00A21EE8"/>
    <w:rsid w:val="00A50E7B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765D3"/>
    <w:rsid w:val="00E81A53"/>
    <w:rsid w:val="00E966A4"/>
    <w:rsid w:val="00EC585B"/>
    <w:rsid w:val="00EC7F31"/>
    <w:rsid w:val="00F86F13"/>
    <w:rsid w:val="00FA25E6"/>
    <w:rsid w:val="00FE7E99"/>
    <w:rsid w:val="00FF7B37"/>
    <w:rsid w:val="0702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FB862-0E11-4BBC-B957-DD566F044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6</cp:revision>
  <dcterms:created xsi:type="dcterms:W3CDTF">2024-09-05T14:51:00Z</dcterms:created>
  <dcterms:modified xsi:type="dcterms:W3CDTF">2024-09-16T14:08:00Z</dcterms:modified>
</cp:coreProperties>
</file>