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0D79E" w14:textId="77777777" w:rsidR="00232AE6" w:rsidRPr="00204D2B" w:rsidRDefault="00232AE6" w:rsidP="00232AE6">
      <w:pPr>
        <w:jc w:val="both"/>
        <w:rPr>
          <w:rFonts w:ascii="Baskerville" w:eastAsiaTheme="majorEastAsia" w:hAnsi="Baskerville" w:cstheme="majorHAnsi"/>
          <w:b/>
          <w:color w:val="000000" w:themeColor="text1"/>
          <w:lang w:val="it-IT"/>
        </w:rPr>
      </w:pPr>
      <w:r w:rsidRPr="00204D2B">
        <w:rPr>
          <w:rFonts w:ascii="Baskerville" w:eastAsiaTheme="majorEastAsia" w:hAnsi="Baskerville" w:cstheme="majorHAnsi"/>
          <w:b/>
          <w:color w:val="000000" w:themeColor="text1"/>
          <w:lang w:val="it-IT"/>
        </w:rPr>
        <w:t>COSTANTINO NIGRO (1894-1967)</w:t>
      </w:r>
    </w:p>
    <w:p w14:paraId="101E434E" w14:textId="268347D2" w:rsidR="00232AE6" w:rsidRPr="00204D2B" w:rsidRDefault="00232AE6" w:rsidP="00232AE6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</w:p>
    <w:p w14:paraId="7408B1F8" w14:textId="736919F7" w:rsidR="00232AE6" w:rsidRPr="00204D2B" w:rsidRDefault="00AA3E6F" w:rsidP="00232AE6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>Il genovese C</w:t>
      </w:r>
      <w:r w:rsidR="00232AE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ostantino Nigro (1894-1967), </w:t>
      </w: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laureato in Legge e in Lingue, esercitò la professione di avvocato in uno studio legale di Milano e di professore in Spagna, prima di approdare al mondo antiquariale grazie all’incontro 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con l’artista e </w:t>
      </w: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>mercante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Cesare </w:t>
      </w:r>
      <w:proofErr w:type="spellStart"/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Viazzi</w:t>
      </w:r>
      <w:proofErr w:type="spellEnd"/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(1857-1943)</w:t>
      </w:r>
      <w:r w:rsidR="00002B22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sul finire della </w:t>
      </w:r>
      <w:r w:rsidR="00232AE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Seconda Guerra Mondiale. </w:t>
      </w: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Nel contesto dell’abbiente famiglia di origine, Nigro </w:t>
      </w:r>
      <w:r w:rsidR="00002B22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sviluppò</w:t>
      </w: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la passione per </w:t>
      </w:r>
      <w:r w:rsidR="00002B22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la pittura, soprattutto genovese</w:t>
      </w:r>
      <w:r w:rsidR="00002B22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r w:rsidR="00002B22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del Seicento e Settecento, che divenne il campo di specializzazione della sua galleria di viale </w:t>
      </w:r>
      <w:proofErr w:type="spellStart"/>
      <w:r w:rsidR="00002B22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Sauli</w:t>
      </w:r>
      <w:proofErr w:type="spellEnd"/>
      <w:r w:rsidR="00002B22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.</w:t>
      </w:r>
    </w:p>
    <w:p w14:paraId="7F55FB16" w14:textId="03841EC8" w:rsidR="00232AE6" w:rsidRPr="00204D2B" w:rsidRDefault="00C55AD6" w:rsidP="00232AE6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>Fu eletto</w:t>
      </w:r>
      <w:r w:rsidR="00AA3E6F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presidente della </w:t>
      </w:r>
      <w:r w:rsidR="00232AE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Federazione Italiana dei Mercanti d’Arte</w:t>
      </w:r>
      <w:r w:rsidR="00AA3E6F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appena fondata</w:t>
      </w:r>
      <w:r w:rsidR="00002B22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nel 1949 e si avvalse della consulenza di </w:t>
      </w:r>
      <w:r w:rsidR="006A5818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storici dell’arte</w:t>
      </w:r>
      <w:r w:rsidR="00002B22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come</w:t>
      </w:r>
      <w:r w:rsidR="006A5818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r w:rsidR="00232AE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Roberto Longhi, Giuseppe Fiocco</w:t>
      </w:r>
      <w:r w:rsidR="00002B22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e </w:t>
      </w:r>
      <w:r w:rsidR="00232AE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Rodolfo </w:t>
      </w:r>
      <w:proofErr w:type="spellStart"/>
      <w:r w:rsidR="00232AE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Pallucchini</w:t>
      </w:r>
      <w:proofErr w:type="spellEnd"/>
      <w:r w:rsidR="00232AE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. </w:t>
      </w:r>
    </w:p>
    <w:p w14:paraId="1CDED09C" w14:textId="5821D813" w:rsidR="00232AE6" w:rsidRDefault="00002B22" w:rsidP="00232AE6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>Per onorare lo stretto legame con la propria</w:t>
      </w:r>
      <w:r w:rsidR="00232AE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città di origine, </w:t>
      </w:r>
      <w:r w:rsidR="00C55AD6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prestò</w:t>
      </w: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r w:rsidR="00C55AD6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spesso </w:t>
      </w: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dipinti in occasione di mostre </w:t>
      </w:r>
      <w:r w:rsidR="00C55AD6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cittadine, come quella intitolata </w:t>
      </w:r>
      <w:proofErr w:type="spellStart"/>
      <w:r w:rsidR="00232AE6" w:rsidRPr="00204D2B">
        <w:rPr>
          <w:rFonts w:ascii="Baskerville" w:eastAsiaTheme="majorEastAsia" w:hAnsi="Baskerville" w:cstheme="majorHAnsi"/>
          <w:bCs/>
          <w:i/>
          <w:iCs/>
          <w:color w:val="000000" w:themeColor="text1"/>
          <w:lang w:val="it-IT"/>
        </w:rPr>
        <w:t>Genoese</w:t>
      </w:r>
      <w:proofErr w:type="spellEnd"/>
      <w:r w:rsidR="00232AE6" w:rsidRPr="00204D2B">
        <w:rPr>
          <w:rFonts w:ascii="Baskerville" w:eastAsiaTheme="majorEastAsia" w:hAnsi="Baskerville" w:cstheme="majorHAnsi"/>
          <w:bCs/>
          <w:i/>
          <w:iCs/>
          <w:color w:val="000000" w:themeColor="text1"/>
          <w:lang w:val="it-IT"/>
        </w:rPr>
        <w:t xml:space="preserve"> </w:t>
      </w:r>
      <w:proofErr w:type="spellStart"/>
      <w:r w:rsidR="00232AE6" w:rsidRPr="00204D2B">
        <w:rPr>
          <w:rFonts w:ascii="Baskerville" w:eastAsiaTheme="majorEastAsia" w:hAnsi="Baskerville" w:cstheme="majorHAnsi"/>
          <w:bCs/>
          <w:i/>
          <w:iCs/>
          <w:color w:val="000000" w:themeColor="text1"/>
          <w:lang w:val="it-IT"/>
        </w:rPr>
        <w:t>Masters</w:t>
      </w:r>
      <w:proofErr w:type="spellEnd"/>
      <w:r w:rsidR="00232AE6" w:rsidRPr="00204D2B">
        <w:rPr>
          <w:rFonts w:ascii="Baskerville" w:eastAsiaTheme="majorEastAsia" w:hAnsi="Baskerville" w:cstheme="majorHAnsi"/>
          <w:bCs/>
          <w:i/>
          <w:iCs/>
          <w:color w:val="000000" w:themeColor="text1"/>
          <w:lang w:val="it-IT"/>
        </w:rPr>
        <w:t xml:space="preserve">: </w:t>
      </w:r>
      <w:proofErr w:type="spellStart"/>
      <w:r w:rsidR="00232AE6" w:rsidRPr="00204D2B">
        <w:rPr>
          <w:rFonts w:ascii="Baskerville" w:eastAsiaTheme="majorEastAsia" w:hAnsi="Baskerville" w:cstheme="majorHAnsi"/>
          <w:bCs/>
          <w:i/>
          <w:iCs/>
          <w:color w:val="000000" w:themeColor="text1"/>
          <w:lang w:val="it-IT"/>
        </w:rPr>
        <w:t>Cambiaso</w:t>
      </w:r>
      <w:proofErr w:type="spellEnd"/>
      <w:r w:rsidR="00232AE6" w:rsidRPr="00204D2B">
        <w:rPr>
          <w:rFonts w:ascii="Baskerville" w:eastAsiaTheme="majorEastAsia" w:hAnsi="Baskerville" w:cstheme="majorHAnsi"/>
          <w:bCs/>
          <w:i/>
          <w:iCs/>
          <w:color w:val="000000" w:themeColor="text1"/>
          <w:lang w:val="it-IT"/>
        </w:rPr>
        <w:t xml:space="preserve"> to Magnasco</w:t>
      </w:r>
      <w:r w:rsidR="00232AE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r w:rsidR="00232AE6" w:rsidRPr="00204D2B">
        <w:rPr>
          <w:rFonts w:ascii="Baskerville" w:eastAsiaTheme="majorEastAsia" w:hAnsi="Baskerville" w:cstheme="majorHAnsi"/>
          <w:bCs/>
          <w:i/>
          <w:iCs/>
          <w:color w:val="000000" w:themeColor="text1"/>
          <w:lang w:val="it-IT"/>
        </w:rPr>
        <w:t xml:space="preserve">1550 - 1770 </w:t>
      </w:r>
      <w:r w:rsidR="00232AE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del 1962</w:t>
      </w:r>
      <w:r w:rsidR="00C55AD6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. Dall’amica </w:t>
      </w:r>
      <w:r w:rsidR="00C55AD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Caterina Marcenaro, </w:t>
      </w:r>
      <w:r w:rsidR="00C55AD6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funzionaria del Comune di Genova, fu coinvolto nel riallestimento e riapertura di vari musei genovesi, come la Galleria di Palazzo Bianco, donando anche opere per arricchire le collezioni locali, come un </w:t>
      </w:r>
      <w:r w:rsidR="00232AE6" w:rsidRPr="00204D2B">
        <w:rPr>
          <w:rFonts w:ascii="Baskerville" w:eastAsiaTheme="majorEastAsia" w:hAnsi="Baskerville" w:cstheme="majorHAnsi"/>
          <w:bCs/>
          <w:i/>
          <w:iCs/>
          <w:color w:val="000000" w:themeColor="text1"/>
          <w:lang w:val="it-IT"/>
        </w:rPr>
        <w:t>San Fabiano</w:t>
      </w:r>
      <w:r w:rsidR="00232AE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r w:rsidR="00C55AD6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di F</w:t>
      </w:r>
      <w:r w:rsidR="00232AE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rancesco </w:t>
      </w:r>
      <w:proofErr w:type="spellStart"/>
      <w:r w:rsidR="00C55AD6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Brea</w:t>
      </w:r>
      <w:proofErr w:type="spellEnd"/>
      <w:r w:rsidR="00C55AD6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.</w:t>
      </w:r>
    </w:p>
    <w:p w14:paraId="4760536D" w14:textId="15670262" w:rsidR="008D1C02" w:rsidRPr="00232AE6" w:rsidRDefault="008D1C02">
      <w:pPr>
        <w:rPr>
          <w:lang w:val="it-IT"/>
        </w:rPr>
      </w:pPr>
      <w:bookmarkStart w:id="0" w:name="_GoBack"/>
      <w:bookmarkEnd w:id="0"/>
    </w:p>
    <w:sectPr w:rsidR="008D1C02" w:rsidRPr="00232A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 Pro">
    <w:altName w:val="Georgia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E6"/>
    <w:rsid w:val="00002B22"/>
    <w:rsid w:val="000D5888"/>
    <w:rsid w:val="00103EE4"/>
    <w:rsid w:val="00232AE6"/>
    <w:rsid w:val="00317867"/>
    <w:rsid w:val="00400D97"/>
    <w:rsid w:val="004D3E31"/>
    <w:rsid w:val="00515B50"/>
    <w:rsid w:val="00626BAE"/>
    <w:rsid w:val="006A5818"/>
    <w:rsid w:val="007A1819"/>
    <w:rsid w:val="00826616"/>
    <w:rsid w:val="008D1C02"/>
    <w:rsid w:val="008E2537"/>
    <w:rsid w:val="00AA3E6F"/>
    <w:rsid w:val="00B3347A"/>
    <w:rsid w:val="00B3787D"/>
    <w:rsid w:val="00B72092"/>
    <w:rsid w:val="00C55AD6"/>
    <w:rsid w:val="00C91537"/>
    <w:rsid w:val="00CC5D8E"/>
    <w:rsid w:val="00CE3CC6"/>
    <w:rsid w:val="00E0110F"/>
    <w:rsid w:val="00FA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39D6"/>
  <w15:chartTrackingRefBased/>
  <w15:docId w15:val="{DD4431DF-E57D-8F43-AB78-C8603695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2AE6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32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32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32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32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32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32A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32A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32A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32AE6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32AE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32AE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32AE6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32AE6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32AE6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32AE6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32AE6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32AE6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32AE6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32A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232AE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32A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32AE6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32AE6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32AE6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232AE6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232AE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32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32AE6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232AE6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232AE6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FA44ED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FA4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6</cp:revision>
  <dcterms:created xsi:type="dcterms:W3CDTF">2024-05-13T13:17:00Z</dcterms:created>
  <dcterms:modified xsi:type="dcterms:W3CDTF">2024-09-01T22:30:00Z</dcterms:modified>
</cp:coreProperties>
</file>