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8F5CD" w14:textId="4E258EAB" w:rsidR="004739B5" w:rsidRPr="00BF377E" w:rsidRDefault="004D5F8E" w:rsidP="00E765D3">
      <w:pPr>
        <w:pStyle w:val="Titolo2"/>
        <w:jc w:val="both"/>
        <w:rPr>
          <w:rFonts w:asciiTheme="minorHAnsi" w:hAnsiTheme="minorHAnsi" w:cstheme="minorHAnsi"/>
          <w:sz w:val="24"/>
          <w:szCs w:val="24"/>
          <w:lang w:val="it-IT"/>
        </w:rPr>
      </w:pPr>
      <w:bookmarkStart w:id="0" w:name="_Toc150945843"/>
      <w:r w:rsidRPr="00BF377E">
        <w:rPr>
          <w:rFonts w:asciiTheme="minorHAnsi" w:hAnsiTheme="minorHAnsi" w:cstheme="minorHAnsi"/>
          <w:sz w:val="24"/>
          <w:szCs w:val="24"/>
          <w:lang w:val="it-IT"/>
        </w:rPr>
        <w:t>VOLTERRA</w:t>
      </w:r>
      <w:r w:rsidR="005428B8" w:rsidRPr="00BF377E">
        <w:rPr>
          <w:rFonts w:asciiTheme="minorHAnsi" w:hAnsiTheme="minorHAnsi" w:cstheme="minorHAnsi"/>
          <w:sz w:val="24"/>
          <w:szCs w:val="24"/>
          <w:lang w:val="it-IT"/>
        </w:rPr>
        <w:t xml:space="preserve"> </w:t>
      </w:r>
    </w:p>
    <w:p w14:paraId="591CBEB5" w14:textId="77777777" w:rsidR="004D5F8E" w:rsidRDefault="004D5F8E" w:rsidP="00062994">
      <w:pPr>
        <w:jc w:val="both"/>
        <w:rPr>
          <w:rFonts w:cstheme="minorHAnsi"/>
          <w:lang w:val="it-IT"/>
        </w:rPr>
      </w:pPr>
    </w:p>
    <w:p w14:paraId="79645937" w14:textId="0312E737" w:rsidR="00691A4F" w:rsidRDefault="00A50E7B" w:rsidP="3E6975AC">
      <w:pPr>
        <w:rPr>
          <w:lang w:val="it-IT"/>
        </w:rPr>
      </w:pPr>
      <w:r w:rsidRPr="460E2B79">
        <w:rPr>
          <w:lang w:val="it-IT"/>
        </w:rPr>
        <w:t xml:space="preserve">La </w:t>
      </w:r>
      <w:r w:rsidR="00E81A53" w:rsidRPr="460E2B79">
        <w:rPr>
          <w:lang w:val="it-IT"/>
        </w:rPr>
        <w:t>famiglia ebraica</w:t>
      </w:r>
      <w:r w:rsidR="00B00EB5" w:rsidRPr="460E2B79">
        <w:rPr>
          <w:lang w:val="it-IT"/>
        </w:rPr>
        <w:t xml:space="preserve"> di antiquari </w:t>
      </w:r>
      <w:r w:rsidR="00333B2B" w:rsidRPr="460E2B79">
        <w:rPr>
          <w:lang w:val="it-IT"/>
        </w:rPr>
        <w:t xml:space="preserve">fiorentini </w:t>
      </w:r>
      <w:r w:rsidR="00B00EB5" w:rsidRPr="460E2B79">
        <w:rPr>
          <w:lang w:val="it-IT"/>
        </w:rPr>
        <w:t xml:space="preserve">Volterra </w:t>
      </w:r>
      <w:r w:rsidRPr="460E2B79">
        <w:rPr>
          <w:lang w:val="it-IT"/>
        </w:rPr>
        <w:t>ha il proprio capostipite in</w:t>
      </w:r>
      <w:r w:rsidR="004D5F8E" w:rsidRPr="460E2B79">
        <w:rPr>
          <w:lang w:val="it-IT"/>
        </w:rPr>
        <w:t xml:space="preserve"> G</w:t>
      </w:r>
      <w:r w:rsidR="40919F6F" w:rsidRPr="460E2B79">
        <w:rPr>
          <w:lang w:val="it-IT"/>
        </w:rPr>
        <w:t xml:space="preserve">ustavo </w:t>
      </w:r>
      <w:r w:rsidR="004D5F8E" w:rsidRPr="460E2B79">
        <w:rPr>
          <w:lang w:val="it-IT"/>
        </w:rPr>
        <w:t xml:space="preserve">(1855-1918), </w:t>
      </w:r>
      <w:r w:rsidR="00691A4F" w:rsidRPr="460E2B79">
        <w:rPr>
          <w:lang w:val="it-IT"/>
        </w:rPr>
        <w:t>che si trasferì</w:t>
      </w:r>
      <w:r w:rsidR="004D5F8E" w:rsidRPr="460E2B79">
        <w:rPr>
          <w:lang w:val="it-IT"/>
        </w:rPr>
        <w:t xml:space="preserve"> </w:t>
      </w:r>
      <w:r w:rsidR="00691A4F" w:rsidRPr="460E2B79">
        <w:rPr>
          <w:lang w:val="it-IT"/>
        </w:rPr>
        <w:t xml:space="preserve">nel 1880 </w:t>
      </w:r>
      <w:r w:rsidR="004D5F8E" w:rsidRPr="460E2B79">
        <w:rPr>
          <w:lang w:val="it-IT"/>
        </w:rPr>
        <w:t xml:space="preserve">presso </w:t>
      </w:r>
      <w:r w:rsidR="00333B2B" w:rsidRPr="460E2B79">
        <w:rPr>
          <w:lang w:val="it-IT"/>
        </w:rPr>
        <w:t>il mercante</w:t>
      </w:r>
      <w:r w:rsidR="004D5F8E" w:rsidRPr="460E2B79">
        <w:rPr>
          <w:lang w:val="it-IT"/>
        </w:rPr>
        <w:t xml:space="preserve"> Angiolo Melli (1829-1908)</w:t>
      </w:r>
      <w:r w:rsidR="00691A4F" w:rsidRPr="460E2B79">
        <w:rPr>
          <w:lang w:val="it-IT"/>
        </w:rPr>
        <w:t xml:space="preserve"> a Firenze, per imparare il mestiere e approfittare, come tanti all’epoca, del </w:t>
      </w:r>
      <w:r w:rsidR="00B00EB5" w:rsidRPr="460E2B79">
        <w:rPr>
          <w:lang w:val="it-IT"/>
        </w:rPr>
        <w:t>ruolo di snodo</w:t>
      </w:r>
      <w:r w:rsidR="00691A4F" w:rsidRPr="460E2B79">
        <w:rPr>
          <w:lang w:val="it-IT"/>
        </w:rPr>
        <w:t xml:space="preserve"> </w:t>
      </w:r>
      <w:r w:rsidR="00B00EB5" w:rsidRPr="460E2B79">
        <w:rPr>
          <w:lang w:val="it-IT"/>
        </w:rPr>
        <w:t>collezionistico</w:t>
      </w:r>
      <w:r w:rsidR="00691A4F" w:rsidRPr="460E2B79">
        <w:rPr>
          <w:lang w:val="it-IT"/>
        </w:rPr>
        <w:t xml:space="preserve"> </w:t>
      </w:r>
      <w:r w:rsidR="00BF377E" w:rsidRPr="460E2B79">
        <w:rPr>
          <w:lang w:val="it-IT"/>
        </w:rPr>
        <w:t>del</w:t>
      </w:r>
      <w:r w:rsidR="00691A4F" w:rsidRPr="460E2B79">
        <w:rPr>
          <w:lang w:val="it-IT"/>
        </w:rPr>
        <w:t>la città. Il primo negozio</w:t>
      </w:r>
      <w:r w:rsidR="00B00EB5" w:rsidRPr="460E2B79">
        <w:rPr>
          <w:lang w:val="it-IT"/>
        </w:rPr>
        <w:t>,</w:t>
      </w:r>
      <w:r w:rsidR="00691A4F" w:rsidRPr="460E2B79">
        <w:rPr>
          <w:lang w:val="it-IT"/>
        </w:rPr>
        <w:t xml:space="preserve"> </w:t>
      </w:r>
      <w:r w:rsidR="00BF377E" w:rsidRPr="460E2B79">
        <w:rPr>
          <w:lang w:val="it-IT"/>
        </w:rPr>
        <w:t>denominato</w:t>
      </w:r>
      <w:r w:rsidR="00B00EB5" w:rsidRPr="460E2B79">
        <w:rPr>
          <w:lang w:val="it-IT"/>
        </w:rPr>
        <w:t xml:space="preserve"> </w:t>
      </w:r>
      <w:r w:rsidR="00BF377E" w:rsidRPr="460E2B79">
        <w:rPr>
          <w:lang w:val="it-IT"/>
        </w:rPr>
        <w:t>“</w:t>
      </w:r>
      <w:r w:rsidR="00B00EB5" w:rsidRPr="460E2B79">
        <w:rPr>
          <w:lang w:val="it-IT"/>
        </w:rPr>
        <w:t>Galleria Leonardo</w:t>
      </w:r>
      <w:r w:rsidR="00BF377E" w:rsidRPr="460E2B79">
        <w:rPr>
          <w:lang w:val="it-IT"/>
        </w:rPr>
        <w:t>”</w:t>
      </w:r>
      <w:r w:rsidR="00B00EB5" w:rsidRPr="460E2B79">
        <w:rPr>
          <w:lang w:val="it-IT"/>
        </w:rPr>
        <w:t>, venne aperto</w:t>
      </w:r>
      <w:r w:rsidR="00691A4F" w:rsidRPr="460E2B79">
        <w:rPr>
          <w:lang w:val="it-IT"/>
        </w:rPr>
        <w:t xml:space="preserve"> da Gustavo con il figlio di Angiolo, Cesare Melli</w:t>
      </w:r>
      <w:r w:rsidRPr="460E2B79">
        <w:rPr>
          <w:lang w:val="it-IT"/>
        </w:rPr>
        <w:t xml:space="preserve">, </w:t>
      </w:r>
      <w:r w:rsidR="00B00EB5" w:rsidRPr="460E2B79">
        <w:rPr>
          <w:lang w:val="it-IT"/>
        </w:rPr>
        <w:t>nel 1886. Volterra dovette lavorarci fino al 1909, ma contemporaneamente inaugurare anche un negozio in proprio sul Ponte Vecchio, specializzato in oggetti in stile per la clientela straniera soprattutto anglosassone</w:t>
      </w:r>
      <w:r w:rsidR="00076891" w:rsidRPr="460E2B79">
        <w:rPr>
          <w:lang w:val="it-IT"/>
        </w:rPr>
        <w:t xml:space="preserve">. </w:t>
      </w:r>
      <w:r w:rsidR="00B36E97" w:rsidRPr="460E2B79">
        <w:rPr>
          <w:lang w:val="it-IT"/>
        </w:rPr>
        <w:t>In un altro</w:t>
      </w:r>
      <w:r w:rsidR="00076891" w:rsidRPr="460E2B79">
        <w:rPr>
          <w:lang w:val="it-IT"/>
        </w:rPr>
        <w:t xml:space="preserve"> negozio “Volterra e Melli</w:t>
      </w:r>
      <w:r w:rsidR="00B36E97" w:rsidRPr="460E2B79">
        <w:rPr>
          <w:lang w:val="it-IT"/>
        </w:rPr>
        <w:t>”</w:t>
      </w:r>
      <w:r w:rsidR="00017865" w:rsidRPr="460E2B79">
        <w:rPr>
          <w:lang w:val="it-IT"/>
        </w:rPr>
        <w:t xml:space="preserve"> aperto </w:t>
      </w:r>
      <w:r w:rsidR="00B36E97" w:rsidRPr="460E2B79">
        <w:rPr>
          <w:lang w:val="it-IT"/>
        </w:rPr>
        <w:t>in v</w:t>
      </w:r>
      <w:r w:rsidR="00076891" w:rsidRPr="460E2B79">
        <w:rPr>
          <w:lang w:val="it-IT"/>
        </w:rPr>
        <w:t xml:space="preserve">ia </w:t>
      </w:r>
      <w:proofErr w:type="spellStart"/>
      <w:r w:rsidR="00B36E97" w:rsidRPr="460E2B79">
        <w:rPr>
          <w:lang w:val="it-IT"/>
        </w:rPr>
        <w:t>Tornabuoni</w:t>
      </w:r>
      <w:proofErr w:type="spellEnd"/>
      <w:r w:rsidR="00B36E97" w:rsidRPr="460E2B79">
        <w:rPr>
          <w:lang w:val="it-IT"/>
        </w:rPr>
        <w:t xml:space="preserve"> </w:t>
      </w:r>
      <w:r w:rsidR="00017865" w:rsidRPr="460E2B79">
        <w:rPr>
          <w:lang w:val="it-IT"/>
        </w:rPr>
        <w:t xml:space="preserve">12 </w:t>
      </w:r>
      <w:r w:rsidR="00B36E97" w:rsidRPr="460E2B79">
        <w:rPr>
          <w:lang w:val="it-IT"/>
        </w:rPr>
        <w:t xml:space="preserve">(1901-1913?) trovava probabilmente sede il laboratorio artigiano per la creazione </w:t>
      </w:r>
      <w:r w:rsidR="00017865" w:rsidRPr="460E2B79">
        <w:rPr>
          <w:lang w:val="it-IT"/>
        </w:rPr>
        <w:t>di tali manufatti artistici.</w:t>
      </w:r>
    </w:p>
    <w:p w14:paraId="5F72DED3" w14:textId="697C2EDF" w:rsidR="00461F14" w:rsidRDefault="00017865" w:rsidP="460E2B79">
      <w:pPr>
        <w:jc w:val="both"/>
        <w:rPr>
          <w:lang w:val="it-IT"/>
        </w:rPr>
      </w:pPr>
      <w:r w:rsidRPr="460E2B79">
        <w:rPr>
          <w:lang w:val="it-IT"/>
        </w:rPr>
        <w:t xml:space="preserve">La svolta nell’attività di famiglia si </w:t>
      </w:r>
      <w:r w:rsidR="00333B2B" w:rsidRPr="460E2B79">
        <w:rPr>
          <w:lang w:val="it-IT"/>
        </w:rPr>
        <w:t>ebbe</w:t>
      </w:r>
      <w:r w:rsidRPr="460E2B79">
        <w:rPr>
          <w:lang w:val="it-IT"/>
        </w:rPr>
        <w:t xml:space="preserve"> con il primogenito di Gualtiero, Giuseppe Volterra (1882-</w:t>
      </w:r>
      <w:r w:rsidR="009932C8" w:rsidRPr="460E2B79">
        <w:rPr>
          <w:lang w:val="it-IT"/>
        </w:rPr>
        <w:t>1932</w:t>
      </w:r>
      <w:r w:rsidRPr="460E2B79">
        <w:rPr>
          <w:lang w:val="it-IT"/>
        </w:rPr>
        <w:t>), ricordato da Simone Bargellini e Lu</w:t>
      </w:r>
      <w:r w:rsidR="00333B2B" w:rsidRPr="460E2B79">
        <w:rPr>
          <w:lang w:val="it-IT"/>
        </w:rPr>
        <w:t>i</w:t>
      </w:r>
      <w:r w:rsidRPr="460E2B79">
        <w:rPr>
          <w:lang w:val="it-IT"/>
        </w:rPr>
        <w:t>gi Bellini come</w:t>
      </w:r>
      <w:r w:rsidR="00427EAC" w:rsidRPr="460E2B79">
        <w:rPr>
          <w:lang w:val="it-IT"/>
        </w:rPr>
        <w:t xml:space="preserve"> pianista,</w:t>
      </w:r>
      <w:r w:rsidRPr="460E2B79">
        <w:rPr>
          <w:lang w:val="it-IT"/>
        </w:rPr>
        <w:t xml:space="preserve"> intenditore </w:t>
      </w:r>
      <w:r w:rsidR="00427EAC" w:rsidRPr="460E2B79">
        <w:rPr>
          <w:lang w:val="it-IT"/>
        </w:rPr>
        <w:t>d’arte e</w:t>
      </w:r>
      <w:r w:rsidRPr="460E2B79">
        <w:rPr>
          <w:lang w:val="it-IT"/>
        </w:rPr>
        <w:t xml:space="preserve">, dalla morte del padre, guida indiscussa dell’attività di famiglia. </w:t>
      </w:r>
      <w:r w:rsidR="00946248" w:rsidRPr="460E2B79">
        <w:rPr>
          <w:lang w:val="it-IT"/>
        </w:rPr>
        <w:t xml:space="preserve">Seppe in particolare approfittare del vuoto lasciato nel mercato cittadino dalla scomparsa di Stefano </w:t>
      </w:r>
      <w:proofErr w:type="spellStart"/>
      <w:r w:rsidR="00946248" w:rsidRPr="460E2B79">
        <w:rPr>
          <w:lang w:val="it-IT"/>
        </w:rPr>
        <w:t>Bardini</w:t>
      </w:r>
      <w:proofErr w:type="spellEnd"/>
      <w:r w:rsidR="00946248" w:rsidRPr="460E2B79">
        <w:rPr>
          <w:lang w:val="it-IT"/>
        </w:rPr>
        <w:t xml:space="preserve"> nel 1922</w:t>
      </w:r>
      <w:r w:rsidR="00DF5D48" w:rsidRPr="460E2B79">
        <w:rPr>
          <w:lang w:val="it-IT"/>
        </w:rPr>
        <w:t xml:space="preserve">, aprendosi al commercio </w:t>
      </w:r>
      <w:r w:rsidR="009932C8" w:rsidRPr="460E2B79">
        <w:rPr>
          <w:lang w:val="it-IT"/>
        </w:rPr>
        <w:t xml:space="preserve">dei </w:t>
      </w:r>
      <w:r w:rsidR="36897675" w:rsidRPr="460E2B79">
        <w:rPr>
          <w:lang w:val="it-IT"/>
        </w:rPr>
        <w:t>P</w:t>
      </w:r>
      <w:r w:rsidR="009932C8" w:rsidRPr="460E2B79">
        <w:rPr>
          <w:lang w:val="it-IT"/>
        </w:rPr>
        <w:t>rimitivi italiani</w:t>
      </w:r>
      <w:r w:rsidR="00427EAC" w:rsidRPr="460E2B79">
        <w:rPr>
          <w:lang w:val="it-IT"/>
        </w:rPr>
        <w:t>. Ampliò</w:t>
      </w:r>
      <w:r w:rsidR="00DF5D48" w:rsidRPr="460E2B79">
        <w:rPr>
          <w:lang w:val="it-IT"/>
        </w:rPr>
        <w:t xml:space="preserve"> il numero delle sedi</w:t>
      </w:r>
      <w:r w:rsidR="00427EAC" w:rsidRPr="460E2B79">
        <w:rPr>
          <w:lang w:val="it-IT"/>
        </w:rPr>
        <w:t xml:space="preserve"> e contribuì </w:t>
      </w:r>
      <w:r w:rsidR="00946248" w:rsidRPr="460E2B79">
        <w:rPr>
          <w:lang w:val="it-IT"/>
        </w:rPr>
        <w:t>ad allestire</w:t>
      </w:r>
      <w:r w:rsidR="00DF5D48" w:rsidRPr="460E2B79">
        <w:rPr>
          <w:lang w:val="it-IT"/>
        </w:rPr>
        <w:t xml:space="preserve"> la Galleria </w:t>
      </w:r>
      <w:proofErr w:type="spellStart"/>
      <w:r w:rsidR="00DF5D48" w:rsidRPr="460E2B79">
        <w:rPr>
          <w:lang w:val="it-IT"/>
        </w:rPr>
        <w:t>Michelozzo</w:t>
      </w:r>
      <w:proofErr w:type="spellEnd"/>
      <w:r w:rsidR="00DF5D48" w:rsidRPr="460E2B79">
        <w:rPr>
          <w:lang w:val="it-IT"/>
        </w:rPr>
        <w:t xml:space="preserve"> in via Sassetti 1</w:t>
      </w:r>
      <w:r w:rsidR="000F4D3A" w:rsidRPr="460E2B79">
        <w:rPr>
          <w:lang w:val="it-IT"/>
        </w:rPr>
        <w:t xml:space="preserve"> </w:t>
      </w:r>
      <w:r w:rsidR="00DF5D48" w:rsidRPr="460E2B79">
        <w:rPr>
          <w:lang w:val="it-IT"/>
        </w:rPr>
        <w:t>come una casa museo fiorentina privata del XIV-XVI secolo</w:t>
      </w:r>
      <w:r w:rsidR="00BF377E" w:rsidRPr="460E2B79">
        <w:rPr>
          <w:lang w:val="it-IT"/>
        </w:rPr>
        <w:t>,</w:t>
      </w:r>
      <w:r w:rsidR="00DF5D48" w:rsidRPr="460E2B79">
        <w:rPr>
          <w:lang w:val="it-IT"/>
        </w:rPr>
        <w:t xml:space="preserve"> aperta al pubblico dei compratori</w:t>
      </w:r>
      <w:r w:rsidR="00427EAC" w:rsidRPr="460E2B79">
        <w:rPr>
          <w:lang w:val="it-IT"/>
        </w:rPr>
        <w:t xml:space="preserve">, su modello di quello che era stato Palazzo </w:t>
      </w:r>
      <w:proofErr w:type="spellStart"/>
      <w:r w:rsidR="00427EAC" w:rsidRPr="460E2B79">
        <w:rPr>
          <w:lang w:val="it-IT"/>
        </w:rPr>
        <w:t>Davanzati</w:t>
      </w:r>
      <w:proofErr w:type="spellEnd"/>
      <w:r w:rsidR="00427EAC" w:rsidRPr="460E2B79">
        <w:rPr>
          <w:lang w:val="it-IT"/>
        </w:rPr>
        <w:t xml:space="preserve"> per Elia Volpi (1858-1938)</w:t>
      </w:r>
      <w:r w:rsidR="00DF5D48" w:rsidRPr="460E2B79">
        <w:rPr>
          <w:lang w:val="it-IT"/>
        </w:rPr>
        <w:t xml:space="preserve">. </w:t>
      </w:r>
    </w:p>
    <w:p w14:paraId="0BB6D54E" w14:textId="2DC9E7E2" w:rsidR="00017865" w:rsidRDefault="00DF5D48" w:rsidP="3E6975AC">
      <w:pPr>
        <w:jc w:val="both"/>
        <w:rPr>
          <w:lang w:val="it-IT"/>
        </w:rPr>
      </w:pPr>
      <w:r w:rsidRPr="015F2725">
        <w:rPr>
          <w:lang w:val="it-IT"/>
        </w:rPr>
        <w:t xml:space="preserve">Nel 1927 venne inaugurata anche la </w:t>
      </w:r>
      <w:r w:rsidR="00427EAC" w:rsidRPr="015F2725">
        <w:rPr>
          <w:lang w:val="it-IT"/>
        </w:rPr>
        <w:t xml:space="preserve">sede della </w:t>
      </w:r>
      <w:r w:rsidRPr="015F2725">
        <w:rPr>
          <w:lang w:val="it-IT"/>
        </w:rPr>
        <w:t xml:space="preserve">Galleria </w:t>
      </w:r>
      <w:proofErr w:type="spellStart"/>
      <w:r w:rsidRPr="015F2725">
        <w:rPr>
          <w:lang w:val="it-IT"/>
        </w:rPr>
        <w:t>Feroni</w:t>
      </w:r>
      <w:proofErr w:type="spellEnd"/>
      <w:r w:rsidRPr="015F2725">
        <w:rPr>
          <w:lang w:val="it-IT"/>
        </w:rPr>
        <w:t xml:space="preserve">, e negli stessi anni, su iniziativa di Giuseppe, l’attività fu estesa all’estero, a Parigi </w:t>
      </w:r>
      <w:r w:rsidR="009932C8" w:rsidRPr="015F2725">
        <w:rPr>
          <w:lang w:val="it-IT"/>
        </w:rPr>
        <w:t xml:space="preserve">e a Londra, conquistando la fiducia di collezionisti come </w:t>
      </w:r>
      <w:proofErr w:type="spellStart"/>
      <w:r w:rsidR="009932C8" w:rsidRPr="015F2725">
        <w:rPr>
          <w:lang w:val="it-IT"/>
        </w:rPr>
        <w:t>Adolphe</w:t>
      </w:r>
      <w:proofErr w:type="spellEnd"/>
      <w:r w:rsidR="009932C8" w:rsidRPr="015F2725">
        <w:rPr>
          <w:lang w:val="it-IT"/>
        </w:rPr>
        <w:t xml:space="preserve"> </w:t>
      </w:r>
      <w:proofErr w:type="spellStart"/>
      <w:r w:rsidR="009932C8" w:rsidRPr="015F2725">
        <w:rPr>
          <w:lang w:val="it-IT"/>
        </w:rPr>
        <w:t>Stoclet</w:t>
      </w:r>
      <w:proofErr w:type="spellEnd"/>
      <w:r w:rsidR="009932C8" w:rsidRPr="015F2725">
        <w:rPr>
          <w:lang w:val="it-IT"/>
        </w:rPr>
        <w:t xml:space="preserve">. In probabili rapporti con il falsario Icilio Federico Joni e il restauratore di Elia Volpi, Silvio Zanchi, alcune delle opere commercializzate dai Volterra in quegli anni destarono polemiche, come il candelabro venduto </w:t>
      </w:r>
      <w:r w:rsidR="00E81A53" w:rsidRPr="015F2725">
        <w:rPr>
          <w:lang w:val="it-IT"/>
        </w:rPr>
        <w:t xml:space="preserve">proprio </w:t>
      </w:r>
      <w:r w:rsidR="009932C8" w:rsidRPr="015F2725">
        <w:rPr>
          <w:lang w:val="it-IT"/>
        </w:rPr>
        <w:t xml:space="preserve">a </w:t>
      </w:r>
      <w:proofErr w:type="spellStart"/>
      <w:r w:rsidR="009932C8" w:rsidRPr="015F2725">
        <w:rPr>
          <w:lang w:val="it-IT"/>
        </w:rPr>
        <w:t>Stoclet</w:t>
      </w:r>
      <w:proofErr w:type="spellEnd"/>
      <w:r w:rsidR="00E81A53" w:rsidRPr="015F2725">
        <w:rPr>
          <w:lang w:val="it-IT"/>
        </w:rPr>
        <w:t xml:space="preserve"> alla fine degli anni Venti</w:t>
      </w:r>
      <w:r w:rsidR="009932C8" w:rsidRPr="015F2725">
        <w:rPr>
          <w:lang w:val="it-IT"/>
        </w:rPr>
        <w:t xml:space="preserve">, riconosciuto come un falso da Frederick Mason </w:t>
      </w:r>
      <w:proofErr w:type="spellStart"/>
      <w:r w:rsidR="009932C8" w:rsidRPr="015F2725">
        <w:rPr>
          <w:lang w:val="it-IT"/>
        </w:rPr>
        <w:t>Perkins</w:t>
      </w:r>
      <w:proofErr w:type="spellEnd"/>
      <w:r w:rsidR="009932C8" w:rsidRPr="015F2725">
        <w:rPr>
          <w:lang w:val="it-IT"/>
        </w:rPr>
        <w:t>.</w:t>
      </w:r>
    </w:p>
    <w:p w14:paraId="000ACC00" w14:textId="72D91C05" w:rsidR="00427EAC" w:rsidRDefault="00427EAC" w:rsidP="34265391">
      <w:pPr>
        <w:jc w:val="both"/>
        <w:rPr>
          <w:lang w:val="it-IT"/>
        </w:rPr>
      </w:pPr>
      <w:r w:rsidRPr="015F2725">
        <w:rPr>
          <w:lang w:val="it-IT"/>
        </w:rPr>
        <w:t>Nel frattempo</w:t>
      </w:r>
      <w:r w:rsidR="387EF5E3" w:rsidRPr="015F2725">
        <w:rPr>
          <w:lang w:val="it-IT"/>
        </w:rPr>
        <w:t>,</w:t>
      </w:r>
      <w:r w:rsidRPr="015F2725">
        <w:rPr>
          <w:lang w:val="it-IT"/>
        </w:rPr>
        <w:t xml:space="preserve"> la crisi internazionale del 1929, la morte di Giuseppe nel 1932 e l’inasprimento della politica discriminatoria nei confronti degli ebrei</w:t>
      </w:r>
      <w:r w:rsidR="00333B2B" w:rsidRPr="015F2725">
        <w:rPr>
          <w:lang w:val="it-IT"/>
        </w:rPr>
        <w:t xml:space="preserve"> culminata nella deportazione dei fratelli</w:t>
      </w:r>
      <w:r w:rsidRPr="015F2725">
        <w:rPr>
          <w:lang w:val="it-IT"/>
        </w:rPr>
        <w:t xml:space="preserve"> </w:t>
      </w:r>
      <w:r w:rsidR="00333B2B" w:rsidRPr="015F2725">
        <w:rPr>
          <w:lang w:val="it-IT"/>
        </w:rPr>
        <w:t xml:space="preserve">Gastone (1887-1944) e Umberto Angelo (1886-1944), </w:t>
      </w:r>
      <w:r w:rsidRPr="015F2725">
        <w:rPr>
          <w:lang w:val="it-IT"/>
        </w:rPr>
        <w:t xml:space="preserve">portò al declino </w:t>
      </w:r>
      <w:r w:rsidR="000F4D3A" w:rsidRPr="015F2725">
        <w:rPr>
          <w:lang w:val="it-IT"/>
        </w:rPr>
        <w:t>della</w:t>
      </w:r>
      <w:r w:rsidRPr="015F2725">
        <w:rPr>
          <w:lang w:val="it-IT"/>
        </w:rPr>
        <w:t xml:space="preserve"> fortuna commerciale dei Volterra. </w:t>
      </w:r>
    </w:p>
    <w:p w14:paraId="3890B530" w14:textId="100C16A6" w:rsidR="009932C8" w:rsidRDefault="00427EAC" w:rsidP="3E6975AC">
      <w:pPr>
        <w:jc w:val="both"/>
        <w:rPr>
          <w:lang w:val="it-IT"/>
        </w:rPr>
      </w:pPr>
      <w:r w:rsidRPr="015F2725">
        <w:rPr>
          <w:lang w:val="it-IT"/>
        </w:rPr>
        <w:t xml:space="preserve">Fu solo l’ultimogenito di Gualtiero, suo omonimo (1901-1967), </w:t>
      </w:r>
      <w:r w:rsidR="000F4D3A" w:rsidRPr="015F2725">
        <w:rPr>
          <w:lang w:val="it-IT"/>
        </w:rPr>
        <w:t>già pianista</w:t>
      </w:r>
      <w:r w:rsidR="00333B2B" w:rsidRPr="015F2725">
        <w:rPr>
          <w:lang w:val="it-IT"/>
        </w:rPr>
        <w:t xml:space="preserve"> professionista</w:t>
      </w:r>
      <w:r w:rsidR="000F4D3A" w:rsidRPr="015F2725">
        <w:rPr>
          <w:lang w:val="it-IT"/>
        </w:rPr>
        <w:t xml:space="preserve">, a continuare </w:t>
      </w:r>
      <w:r w:rsidR="00BF377E" w:rsidRPr="015F2725">
        <w:rPr>
          <w:lang w:val="it-IT"/>
        </w:rPr>
        <w:t>l’attività nel settore</w:t>
      </w:r>
      <w:r w:rsidRPr="015F2725">
        <w:rPr>
          <w:lang w:val="it-IT"/>
        </w:rPr>
        <w:t xml:space="preserve">. Dal </w:t>
      </w:r>
      <w:r w:rsidR="00461F14" w:rsidRPr="015F2725">
        <w:rPr>
          <w:lang w:val="it-IT"/>
        </w:rPr>
        <w:t>1927</w:t>
      </w:r>
      <w:r w:rsidR="00FE7E99" w:rsidRPr="015F2725">
        <w:rPr>
          <w:lang w:val="it-IT"/>
        </w:rPr>
        <w:t xml:space="preserve"> fino al trasferimento in Australia nel 1938</w:t>
      </w:r>
      <w:r w:rsidR="00461F14" w:rsidRPr="015F2725">
        <w:rPr>
          <w:lang w:val="it-IT"/>
        </w:rPr>
        <w:t xml:space="preserve">, </w:t>
      </w:r>
      <w:r w:rsidR="00333B2B" w:rsidRPr="015F2725">
        <w:rPr>
          <w:lang w:val="it-IT"/>
        </w:rPr>
        <w:t>collaborò</w:t>
      </w:r>
      <w:r w:rsidR="00461F14" w:rsidRPr="015F2725">
        <w:rPr>
          <w:lang w:val="it-IT"/>
        </w:rPr>
        <w:t xml:space="preserve"> con Alessandro Contini </w:t>
      </w:r>
      <w:proofErr w:type="spellStart"/>
      <w:r w:rsidR="00461F14" w:rsidRPr="015F2725">
        <w:rPr>
          <w:lang w:val="it-IT"/>
        </w:rPr>
        <w:t>Bonacossi</w:t>
      </w:r>
      <w:proofErr w:type="spellEnd"/>
      <w:r w:rsidR="000F4D3A" w:rsidRPr="015F2725">
        <w:rPr>
          <w:lang w:val="it-IT"/>
        </w:rPr>
        <w:t xml:space="preserve"> in qualità di agente, per procurare </w:t>
      </w:r>
      <w:r w:rsidR="00BF377E" w:rsidRPr="015F2725">
        <w:rPr>
          <w:lang w:val="it-IT"/>
        </w:rPr>
        <w:t>dipinti prestigiosi</w:t>
      </w:r>
      <w:r w:rsidR="000F4D3A" w:rsidRPr="015F2725">
        <w:rPr>
          <w:lang w:val="it-IT"/>
        </w:rPr>
        <w:t xml:space="preserve"> destinat</w:t>
      </w:r>
      <w:r w:rsidR="00BF377E" w:rsidRPr="015F2725">
        <w:rPr>
          <w:lang w:val="it-IT"/>
        </w:rPr>
        <w:t>i</w:t>
      </w:r>
      <w:r w:rsidR="000F4D3A" w:rsidRPr="015F2725">
        <w:rPr>
          <w:lang w:val="it-IT"/>
        </w:rPr>
        <w:t xml:space="preserve"> soprattutto </w:t>
      </w:r>
      <w:r w:rsidR="00FE7E99" w:rsidRPr="015F2725">
        <w:rPr>
          <w:lang w:val="it-IT"/>
        </w:rPr>
        <w:t xml:space="preserve">al collezionista Samuel H. </w:t>
      </w:r>
      <w:proofErr w:type="spellStart"/>
      <w:r w:rsidR="00FE7E99" w:rsidRPr="015F2725">
        <w:rPr>
          <w:lang w:val="it-IT"/>
        </w:rPr>
        <w:t>Kress</w:t>
      </w:r>
      <w:proofErr w:type="spellEnd"/>
      <w:r w:rsidR="00FE7E99" w:rsidRPr="015F2725">
        <w:rPr>
          <w:lang w:val="it-IT"/>
        </w:rPr>
        <w:t xml:space="preserve"> e alla fondazione a lui intitolata, </w:t>
      </w:r>
      <w:r w:rsidR="00BF377E" w:rsidRPr="015F2725">
        <w:rPr>
          <w:lang w:val="it-IT"/>
        </w:rPr>
        <w:t>poi confluiti</w:t>
      </w:r>
      <w:r w:rsidR="00FE7E99" w:rsidRPr="015F2725">
        <w:rPr>
          <w:lang w:val="it-IT"/>
        </w:rPr>
        <w:t xml:space="preserve"> nei maggiori musei americani.</w:t>
      </w:r>
      <w:r w:rsidR="000F4D3A" w:rsidRPr="015F2725">
        <w:rPr>
          <w:lang w:val="it-IT"/>
        </w:rPr>
        <w:t xml:space="preserve"> Il sodalizio con Contini continuò dopo la guerra con l’acquisto di un importante gruppo di quadri della collezione Cook di Richmond (</w:t>
      </w:r>
      <w:proofErr w:type="spellStart"/>
      <w:r w:rsidR="000F4D3A" w:rsidRPr="015F2725">
        <w:rPr>
          <w:lang w:val="it-IT"/>
        </w:rPr>
        <w:t>Surrey</w:t>
      </w:r>
      <w:proofErr w:type="spellEnd"/>
      <w:r w:rsidR="000F4D3A" w:rsidRPr="015F2725">
        <w:rPr>
          <w:lang w:val="it-IT"/>
        </w:rPr>
        <w:t>), anch’ess</w:t>
      </w:r>
      <w:r w:rsidR="0032430B" w:rsidRPr="015F2725">
        <w:rPr>
          <w:lang w:val="it-IT"/>
        </w:rPr>
        <w:t>i</w:t>
      </w:r>
      <w:r w:rsidR="000F4D3A" w:rsidRPr="015F2725">
        <w:rPr>
          <w:lang w:val="it-IT"/>
        </w:rPr>
        <w:t xml:space="preserve"> comprat</w:t>
      </w:r>
      <w:r w:rsidR="0032430B" w:rsidRPr="015F2725">
        <w:rPr>
          <w:lang w:val="it-IT"/>
        </w:rPr>
        <w:t>i</w:t>
      </w:r>
      <w:r w:rsidR="000F4D3A" w:rsidRPr="015F2725">
        <w:rPr>
          <w:lang w:val="it-IT"/>
        </w:rPr>
        <w:t xml:space="preserve"> da </w:t>
      </w:r>
      <w:proofErr w:type="spellStart"/>
      <w:r w:rsidR="000F4D3A" w:rsidRPr="015F2725">
        <w:rPr>
          <w:lang w:val="it-IT"/>
        </w:rPr>
        <w:t>Kress</w:t>
      </w:r>
      <w:proofErr w:type="spellEnd"/>
      <w:r w:rsidR="000F4D3A" w:rsidRPr="015F2725">
        <w:rPr>
          <w:lang w:val="it-IT"/>
        </w:rPr>
        <w:t>.</w:t>
      </w:r>
      <w:r w:rsidR="00E765D3" w:rsidRPr="015F2725">
        <w:rPr>
          <w:lang w:val="it-IT"/>
        </w:rPr>
        <w:t xml:space="preserve"> </w:t>
      </w:r>
      <w:r w:rsidR="00333B2B" w:rsidRPr="015F2725">
        <w:rPr>
          <w:lang w:val="it-IT"/>
        </w:rPr>
        <w:t>Con la morte di Gualtiero, la parabola dei Volterra terminò.</w:t>
      </w:r>
    </w:p>
    <w:p w14:paraId="38164EC3" w14:textId="708D9D91" w:rsidR="004739B5" w:rsidRPr="00EA51FD" w:rsidRDefault="004739B5" w:rsidP="004D5F8E">
      <w:pPr>
        <w:jc w:val="both"/>
        <w:rPr>
          <w:rFonts w:asciiTheme="majorHAnsi" w:hAnsiTheme="majorHAnsi" w:cstheme="majorHAnsi"/>
          <w:lang w:val="it-IT"/>
        </w:rPr>
      </w:pPr>
      <w:bookmarkStart w:id="1" w:name="_GoBack"/>
      <w:bookmarkEnd w:id="0"/>
      <w:bookmarkEnd w:id="1"/>
    </w:p>
    <w:sectPr w:rsidR="004739B5" w:rsidRPr="00EA51FD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21863"/>
    <w:rsid w:val="00151559"/>
    <w:rsid w:val="00196176"/>
    <w:rsid w:val="001B3AA6"/>
    <w:rsid w:val="0032430B"/>
    <w:rsid w:val="00333B2B"/>
    <w:rsid w:val="0037505A"/>
    <w:rsid w:val="003C2715"/>
    <w:rsid w:val="00427EAC"/>
    <w:rsid w:val="004604E0"/>
    <w:rsid w:val="00461F14"/>
    <w:rsid w:val="004640D0"/>
    <w:rsid w:val="004739B5"/>
    <w:rsid w:val="004D5F8E"/>
    <w:rsid w:val="004F360B"/>
    <w:rsid w:val="00533C6D"/>
    <w:rsid w:val="005428B8"/>
    <w:rsid w:val="005B3007"/>
    <w:rsid w:val="006477D3"/>
    <w:rsid w:val="00691A4F"/>
    <w:rsid w:val="007E4758"/>
    <w:rsid w:val="008F2559"/>
    <w:rsid w:val="00946248"/>
    <w:rsid w:val="009932C8"/>
    <w:rsid w:val="009B25B6"/>
    <w:rsid w:val="009D3E15"/>
    <w:rsid w:val="009E09E8"/>
    <w:rsid w:val="009F7F2B"/>
    <w:rsid w:val="00A50E7B"/>
    <w:rsid w:val="00B00EB5"/>
    <w:rsid w:val="00B31D6E"/>
    <w:rsid w:val="00B36E97"/>
    <w:rsid w:val="00B75482"/>
    <w:rsid w:val="00BE2649"/>
    <w:rsid w:val="00BE3CFF"/>
    <w:rsid w:val="00BF377E"/>
    <w:rsid w:val="00C72A51"/>
    <w:rsid w:val="00CA2BBF"/>
    <w:rsid w:val="00D16A98"/>
    <w:rsid w:val="00D63E3F"/>
    <w:rsid w:val="00DF5D48"/>
    <w:rsid w:val="00E765D3"/>
    <w:rsid w:val="00E81A53"/>
    <w:rsid w:val="00E966A4"/>
    <w:rsid w:val="00EC585B"/>
    <w:rsid w:val="00EC7F31"/>
    <w:rsid w:val="00FA25E6"/>
    <w:rsid w:val="00FE7E99"/>
    <w:rsid w:val="015F2725"/>
    <w:rsid w:val="164B3462"/>
    <w:rsid w:val="1E179121"/>
    <w:rsid w:val="2561117C"/>
    <w:rsid w:val="28274D1F"/>
    <w:rsid w:val="340A992B"/>
    <w:rsid w:val="34265391"/>
    <w:rsid w:val="36897675"/>
    <w:rsid w:val="387EF5E3"/>
    <w:rsid w:val="3E6975AC"/>
    <w:rsid w:val="40919F6F"/>
    <w:rsid w:val="460E2B79"/>
    <w:rsid w:val="484B63DC"/>
    <w:rsid w:val="4EF88758"/>
    <w:rsid w:val="5F740D28"/>
    <w:rsid w:val="6DC625D1"/>
    <w:rsid w:val="7C3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Valentina Rossetti</cp:lastModifiedBy>
  <cp:revision>12</cp:revision>
  <dcterms:created xsi:type="dcterms:W3CDTF">2024-06-26T08:17:00Z</dcterms:created>
  <dcterms:modified xsi:type="dcterms:W3CDTF">2024-09-01T22:37:00Z</dcterms:modified>
</cp:coreProperties>
</file>