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D2CF" w14:textId="77777777" w:rsidR="006736BB" w:rsidRDefault="00000000">
      <w:pPr>
        <w:ind w:left="-5"/>
      </w:pPr>
      <w:r>
        <w:rPr>
          <w:b/>
        </w:rPr>
        <w:t xml:space="preserve">Projeto de Desenvolvimento de Plataforma Online de Games </w:t>
      </w:r>
    </w:p>
    <w:p w14:paraId="3052218C" w14:textId="77777777" w:rsidR="006736BB" w:rsidRDefault="00000000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59DDC33C" w14:textId="77777777" w:rsidR="006736BB" w:rsidRDefault="00000000">
      <w:pPr>
        <w:pStyle w:val="Ttulo1"/>
        <w:ind w:left="-5"/>
      </w:pPr>
      <w:r>
        <w:t>1. Descrição do Problema</w:t>
      </w:r>
      <w:r>
        <w:rPr>
          <w:b w:val="0"/>
          <w:sz w:val="22"/>
        </w:rPr>
        <w:t xml:space="preserve"> </w:t>
      </w:r>
    </w:p>
    <w:p w14:paraId="2B97CAA9" w14:textId="77777777" w:rsidR="006736BB" w:rsidRDefault="00000000">
      <w:pPr>
        <w:spacing w:after="143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79468484" w14:textId="77777777" w:rsidR="006736BB" w:rsidRDefault="00000000">
      <w:pPr>
        <w:ind w:left="-5"/>
      </w:pPr>
      <w:r>
        <w:t xml:space="preserve">O projeto tem como objetivo solucionar a falta de uma plataforma online unificada e integrada para jogos, onde os usuários possam acessar e desfrutar de uma variedade de jogos em um único ambiente, no qual sua pontuação é salva e também há uma tabela de ranking global. </w:t>
      </w:r>
    </w:p>
    <w:p w14:paraId="2156B4F7" w14:textId="77777777" w:rsidR="006736BB" w:rsidRDefault="00000000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166928B2" w14:textId="77777777" w:rsidR="006736BB" w:rsidRDefault="00000000">
      <w:pPr>
        <w:pStyle w:val="Ttulo1"/>
        <w:ind w:left="-5"/>
      </w:pPr>
      <w:r>
        <w:t>2. Referencial Teórico</w:t>
      </w:r>
      <w:r>
        <w:rPr>
          <w:b w:val="0"/>
          <w:sz w:val="22"/>
        </w:rPr>
        <w:t xml:space="preserve"> </w:t>
      </w:r>
    </w:p>
    <w:p w14:paraId="5B4AFAA5" w14:textId="77777777" w:rsidR="006736BB" w:rsidRDefault="00000000">
      <w:pPr>
        <w:spacing w:after="148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667E7ECE" w14:textId="77777777" w:rsidR="006736BB" w:rsidRDefault="00000000">
      <w:pPr>
        <w:ind w:left="-5"/>
      </w:pPr>
      <w:r>
        <w:t xml:space="preserve">O referencial teórico destaca o estado atual do conhecimento na área de plataformas de jogos. Isso inclui uma análise das principais plataformas, seus modelos de negócios, as tendências atuais na indústria de jogos e os problemas enfrentados pelos jogadores ao acessar e gerenciar jogos em várias plataformas. </w:t>
      </w:r>
    </w:p>
    <w:p w14:paraId="1DD39023" w14:textId="77777777" w:rsidR="006736BB" w:rsidRDefault="00000000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584D4663" w14:textId="77777777" w:rsidR="006736BB" w:rsidRDefault="00000000">
      <w:pPr>
        <w:pStyle w:val="Ttulo1"/>
        <w:ind w:left="-5"/>
      </w:pPr>
      <w:r>
        <w:t>3. Requisitos Funcionais e Não Funcionais</w:t>
      </w:r>
      <w:r>
        <w:rPr>
          <w:b w:val="0"/>
          <w:sz w:val="22"/>
        </w:rPr>
        <w:t xml:space="preserve"> </w:t>
      </w:r>
    </w:p>
    <w:p w14:paraId="27921C3B" w14:textId="77777777" w:rsidR="006736BB" w:rsidRDefault="00000000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2B51DC3A" w14:textId="77777777" w:rsidR="006736BB" w:rsidRDefault="00000000">
      <w:pPr>
        <w:spacing w:after="170"/>
        <w:ind w:left="-5"/>
      </w:pPr>
      <w:r>
        <w:rPr>
          <w:b/>
        </w:rPr>
        <w:t>Requisitos Funcionais:</w:t>
      </w:r>
      <w:r>
        <w:rPr>
          <w:sz w:val="22"/>
        </w:rPr>
        <w:t xml:space="preserve"> </w:t>
      </w:r>
    </w:p>
    <w:p w14:paraId="7E7A59E9" w14:textId="77777777" w:rsidR="006736BB" w:rsidRDefault="00000000">
      <w:pPr>
        <w:tabs>
          <w:tab w:val="center" w:pos="2352"/>
        </w:tabs>
        <w:spacing w:after="170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[RF-01] Cadastro do Usuário. </w:t>
      </w:r>
    </w:p>
    <w:p w14:paraId="36D82C5E" w14:textId="77777777" w:rsidR="006736BB" w:rsidRDefault="00000000">
      <w:pPr>
        <w:tabs>
          <w:tab w:val="center" w:pos="2379"/>
        </w:tabs>
        <w:spacing w:after="165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[RF-02] Consultar pontuação. </w:t>
      </w:r>
    </w:p>
    <w:p w14:paraId="1E2ADB35" w14:textId="77777777" w:rsidR="006736BB" w:rsidRDefault="00000000">
      <w:pPr>
        <w:tabs>
          <w:tab w:val="center" w:pos="2117"/>
        </w:tabs>
        <w:spacing w:after="171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[RF-03] Alterar Usuários. </w:t>
      </w:r>
    </w:p>
    <w:p w14:paraId="6D28378C" w14:textId="77777777" w:rsidR="006736BB" w:rsidRDefault="00000000">
      <w:pPr>
        <w:tabs>
          <w:tab w:val="center" w:pos="2507"/>
        </w:tabs>
        <w:spacing w:after="170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[RF-04] Consultar ranks globais. </w:t>
      </w:r>
    </w:p>
    <w:p w14:paraId="3AE7F803" w14:textId="77777777" w:rsidR="006736BB" w:rsidRDefault="00000000">
      <w:pPr>
        <w:tabs>
          <w:tab w:val="center" w:pos="3011"/>
        </w:tabs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[RF-05] Consultar pontuação de usuário. </w:t>
      </w:r>
    </w:p>
    <w:p w14:paraId="70225232" w14:textId="77777777" w:rsidR="006736BB" w:rsidRDefault="00000000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6FB83076" w14:textId="77777777" w:rsidR="006736BB" w:rsidRDefault="00000000">
      <w:pPr>
        <w:spacing w:after="156"/>
        <w:ind w:left="-5"/>
      </w:pPr>
      <w:r>
        <w:rPr>
          <w:b/>
        </w:rPr>
        <w:t>Requisitos Não Funcionais:</w:t>
      </w:r>
      <w:r>
        <w:rPr>
          <w:sz w:val="22"/>
        </w:rPr>
        <w:t xml:space="preserve"> </w:t>
      </w:r>
    </w:p>
    <w:p w14:paraId="08281914" w14:textId="77777777" w:rsidR="006736BB" w:rsidRDefault="00000000">
      <w:pPr>
        <w:spacing w:after="0"/>
        <w:ind w:left="0" w:firstLine="0"/>
      </w:pPr>
      <w:r>
        <w:lastRenderedPageBreak/>
        <w:t xml:space="preserve">  </w:t>
      </w:r>
    </w:p>
    <w:p w14:paraId="0556D1A3" w14:textId="77777777" w:rsidR="006736BB" w:rsidRDefault="00000000">
      <w:pPr>
        <w:tabs>
          <w:tab w:val="center" w:pos="3346"/>
        </w:tabs>
        <w:spacing w:after="169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[RNF-01] Alta disponibilidade e escalabilidade. </w:t>
      </w:r>
    </w:p>
    <w:p w14:paraId="6EB5049F" w14:textId="77777777" w:rsidR="006736BB" w:rsidRDefault="00000000">
      <w:pPr>
        <w:tabs>
          <w:tab w:val="center" w:pos="3661"/>
        </w:tabs>
        <w:spacing w:after="170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[RNF-02] Interface de usuário intuitiva e responsiva. </w:t>
      </w:r>
    </w:p>
    <w:p w14:paraId="317F409F" w14:textId="77777777" w:rsidR="006736BB" w:rsidRDefault="00000000">
      <w:pPr>
        <w:tabs>
          <w:tab w:val="center" w:pos="2762"/>
        </w:tabs>
        <w:spacing w:after="165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[RNF-03] Tempo de resposta rápido. </w:t>
      </w:r>
    </w:p>
    <w:p w14:paraId="79DEED26" w14:textId="77777777" w:rsidR="006736BB" w:rsidRDefault="00000000">
      <w:pPr>
        <w:tabs>
          <w:tab w:val="center" w:pos="4540"/>
        </w:tabs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[RNF-04] Compatibilidade com diversos dispositivos e navegadores. </w:t>
      </w:r>
    </w:p>
    <w:p w14:paraId="783CBF64" w14:textId="77777777" w:rsidR="006736BB" w:rsidRDefault="00000000">
      <w:pPr>
        <w:spacing w:after="108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4D875172" w14:textId="77777777" w:rsidR="006736BB" w:rsidRDefault="00000000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5B4C4E77" w14:textId="77777777" w:rsidR="006736BB" w:rsidRDefault="00000000">
      <w:pPr>
        <w:pStyle w:val="Ttulo1"/>
        <w:spacing w:after="161"/>
        <w:ind w:left="-5"/>
      </w:pPr>
      <w:r>
        <w:t>4. Casos de Uso (BPMN)</w:t>
      </w:r>
      <w:r>
        <w:rPr>
          <w:b w:val="0"/>
          <w:sz w:val="22"/>
        </w:rPr>
        <w:t xml:space="preserve"> </w:t>
      </w:r>
    </w:p>
    <w:p w14:paraId="196B1315" w14:textId="77777777" w:rsidR="006736BB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BC7DD07" w14:textId="77777777" w:rsidR="006736BB" w:rsidRDefault="006736BB">
      <w:pPr>
        <w:sectPr w:rsidR="006736BB">
          <w:pgSz w:w="12240" w:h="15840"/>
          <w:pgMar w:top="1501" w:right="1630" w:bottom="1815" w:left="1441" w:header="720" w:footer="720" w:gutter="0"/>
          <w:cols w:space="720"/>
        </w:sectPr>
      </w:pPr>
    </w:p>
    <w:p w14:paraId="7D772B8F" w14:textId="77777777" w:rsidR="006736BB" w:rsidRDefault="00000000">
      <w:pPr>
        <w:spacing w:after="0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54BFF74" wp14:editId="0F93CBBA">
            <wp:simplePos x="0" y="0"/>
            <wp:positionH relativeFrom="page">
              <wp:posOffset>0</wp:posOffset>
            </wp:positionH>
            <wp:positionV relativeFrom="page">
              <wp:posOffset>3580664</wp:posOffset>
            </wp:positionV>
            <wp:extent cx="7556500" cy="3532061"/>
            <wp:effectExtent l="0" t="0" r="0" b="0"/>
            <wp:wrapTopAndBottom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3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CEFADE" w14:textId="77777777" w:rsidR="006736BB" w:rsidRDefault="00000000">
      <w:pPr>
        <w:spacing w:after="0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3FB5618" wp14:editId="4C22A10C">
            <wp:simplePos x="0" y="0"/>
            <wp:positionH relativeFrom="page">
              <wp:posOffset>0</wp:posOffset>
            </wp:positionH>
            <wp:positionV relativeFrom="page">
              <wp:posOffset>1562609</wp:posOffset>
            </wp:positionV>
            <wp:extent cx="7556500" cy="7568184"/>
            <wp:effectExtent l="0" t="0" r="0" b="0"/>
            <wp:wrapTopAndBottom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56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B0279" w14:textId="77777777" w:rsidR="006736BB" w:rsidRDefault="006736BB">
      <w:pPr>
        <w:sectPr w:rsidR="006736BB">
          <w:pgSz w:w="11900" w:h="16840"/>
          <w:pgMar w:top="1440" w:right="1440" w:bottom="1440" w:left="1440" w:header="720" w:footer="720" w:gutter="0"/>
          <w:cols w:space="720"/>
        </w:sectPr>
      </w:pPr>
    </w:p>
    <w:p w14:paraId="641A9E0B" w14:textId="77777777" w:rsidR="006736BB" w:rsidRDefault="00000000">
      <w:pPr>
        <w:ind w:left="-5"/>
      </w:pPr>
      <w:r>
        <w:rPr>
          <w:b/>
        </w:rPr>
        <w:lastRenderedPageBreak/>
        <w:t xml:space="preserve">5. Metodologia de Desenvolvimento: </w:t>
      </w:r>
    </w:p>
    <w:p w14:paraId="6C2DEDC6" w14:textId="77777777" w:rsidR="006736BB" w:rsidRDefault="00000000">
      <w:pPr>
        <w:spacing w:after="148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3907C6B5" w14:textId="77777777" w:rsidR="006736BB" w:rsidRDefault="00000000">
      <w:pPr>
        <w:ind w:left="-5"/>
      </w:pPr>
      <w:r>
        <w:t xml:space="preserve">O projeto adotará uma metodologia ágil de desenvolvimento, com iterações curtas e feedback constante dos usuários. As principais etapas incluirão análise de requisitos, design, implementação, testes e lançamento incremental. </w:t>
      </w:r>
    </w:p>
    <w:p w14:paraId="7A5ED84E" w14:textId="77777777" w:rsidR="006736BB" w:rsidRDefault="00000000">
      <w:pPr>
        <w:spacing w:after="150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239D1E46" w14:textId="77777777" w:rsidR="006736BB" w:rsidRDefault="00000000">
      <w:pPr>
        <w:pStyle w:val="Ttulo1"/>
        <w:ind w:left="-5"/>
      </w:pPr>
      <w:r>
        <w:t>6. Identidade Visual</w:t>
      </w:r>
      <w:r>
        <w:rPr>
          <w:b w:val="0"/>
          <w:sz w:val="22"/>
        </w:rPr>
        <w:t xml:space="preserve"> </w:t>
      </w:r>
    </w:p>
    <w:p w14:paraId="5D9F39AC" w14:textId="77777777" w:rsidR="006736BB" w:rsidRDefault="00000000">
      <w:pPr>
        <w:spacing w:after="148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407457F2" w14:textId="77777777" w:rsidR="006736BB" w:rsidRDefault="00000000">
      <w:pPr>
        <w:ind w:left="-5"/>
      </w:pPr>
      <w:r>
        <w:t xml:space="preserve">A identidade visual do projeto será marcada por um logotipo moderno e atrativo, com cores vibrantes que transmitam a energia e a diversão associadas aos jogos. O estilo visual será limpo e amigável, com elementos gráficos que lembram o mundo dos jogos. </w:t>
      </w:r>
    </w:p>
    <w:p w14:paraId="4A5EBE4C" w14:textId="77777777" w:rsidR="006736BB" w:rsidRDefault="00000000">
      <w:pPr>
        <w:spacing w:after="150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2FB74C37" w14:textId="77777777" w:rsidR="006736BB" w:rsidRDefault="00000000">
      <w:pPr>
        <w:pStyle w:val="Ttulo1"/>
        <w:ind w:left="-5"/>
      </w:pPr>
      <w:r>
        <w:t xml:space="preserve">7. </w:t>
      </w:r>
      <w:proofErr w:type="spellStart"/>
      <w:r>
        <w:t>Moodboard</w:t>
      </w:r>
      <w:proofErr w:type="spellEnd"/>
      <w:r>
        <w:rPr>
          <w:b w:val="0"/>
          <w:sz w:val="22"/>
        </w:rPr>
        <w:t xml:space="preserve"> </w:t>
      </w:r>
    </w:p>
    <w:p w14:paraId="25F3B552" w14:textId="77777777" w:rsidR="006736BB" w:rsidRDefault="00000000">
      <w:pPr>
        <w:spacing w:after="148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117FCE61" w14:textId="77777777" w:rsidR="006736BB" w:rsidRDefault="00000000">
      <w:pPr>
        <w:ind w:left="-5"/>
      </w:pPr>
      <w:r>
        <w:t xml:space="preserve">O </w:t>
      </w:r>
      <w:proofErr w:type="spellStart"/>
      <w:r>
        <w:t>moodboard</w:t>
      </w:r>
      <w:proofErr w:type="spellEnd"/>
      <w:r>
        <w:t xml:space="preserve"> será uma referência visual que apresentará uma seleção de imagens, cores e elementos gráficos que inspirarão o design da plataforma. Incluirá elementos relacionados a jogos, como ícones de controle, personagens e cenários. </w:t>
      </w:r>
    </w:p>
    <w:p w14:paraId="6F1D0C91" w14:textId="77777777" w:rsidR="006736BB" w:rsidRDefault="00000000">
      <w:pPr>
        <w:spacing w:after="150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487812C2" w14:textId="77777777" w:rsidR="006736BB" w:rsidRDefault="00000000">
      <w:pPr>
        <w:pStyle w:val="Ttulo1"/>
        <w:spacing w:after="156"/>
        <w:ind w:left="-5"/>
      </w:pPr>
      <w:r>
        <w:t>8. Tipografia</w:t>
      </w:r>
      <w:r>
        <w:rPr>
          <w:b w:val="0"/>
          <w:sz w:val="22"/>
        </w:rPr>
        <w:t xml:space="preserve"> </w:t>
      </w:r>
    </w:p>
    <w:p w14:paraId="41746E86" w14:textId="77777777" w:rsidR="006736BB" w:rsidRDefault="00000000">
      <w:pPr>
        <w:spacing w:after="161"/>
        <w:ind w:left="0" w:firstLine="0"/>
      </w:pPr>
      <w:r>
        <w:t xml:space="preserve">  </w:t>
      </w:r>
    </w:p>
    <w:p w14:paraId="2AC0E08D" w14:textId="77777777" w:rsidR="006736BB" w:rsidRDefault="00000000">
      <w:pPr>
        <w:spacing w:after="156"/>
        <w:ind w:left="-5"/>
      </w:pPr>
      <w:r>
        <w:t xml:space="preserve">Será adotada uma tipografia moderna e legível, com fontes </w:t>
      </w:r>
      <w:proofErr w:type="spellStart"/>
      <w:r>
        <w:t>sans-serif</w:t>
      </w:r>
      <w:proofErr w:type="spellEnd"/>
      <w:r>
        <w:t xml:space="preserve"> para facilitar a leitura em telas digitais. As fontes serão escolhidas levando em consideração a acessibilidade e a estética visual. </w:t>
      </w:r>
    </w:p>
    <w:p w14:paraId="44733AD8" w14:textId="77777777" w:rsidR="006736BB" w:rsidRDefault="00000000">
      <w:pPr>
        <w:spacing w:after="161"/>
        <w:ind w:left="0" w:firstLine="0"/>
        <w:rPr>
          <w:b/>
        </w:rPr>
      </w:pPr>
      <w:r>
        <w:rPr>
          <w:b/>
        </w:rPr>
        <w:t xml:space="preserve"> </w:t>
      </w:r>
    </w:p>
    <w:p w14:paraId="22F5EA6B" w14:textId="77777777" w:rsidR="00764CD2" w:rsidRDefault="00764CD2">
      <w:pPr>
        <w:spacing w:after="161"/>
        <w:ind w:left="0" w:firstLine="0"/>
        <w:rPr>
          <w:b/>
        </w:rPr>
      </w:pPr>
    </w:p>
    <w:p w14:paraId="53C13A88" w14:textId="77777777" w:rsidR="00764CD2" w:rsidRDefault="00764CD2">
      <w:pPr>
        <w:spacing w:after="161"/>
        <w:ind w:left="0" w:firstLine="0"/>
        <w:rPr>
          <w:b/>
        </w:rPr>
      </w:pPr>
    </w:p>
    <w:p w14:paraId="1CEB81B7" w14:textId="77777777" w:rsidR="00764CD2" w:rsidRDefault="00764CD2" w:rsidP="00764CD2">
      <w:pPr>
        <w:jc w:val="center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Matriz de Responsabilidade (RACI)</w:t>
      </w:r>
    </w:p>
    <w:tbl>
      <w:tblPr>
        <w:tblpPr w:leftFromText="141" w:rightFromText="141" w:vertAnchor="page" w:horzAnchor="margin" w:tblpXSpec="center" w:tblpY="2416"/>
        <w:tblW w:w="6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5"/>
        <w:gridCol w:w="1245"/>
        <w:gridCol w:w="1245"/>
        <w:gridCol w:w="1153"/>
        <w:gridCol w:w="1090"/>
      </w:tblGrid>
      <w:tr w:rsidR="00764CD2" w:rsidRPr="00FF2E2E" w14:paraId="017CD3F0" w14:textId="77777777" w:rsidTr="00764CD2">
        <w:trPr>
          <w:trHeight w:val="855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1778F940" w14:textId="77777777" w:rsidR="00764CD2" w:rsidRPr="00FF2E2E" w:rsidRDefault="00764CD2" w:rsidP="00764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Etapa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16FEBAEF" w14:textId="77777777" w:rsidR="00764CD2" w:rsidRPr="00FF2E2E" w:rsidRDefault="00764CD2" w:rsidP="00764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Responsável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45561C85" w14:textId="77777777" w:rsidR="00764CD2" w:rsidRPr="00FF2E2E" w:rsidRDefault="00764CD2" w:rsidP="00764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 xml:space="preserve">Responsável </w:t>
            </w:r>
            <w:proofErr w:type="gramStart"/>
            <w:r w:rsidRPr="00FF2E2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por Aprovar</w:t>
            </w:r>
            <w:proofErr w:type="gram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1390EEEA" w14:textId="77777777" w:rsidR="00764CD2" w:rsidRPr="00FF2E2E" w:rsidRDefault="00764CD2" w:rsidP="00764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Consultado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3A2A3D42" w14:textId="77777777" w:rsidR="00764CD2" w:rsidRPr="00FF2E2E" w:rsidRDefault="00764CD2" w:rsidP="00764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Informado</w:t>
            </w:r>
          </w:p>
        </w:tc>
      </w:tr>
      <w:tr w:rsidR="00764CD2" w:rsidRPr="00FF2E2E" w14:paraId="0C1C87F5" w14:textId="77777777" w:rsidTr="00764CD2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CDB5230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Front-</w:t>
            </w:r>
            <w:proofErr w:type="spellStart"/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end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4ECD786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D151E16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Brenda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E301186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Brenda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51D3239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Issac</w:t>
            </w:r>
          </w:p>
        </w:tc>
      </w:tr>
      <w:tr w:rsidR="00764CD2" w:rsidRPr="00FF2E2E" w14:paraId="5E08A679" w14:textId="77777777" w:rsidTr="00764CD2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D986DEA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Back-</w:t>
            </w:r>
            <w:proofErr w:type="spellStart"/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end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BBD6E6B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Leonardo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D41D27E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134FA85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87BBCDA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Ian</w:t>
            </w:r>
          </w:p>
        </w:tc>
      </w:tr>
      <w:tr w:rsidR="00764CD2" w:rsidRPr="00FF2E2E" w14:paraId="342C4A44" w14:textId="77777777" w:rsidTr="00764CD2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CE76167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UX aprimoramento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390600C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Brenda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4C1659A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A63BC75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Issac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F41A38E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</w:tr>
      <w:tr w:rsidR="00764CD2" w:rsidRPr="00FF2E2E" w14:paraId="3A4F5DB3" w14:textId="77777777" w:rsidTr="00764CD2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229D7B7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Tratamento dos jogos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A45461F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Ian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E9FE769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77D59F3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Leonardo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EF0789A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</w:tr>
      <w:tr w:rsidR="00764CD2" w:rsidRPr="00FF2E2E" w14:paraId="6F59D63D" w14:textId="77777777" w:rsidTr="00764CD2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1CA66E2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Revisões finais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CD9B130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66F440B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5925062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Brenda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9229924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Issac</w:t>
            </w:r>
          </w:p>
        </w:tc>
      </w:tr>
      <w:tr w:rsidR="00764CD2" w:rsidRPr="00FF2E2E" w14:paraId="5302C65A" w14:textId="77777777" w:rsidTr="00764CD2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47CCC08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Banco de dados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2AC4213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João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56F8D59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38E5CE2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Leonardo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78E23DD" w14:textId="77777777" w:rsidR="00764CD2" w:rsidRPr="00FF2E2E" w:rsidRDefault="00764CD2" w:rsidP="00764C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FF2E2E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Ian</w:t>
            </w:r>
          </w:p>
        </w:tc>
      </w:tr>
    </w:tbl>
    <w:p w14:paraId="5F25A07F" w14:textId="77777777" w:rsidR="00764CD2" w:rsidRDefault="00764CD2">
      <w:pPr>
        <w:spacing w:after="161"/>
        <w:ind w:left="0" w:firstLine="0"/>
      </w:pPr>
    </w:p>
    <w:p w14:paraId="13A53E19" w14:textId="77777777" w:rsidR="006736BB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6736BB">
      <w:pgSz w:w="12240" w:h="15840"/>
      <w:pgMar w:top="1440" w:right="146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BB"/>
    <w:rsid w:val="006736BB"/>
    <w:rsid w:val="007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20C9"/>
  <w15:docId w15:val="{0D7F5269-633F-47E5-A435-D3463490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 cv</dc:creator>
  <cp:keywords/>
  <cp:lastModifiedBy>convidado cv</cp:lastModifiedBy>
  <cp:revision>2</cp:revision>
  <dcterms:created xsi:type="dcterms:W3CDTF">2023-10-22T03:14:00Z</dcterms:created>
  <dcterms:modified xsi:type="dcterms:W3CDTF">2023-10-22T03:14:00Z</dcterms:modified>
</cp:coreProperties>
</file>