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4F" w:rsidRPr="006D104F" w:rsidRDefault="006D104F" w:rsidP="006D104F">
      <w:pPr>
        <w:spacing w:after="225" w:line="240" w:lineRule="auto"/>
        <w:outlineLvl w:val="2"/>
        <w:rPr>
          <w:rFonts w:ascii="Segoe UI" w:eastAsia="Times New Roman" w:hAnsi="Segoe UI" w:cs="Segoe UI"/>
          <w:color w:val="333333"/>
          <w:sz w:val="40"/>
          <w:szCs w:val="40"/>
          <w:lang w:val="en-US" w:eastAsia="pt-BR"/>
        </w:rPr>
      </w:pPr>
      <w:r w:rsidRPr="006D104F">
        <w:rPr>
          <w:rFonts w:ascii="Segoe UI" w:eastAsia="Times New Roman" w:hAnsi="Segoe UI" w:cs="Segoe UI"/>
          <w:color w:val="333333"/>
          <w:sz w:val="40"/>
          <w:szCs w:val="40"/>
          <w:lang w:val="en-US" w:eastAsia="pt-BR"/>
        </w:rPr>
        <w:t>Accessing OLEDB Connection Managers in a Script</w:t>
      </w:r>
    </w:p>
    <w:p w:rsidR="006D104F" w:rsidRPr="006D104F" w:rsidRDefault="006D104F" w:rsidP="006D104F">
      <w:pPr>
        <w:spacing w:line="270" w:lineRule="atLeast"/>
        <w:rPr>
          <w:rFonts w:ascii="Segoe UI" w:eastAsia="Times New Roman" w:hAnsi="Segoe UI" w:cs="Segoe UI"/>
          <w:color w:val="707070"/>
          <w:sz w:val="18"/>
          <w:szCs w:val="18"/>
          <w:lang w:val="en-US" w:eastAsia="pt-BR"/>
        </w:rPr>
      </w:pPr>
      <w:hyperlink r:id="rId5" w:history="1">
        <w:r w:rsidRPr="006D104F">
          <w:rPr>
            <w:rFonts w:ascii="Segoe UI" w:eastAsia="Times New Roman" w:hAnsi="Segoe UI" w:cs="Segoe UI"/>
            <w:color w:val="707070"/>
            <w:sz w:val="18"/>
            <w:szCs w:val="18"/>
            <w:u w:val="single"/>
            <w:lang w:val="en-US" w:eastAsia="pt-BR"/>
          </w:rPr>
          <w:t>Matt Masson - MSFT</w:t>
        </w:r>
      </w:hyperlink>
    </w:p>
    <w:p w:rsidR="006D104F" w:rsidRPr="006D104F" w:rsidRDefault="006D104F" w:rsidP="006D104F">
      <w:pPr>
        <w:spacing w:line="270" w:lineRule="atLeast"/>
        <w:rPr>
          <w:rFonts w:ascii="Segoe UI" w:eastAsia="Times New Roman" w:hAnsi="Segoe UI" w:cs="Segoe UI"/>
          <w:color w:val="707070"/>
          <w:sz w:val="18"/>
          <w:szCs w:val="18"/>
          <w:lang w:val="en-US" w:eastAsia="pt-BR"/>
        </w:rPr>
      </w:pPr>
      <w:r w:rsidRPr="006D104F">
        <w:rPr>
          <w:rFonts w:ascii="Segoe UI" w:eastAsia="Times New Roman" w:hAnsi="Segoe UI" w:cs="Segoe UI"/>
          <w:color w:val="707070"/>
          <w:sz w:val="18"/>
          <w:szCs w:val="18"/>
          <w:lang w:val="en-US" w:eastAsia="pt-BR"/>
        </w:rPr>
        <w:t>22 Aug 2008 7:05 PM</w:t>
      </w:r>
    </w:p>
    <w:p w:rsidR="006D104F" w:rsidRPr="006D104F" w:rsidRDefault="006D104F" w:rsidP="006D104F">
      <w:pPr>
        <w:shd w:val="clear" w:color="auto" w:fill="FFFFFF"/>
        <w:spacing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Accessing ADO.Net Connection Managers from an SSIS script task / script component is pretty easy – you just need to cast the object returned from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AcquireConnection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() to the appropriate class (i.e.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SqlConnection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if you’re using SQL Native Client).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</w:pPr>
      <w:proofErr w:type="spellStart"/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>SqlConnection</w:t>
      </w:r>
      <w:proofErr w:type="spellEnd"/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 xml:space="preserve"> </w:t>
      </w:r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conn = (</w:t>
      </w:r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>SqlConnection</w:t>
      </w:r>
      <w:proofErr w:type="gramStart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)Dts.Connections</w:t>
      </w:r>
      <w:proofErr w:type="gramEnd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[</w:t>
      </w:r>
      <w:r w:rsidRPr="006D104F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"adonet"</w:t>
      </w:r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].AcquireConnection(</w:t>
      </w:r>
      <w:r w:rsidRPr="006D104F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null</w:t>
      </w:r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);</w:t>
      </w:r>
    </w:p>
    <w:p w:rsidR="006D104F" w:rsidRPr="006D104F" w:rsidRDefault="006D104F" w:rsidP="006D104F">
      <w:pPr>
        <w:shd w:val="clear" w:color="auto" w:fill="FFFFFF"/>
        <w:spacing w:before="180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If you can’t use ADO.Net for some reason, and are using OLEDB connection managers, it’s a little trickier. Since the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AcquireConnection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() method of the OLEDB connection manager returns a native COM object, I didn’t think there was a way to make this work, but today someone showed me how to do it!</w:t>
      </w:r>
    </w:p>
    <w:p w:rsidR="006D104F" w:rsidRPr="006D104F" w:rsidRDefault="006D104F" w:rsidP="006D104F">
      <w:pPr>
        <w:shd w:val="clear" w:color="auto" w:fill="FFFFFF"/>
        <w:spacing w:before="180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By casting the Connection Manager’s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InnerObject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to the IDTSConnectionManagerDatabaseParameters100 interface (IDTSxxx90 in 2005), you can call the </w:t>
      </w:r>
      <w:proofErr w:type="spellStart"/>
      <w:proofErr w:type="gram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GetConnectionForSchema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(</w:t>
      </w:r>
      <w:proofErr w:type="gram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) method to return an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OleDbConnection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object.</w:t>
      </w:r>
    </w:p>
    <w:p w:rsidR="006D104F" w:rsidRPr="006D104F" w:rsidRDefault="006D104F" w:rsidP="006D104F">
      <w:pPr>
        <w:shd w:val="clear" w:color="auto" w:fill="FFFFFF"/>
        <w:spacing w:before="180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b/>
          <w:bCs/>
          <w:color w:val="424242"/>
          <w:sz w:val="20"/>
          <w:szCs w:val="20"/>
          <w:lang w:val="en-US" w:eastAsia="pt-BR"/>
        </w:rPr>
        <w:t>2008 (C#):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</w:pPr>
      <w:proofErr w:type="spellStart"/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>ConnectionManager</w:t>
      </w:r>
      <w:proofErr w:type="spellEnd"/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 xml:space="preserve"> </w:t>
      </w:r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 xml:space="preserve">cm = </w:t>
      </w:r>
      <w:proofErr w:type="spellStart"/>
      <w:proofErr w:type="gramStart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Dts.Connections</w:t>
      </w:r>
      <w:proofErr w:type="spellEnd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[</w:t>
      </w:r>
      <w:proofErr w:type="gramEnd"/>
      <w:r w:rsidRPr="006D104F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"</w:t>
      </w:r>
      <w:proofErr w:type="spellStart"/>
      <w:r w:rsidRPr="006D104F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oledb</w:t>
      </w:r>
      <w:proofErr w:type="spellEnd"/>
      <w:r w:rsidRPr="006D104F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"</w:t>
      </w:r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];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</w:pPr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 xml:space="preserve">IDTSConnectionManagerDatabaseParameters100 </w:t>
      </w:r>
      <w:proofErr w:type="spellStart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cmParams</w:t>
      </w:r>
      <w:proofErr w:type="spellEnd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 xml:space="preserve"> = </w:t>
      </w:r>
      <w:proofErr w:type="spellStart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cm.InnerObject</w:t>
      </w:r>
      <w:proofErr w:type="spellEnd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 xml:space="preserve"> </w:t>
      </w:r>
      <w:r w:rsidRPr="006D104F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 xml:space="preserve">as </w:t>
      </w:r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>IDTSConnectionManagerDatabaseParameters100</w:t>
      </w:r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;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</w:pPr>
      <w:proofErr w:type="spellStart"/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>OleDbConnection</w:t>
      </w:r>
      <w:proofErr w:type="spellEnd"/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 xml:space="preserve"> </w:t>
      </w:r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 xml:space="preserve">conn = </w:t>
      </w:r>
      <w:proofErr w:type="spellStart"/>
      <w:proofErr w:type="gramStart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cmParams.GetConnectionForSchema</w:t>
      </w:r>
      <w:proofErr w:type="spellEnd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(</w:t>
      </w:r>
      <w:proofErr w:type="gramEnd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 xml:space="preserve">) </w:t>
      </w:r>
      <w:r w:rsidRPr="006D104F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 xml:space="preserve">as </w:t>
      </w:r>
      <w:proofErr w:type="spellStart"/>
      <w:r w:rsidRPr="006D104F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>OleDbConnection</w:t>
      </w:r>
      <w:proofErr w:type="spellEnd"/>
      <w:r w:rsidRPr="006D104F">
        <w:rPr>
          <w:rFonts w:ascii="Courier New" w:eastAsia="Times New Roman" w:hAnsi="Courier New" w:cs="Courier New"/>
          <w:color w:val="424242"/>
          <w:sz w:val="20"/>
          <w:szCs w:val="20"/>
          <w:lang w:val="en-US" w:eastAsia="pt-BR"/>
        </w:rPr>
        <w:t>;</w:t>
      </w:r>
    </w:p>
    <w:p w:rsidR="006D104F" w:rsidRPr="006D104F" w:rsidRDefault="006D104F" w:rsidP="006D104F">
      <w:pPr>
        <w:shd w:val="clear" w:color="auto" w:fill="FFFFFF"/>
        <w:spacing w:before="180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b/>
          <w:bCs/>
          <w:color w:val="424242"/>
          <w:sz w:val="20"/>
          <w:szCs w:val="20"/>
          <w:lang w:val="en-US" w:eastAsia="pt-BR"/>
        </w:rPr>
        <w:t>2005 (VB)</w:t>
      </w: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: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</w:pPr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Dim</w:t>
      </w:r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cm </w:t>
      </w:r>
      <w:proofErr w:type="gramStart"/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As</w:t>
      </w:r>
      <w:proofErr w:type="gram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ConnectionManager</w:t>
      </w:r>
      <w:proofErr w:type="spellEnd"/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</w:pPr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Dim</w:t>
      </w:r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cmParam</w:t>
      </w:r>
      <w:proofErr w:type="spell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</w:t>
      </w:r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As</w:t>
      </w:r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Wrapper.IDTSConnectionManagerDatabaseParameters90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</w:pPr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Dim</w:t>
      </w:r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conn </w:t>
      </w:r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As</w:t>
      </w:r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OleDb.OleDbConnection</w:t>
      </w:r>
      <w:proofErr w:type="spellEnd"/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</w:pP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</w:pPr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cm = </w:t>
      </w:r>
      <w:proofErr w:type="spellStart"/>
      <w:proofErr w:type="gram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Dts.Connections</w:t>
      </w:r>
      <w:proofErr w:type="spell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(</w:t>
      </w:r>
      <w:proofErr w:type="gramEnd"/>
      <w:r w:rsidRPr="006D104F">
        <w:rPr>
          <w:rFonts w:ascii="Consolas" w:eastAsia="Times New Roman" w:hAnsi="Consolas" w:cs="Courier New"/>
          <w:color w:val="006080"/>
          <w:sz w:val="24"/>
          <w:szCs w:val="24"/>
          <w:lang w:val="en-US" w:eastAsia="pt-BR"/>
        </w:rPr>
        <w:t>"</w:t>
      </w:r>
      <w:proofErr w:type="spellStart"/>
      <w:r w:rsidRPr="006D104F">
        <w:rPr>
          <w:rFonts w:ascii="Consolas" w:eastAsia="Times New Roman" w:hAnsi="Consolas" w:cs="Courier New"/>
          <w:color w:val="006080"/>
          <w:sz w:val="24"/>
          <w:szCs w:val="24"/>
          <w:lang w:val="en-US" w:eastAsia="pt-BR"/>
        </w:rPr>
        <w:t>oledb</w:t>
      </w:r>
      <w:proofErr w:type="spellEnd"/>
      <w:r w:rsidRPr="006D104F">
        <w:rPr>
          <w:rFonts w:ascii="Consolas" w:eastAsia="Times New Roman" w:hAnsi="Consolas" w:cs="Courier New"/>
          <w:color w:val="006080"/>
          <w:sz w:val="24"/>
          <w:szCs w:val="24"/>
          <w:lang w:val="en-US" w:eastAsia="pt-BR"/>
        </w:rPr>
        <w:t>"</w:t>
      </w:r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)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cmParam</w:t>
      </w:r>
      <w:proofErr w:type="spellEnd"/>
      <w:proofErr w:type="gram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= </w:t>
      </w:r>
      <w:proofErr w:type="spellStart"/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CType</w:t>
      </w:r>
      <w:proofErr w:type="spell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(</w:t>
      </w:r>
      <w:proofErr w:type="spell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cm.InnerObject</w:t>
      </w:r>
      <w:proofErr w:type="spell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, Wrapper.IDTSConnectionManagerDatabaseParameters90)</w:t>
      </w:r>
    </w:p>
    <w:p w:rsidR="006D104F" w:rsidRPr="006D104F" w:rsidRDefault="006D104F" w:rsidP="006D1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</w:pPr>
      <w:proofErr w:type="gram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conn</w:t>
      </w:r>
      <w:proofErr w:type="gram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 = </w:t>
      </w:r>
      <w:proofErr w:type="spellStart"/>
      <w:r w:rsidRPr="006D104F">
        <w:rPr>
          <w:rFonts w:ascii="Consolas" w:eastAsia="Times New Roman" w:hAnsi="Consolas" w:cs="Courier New"/>
          <w:color w:val="0000FF"/>
          <w:sz w:val="24"/>
          <w:szCs w:val="24"/>
          <w:lang w:val="en-US" w:eastAsia="pt-BR"/>
        </w:rPr>
        <w:t>CType</w:t>
      </w:r>
      <w:proofErr w:type="spell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(</w:t>
      </w:r>
      <w:proofErr w:type="spell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cmParam.GetConnectionForSchema</w:t>
      </w:r>
      <w:proofErr w:type="spell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 xml:space="preserve">(), </w:t>
      </w:r>
      <w:proofErr w:type="spellStart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OleDb.OleDbConnection</w:t>
      </w:r>
      <w:proofErr w:type="spellEnd"/>
      <w:r w:rsidRPr="006D104F">
        <w:rPr>
          <w:rFonts w:ascii="Consolas" w:eastAsia="Times New Roman" w:hAnsi="Consolas" w:cs="Courier New"/>
          <w:color w:val="000000"/>
          <w:sz w:val="24"/>
          <w:szCs w:val="24"/>
          <w:lang w:val="en-US" w:eastAsia="pt-BR"/>
        </w:rPr>
        <w:t>)</w:t>
      </w:r>
    </w:p>
    <w:p w:rsidR="006D104F" w:rsidRPr="006D104F" w:rsidRDefault="006D104F" w:rsidP="006D104F">
      <w:pPr>
        <w:shd w:val="clear" w:color="auto" w:fill="FFFFFF"/>
        <w:spacing w:before="180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Note, you’ll need to add a reference to the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Microsoft.SqlServer.DTSRuntimeWrap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assembly to get the IDTSConnectionManagerDatabaseParameters100 interface. If you’re doing this in a script task, you’ll need to prefix the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Microsoft.SqlServer.Dts.Runtime.Wrapper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namespace (or use fully qualified names) so that it doesn’t conflict with the namespace for the VSTA proxy classes.</w:t>
      </w:r>
    </w:p>
    <w:p w:rsidR="006D104F" w:rsidRPr="006D104F" w:rsidRDefault="006D104F" w:rsidP="006D104F">
      <w:pPr>
        <w:shd w:val="clear" w:color="auto" w:fill="FFFFFF"/>
        <w:spacing w:before="180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Keep in mind that there are a couple of limitations with this approach:</w:t>
      </w:r>
    </w:p>
    <w:p w:rsidR="006D104F" w:rsidRPr="006D104F" w:rsidRDefault="006D104F" w:rsidP="006D1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You won’t be able to enlist in the current transaction</w:t>
      </w:r>
    </w:p>
    <w:p w:rsidR="006D104F" w:rsidRPr="006D104F" w:rsidRDefault="006D104F" w:rsidP="006D1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This connection doesn’t honor the “retain same connection” setting</w:t>
      </w:r>
    </w:p>
    <w:p w:rsidR="006D104F" w:rsidRPr="006D104F" w:rsidRDefault="006D104F" w:rsidP="006D104F">
      <w:pPr>
        <w:shd w:val="clear" w:color="auto" w:fill="FFFFFF"/>
        <w:spacing w:before="180" w:after="100" w:afterAutospacing="1" w:line="36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lastRenderedPageBreak/>
        <w:t>ADO.Net is still the recommended connection manager type for scripts, but I found this to be a nice work around.</w:t>
      </w:r>
    </w:p>
    <w:p w:rsidR="006D104F" w:rsidRPr="006D104F" w:rsidRDefault="006D104F" w:rsidP="006D104F">
      <w:pPr>
        <w:numPr>
          <w:ilvl w:val="0"/>
          <w:numId w:val="3"/>
        </w:numPr>
        <w:spacing w:after="0" w:line="480" w:lineRule="atLeast"/>
        <w:ind w:left="0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</w:p>
    <w:bookmarkStart w:id="0" w:name="comments"/>
    <w:bookmarkEnd w:id="0"/>
    <w:p w:rsidR="006D104F" w:rsidRPr="006D104F" w:rsidRDefault="006D104F" w:rsidP="006D104F">
      <w:pPr>
        <w:spacing w:after="0" w:line="210" w:lineRule="atLeast"/>
        <w:rPr>
          <w:rFonts w:ascii="Segoe UI" w:eastAsia="Times New Roman" w:hAnsi="Segoe UI" w:cs="Segoe UI"/>
          <w:b/>
          <w:bCs/>
          <w:caps/>
          <w:color w:val="333333"/>
          <w:sz w:val="20"/>
          <w:szCs w:val="20"/>
          <w:lang w:eastAsia="pt-BR"/>
        </w:rPr>
      </w:pPr>
      <w:r w:rsidRPr="006D104F">
        <w:rPr>
          <w:rFonts w:ascii="Segoe UI" w:eastAsia="Times New Roman" w:hAnsi="Segoe UI" w:cs="Segoe UI"/>
          <w:b/>
          <w:bCs/>
          <w:caps/>
          <w:color w:val="333333"/>
          <w:sz w:val="20"/>
          <w:szCs w:val="20"/>
          <w:lang w:eastAsia="pt-BR"/>
        </w:rPr>
        <w:fldChar w:fldCharType="begin"/>
      </w:r>
      <w:r w:rsidRPr="006D104F">
        <w:rPr>
          <w:rFonts w:ascii="Segoe UI" w:eastAsia="Times New Roman" w:hAnsi="Segoe UI" w:cs="Segoe UI"/>
          <w:b/>
          <w:bCs/>
          <w:caps/>
          <w:color w:val="333333"/>
          <w:sz w:val="20"/>
          <w:szCs w:val="20"/>
          <w:lang w:eastAsia="pt-BR"/>
        </w:rPr>
        <w:instrText xml:space="preserve"> HYPERLINK "http://blogs.msdn.com/b/mattm/rsscomments.aspx?WeblogPostID=8889077" </w:instrText>
      </w:r>
      <w:r w:rsidRPr="006D104F">
        <w:rPr>
          <w:rFonts w:ascii="Segoe UI" w:eastAsia="Times New Roman" w:hAnsi="Segoe UI" w:cs="Segoe UI"/>
          <w:b/>
          <w:bCs/>
          <w:caps/>
          <w:color w:val="333333"/>
          <w:sz w:val="20"/>
          <w:szCs w:val="20"/>
          <w:lang w:eastAsia="pt-BR"/>
        </w:rPr>
        <w:fldChar w:fldCharType="separate"/>
      </w:r>
      <w:proofErr w:type="spellStart"/>
      <w:r w:rsidRPr="006D104F">
        <w:rPr>
          <w:rFonts w:ascii="Segoe UI" w:eastAsia="Times New Roman" w:hAnsi="Segoe UI" w:cs="Segoe UI"/>
          <w:b/>
          <w:bCs/>
          <w:color w:val="A51D29"/>
          <w:sz w:val="24"/>
          <w:szCs w:val="24"/>
          <w:u w:val="single"/>
          <w:lang w:eastAsia="pt-BR"/>
        </w:rPr>
        <w:t>Comments</w:t>
      </w:r>
      <w:proofErr w:type="spellEnd"/>
      <w:r w:rsidRPr="006D104F">
        <w:rPr>
          <w:rFonts w:ascii="Segoe UI" w:eastAsia="Times New Roman" w:hAnsi="Segoe UI" w:cs="Segoe UI"/>
          <w:b/>
          <w:bCs/>
          <w:caps/>
          <w:color w:val="333333"/>
          <w:sz w:val="20"/>
          <w:szCs w:val="20"/>
          <w:lang w:eastAsia="pt-BR"/>
        </w:rPr>
        <w:fldChar w:fldCharType="end"/>
      </w:r>
    </w:p>
    <w:p w:rsidR="006D104F" w:rsidRPr="006D104F" w:rsidRDefault="006D104F" w:rsidP="006D104F">
      <w:pPr>
        <w:numPr>
          <w:ilvl w:val="0"/>
          <w:numId w:val="5"/>
        </w:numPr>
        <w:pBdr>
          <w:top w:val="single" w:sz="6" w:space="0" w:color="CCCCCC"/>
        </w:pBdr>
        <w:spacing w:after="0" w:line="480" w:lineRule="atLeast"/>
        <w:ind w:left="63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pt-BR"/>
        </w:rPr>
      </w:pPr>
      <w:hyperlink r:id="rId6" w:history="1">
        <w:proofErr w:type="spellStart"/>
        <w:proofErr w:type="gramStart"/>
        <w:r w:rsidRPr="006D104F">
          <w:rPr>
            <w:rFonts w:ascii="Segoe UI" w:eastAsia="Times New Roman" w:hAnsi="Segoe UI" w:cs="Segoe UI"/>
            <w:b/>
            <w:bCs/>
            <w:color w:val="707070"/>
            <w:sz w:val="18"/>
            <w:szCs w:val="18"/>
            <w:u w:val="single"/>
            <w:lang w:eastAsia="pt-BR"/>
          </w:rPr>
          <w:t>dtisdale</w:t>
        </w:r>
        <w:proofErr w:type="spellEnd"/>
        <w:proofErr w:type="gramEnd"/>
      </w:hyperlink>
    </w:p>
    <w:p w:rsidR="006D104F" w:rsidRPr="006D104F" w:rsidRDefault="006D104F" w:rsidP="006D104F">
      <w:pPr>
        <w:pBdr>
          <w:top w:val="single" w:sz="6" w:space="0" w:color="CCCCCC"/>
        </w:pBd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6D104F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16 Mar 2009 4:16 PM</w:t>
      </w:r>
    </w:p>
    <w:p w:rsidR="006D104F" w:rsidRPr="006D104F" w:rsidRDefault="006D104F" w:rsidP="006D104F">
      <w:pPr>
        <w:pBdr>
          <w:top w:val="single" w:sz="6" w:space="0" w:color="CCCCCC"/>
        </w:pBdr>
        <w:shd w:val="clear" w:color="auto" w:fill="FFFFFF"/>
        <w:spacing w:before="180" w:after="100" w:afterAutospacing="1" w:line="27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Could you please explain what you did to access the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DTSRuntimeWrap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assembly?  I'm trying to programmatically get information about an OLEDB provider that I used to connect to a SAS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datasource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, so ADO.NET is not an option for me.</w:t>
      </w:r>
    </w:p>
    <w:p w:rsidR="006D104F" w:rsidRPr="006D104F" w:rsidRDefault="006D104F" w:rsidP="006D104F">
      <w:pPr>
        <w:numPr>
          <w:ilvl w:val="0"/>
          <w:numId w:val="5"/>
        </w:numPr>
        <w:pBdr>
          <w:top w:val="single" w:sz="6" w:space="0" w:color="CCCCCC"/>
        </w:pBdr>
        <w:spacing w:after="0" w:line="480" w:lineRule="atLeast"/>
        <w:ind w:left="51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pt-BR"/>
        </w:rPr>
      </w:pPr>
      <w:r w:rsidRPr="006D104F">
        <w:rPr>
          <w:rFonts w:ascii="Segoe UI" w:eastAsia="Times New Roman" w:hAnsi="Segoe UI" w:cs="Segoe UI"/>
          <w:b/>
          <w:bCs/>
          <w:noProof/>
          <w:color w:val="707070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419100" cy="419100"/>
            <wp:effectExtent l="0" t="0" r="0" b="0"/>
            <wp:docPr id="10" name="Picture 10" descr="http://i1.social.s-msft.com/profile/u/avatar.jpg?displayname=matt+masson+-+msft&amp;size=lar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1.social.s-msft.com/profile/u/avatar.jpg?displayname=matt+masson+-+msft&amp;size=lar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6D104F">
          <w:rPr>
            <w:rFonts w:ascii="Segoe UI" w:eastAsia="Times New Roman" w:hAnsi="Segoe UI" w:cs="Segoe UI"/>
            <w:b/>
            <w:bCs/>
            <w:color w:val="707070"/>
            <w:sz w:val="18"/>
            <w:szCs w:val="18"/>
            <w:u w:val="single"/>
            <w:lang w:eastAsia="pt-BR"/>
          </w:rPr>
          <w:t xml:space="preserve">Matt </w:t>
        </w:r>
        <w:proofErr w:type="spellStart"/>
        <w:r w:rsidRPr="006D104F">
          <w:rPr>
            <w:rFonts w:ascii="Segoe UI" w:eastAsia="Times New Roman" w:hAnsi="Segoe UI" w:cs="Segoe UI"/>
            <w:b/>
            <w:bCs/>
            <w:color w:val="707070"/>
            <w:sz w:val="18"/>
            <w:szCs w:val="18"/>
            <w:u w:val="single"/>
            <w:lang w:eastAsia="pt-BR"/>
          </w:rPr>
          <w:t>Masson</w:t>
        </w:r>
        <w:proofErr w:type="spellEnd"/>
        <w:r w:rsidRPr="006D104F">
          <w:rPr>
            <w:rFonts w:ascii="Segoe UI" w:eastAsia="Times New Roman" w:hAnsi="Segoe UI" w:cs="Segoe UI"/>
            <w:b/>
            <w:bCs/>
            <w:color w:val="707070"/>
            <w:sz w:val="18"/>
            <w:szCs w:val="18"/>
            <w:u w:val="single"/>
            <w:lang w:eastAsia="pt-BR"/>
          </w:rPr>
          <w:t xml:space="preserve"> - MSFT</w:t>
        </w:r>
      </w:hyperlink>
    </w:p>
    <w:p w:rsidR="006D104F" w:rsidRPr="006D104F" w:rsidRDefault="006D104F" w:rsidP="006D104F">
      <w:pPr>
        <w:pBdr>
          <w:top w:val="single" w:sz="6" w:space="0" w:color="CCCCCC"/>
        </w:pBd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6D104F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16 Mar 2009 4:25 PM</w:t>
      </w:r>
    </w:p>
    <w:p w:rsidR="006D104F" w:rsidRPr="006D104F" w:rsidRDefault="006D104F" w:rsidP="006D104F">
      <w:pPr>
        <w:pBdr>
          <w:top w:val="single" w:sz="6" w:space="0" w:color="CCCCCC"/>
        </w:pBdr>
        <w:shd w:val="clear" w:color="auto" w:fill="FFFFFF"/>
        <w:spacing w:before="180" w:after="100" w:afterAutospacing="1" w:line="27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In 2008, you should be able to simply add it as an assembly reference for your project (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DTSRuntimeWrap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can be found in the GAC).</w:t>
      </w:r>
    </w:p>
    <w:p w:rsidR="006D104F" w:rsidRPr="006D104F" w:rsidRDefault="006D104F" w:rsidP="006D104F">
      <w:pPr>
        <w:pBdr>
          <w:top w:val="single" w:sz="6" w:space="0" w:color="CCCCCC"/>
        </w:pBdr>
        <w:shd w:val="clear" w:color="auto" w:fill="FFFFFF"/>
        <w:spacing w:before="180" w:after="100" w:afterAutospacing="1" w:line="27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In 2005, you'll need to add the assembly to the .NET framework directory. There is a good </w:t>
      </w:r>
      <w:proofErr w:type="spellStart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>writeup</w:t>
      </w:r>
      <w:proofErr w:type="spellEnd"/>
      <w:r w:rsidRPr="006D104F"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  <w:t xml:space="preserve"> on how to do this on sqlservercentral.com.</w:t>
      </w:r>
    </w:p>
    <w:p w:rsidR="006D104F" w:rsidRPr="006D104F" w:rsidRDefault="006D104F" w:rsidP="006D104F">
      <w:pPr>
        <w:pBdr>
          <w:top w:val="single" w:sz="6" w:space="0" w:color="CCCCCC"/>
        </w:pBdr>
        <w:shd w:val="clear" w:color="auto" w:fill="FFFFFF"/>
        <w:spacing w:before="180" w:after="100" w:afterAutospacing="1" w:line="270" w:lineRule="atLeast"/>
        <w:rPr>
          <w:rFonts w:ascii="Segoe UI" w:eastAsia="Times New Roman" w:hAnsi="Segoe UI" w:cs="Segoe UI"/>
          <w:color w:val="424242"/>
          <w:sz w:val="20"/>
          <w:szCs w:val="20"/>
          <w:lang w:val="en-US" w:eastAsia="pt-BR"/>
        </w:rPr>
      </w:pPr>
      <w:hyperlink r:id="rId9" w:tgtFrame="_new" w:history="1">
        <w:r w:rsidRPr="006D104F">
          <w:rPr>
            <w:rFonts w:ascii="Segoe UI" w:eastAsia="Times New Roman" w:hAnsi="Segoe UI" w:cs="Segoe UI"/>
            <w:color w:val="707070"/>
            <w:sz w:val="20"/>
            <w:szCs w:val="20"/>
            <w:u w:val="single"/>
            <w:lang w:val="en-US" w:eastAsia="pt-BR"/>
          </w:rPr>
          <w:t>http://www.sqlservercentral.com/articles/SQL+Server+2005+-+SSIS/3180/</w:t>
        </w:r>
      </w:hyperlink>
    </w:p>
    <w:p w:rsidR="00796173" w:rsidRPr="006D104F" w:rsidRDefault="00796173">
      <w:pPr>
        <w:rPr>
          <w:lang w:val="en-US"/>
        </w:rPr>
      </w:pPr>
      <w:bookmarkStart w:id="1" w:name="_GoBack"/>
      <w:bookmarkEnd w:id="1"/>
    </w:p>
    <w:sectPr w:rsidR="00796173" w:rsidRPr="006D104F" w:rsidSect="006D10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7E77"/>
    <w:multiLevelType w:val="multilevel"/>
    <w:tmpl w:val="D05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87FA3"/>
    <w:multiLevelType w:val="multilevel"/>
    <w:tmpl w:val="E248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C20EC"/>
    <w:multiLevelType w:val="multilevel"/>
    <w:tmpl w:val="6CC2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25A81"/>
    <w:multiLevelType w:val="multilevel"/>
    <w:tmpl w:val="8C84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D93B3B"/>
    <w:multiLevelType w:val="multilevel"/>
    <w:tmpl w:val="25D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4F"/>
    <w:rsid w:val="006D104F"/>
    <w:rsid w:val="0079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C839D-E50D-4B1D-A0C5-ACCF2FE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0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user-name">
    <w:name w:val="user-name"/>
    <w:basedOn w:val="DefaultParagraphFont"/>
    <w:rsid w:val="006D104F"/>
  </w:style>
  <w:style w:type="character" w:styleId="Hyperlink">
    <w:name w:val="Hyperlink"/>
    <w:basedOn w:val="DefaultParagraphFont"/>
    <w:uiPriority w:val="99"/>
    <w:semiHidden/>
    <w:unhideWhenUsed/>
    <w:rsid w:val="006D104F"/>
    <w:rPr>
      <w:color w:val="0000FF"/>
      <w:u w:val="single"/>
    </w:rPr>
  </w:style>
  <w:style w:type="character" w:customStyle="1" w:styleId="value">
    <w:name w:val="value"/>
    <w:basedOn w:val="DefaultParagraphFont"/>
    <w:rsid w:val="006D104F"/>
  </w:style>
  <w:style w:type="character" w:customStyle="1" w:styleId="attribute-value">
    <w:name w:val="attribute-value"/>
    <w:basedOn w:val="DefaultParagraphFont"/>
    <w:rsid w:val="006D104F"/>
  </w:style>
  <w:style w:type="paragraph" w:styleId="NormalWeb">
    <w:name w:val="Normal (Web)"/>
    <w:basedOn w:val="Normal"/>
    <w:uiPriority w:val="99"/>
    <w:semiHidden/>
    <w:unhideWhenUsed/>
    <w:rsid w:val="006D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0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6D104F"/>
    <w:rPr>
      <w:b/>
      <w:bCs/>
    </w:rPr>
  </w:style>
  <w:style w:type="character" w:customStyle="1" w:styleId="kwrd">
    <w:name w:val="kwrd"/>
    <w:basedOn w:val="DefaultParagraphFont"/>
    <w:rsid w:val="006D104F"/>
  </w:style>
  <w:style w:type="character" w:customStyle="1" w:styleId="str">
    <w:name w:val="str"/>
    <w:basedOn w:val="DefaultParagraphFont"/>
    <w:rsid w:val="006D104F"/>
  </w:style>
  <w:style w:type="character" w:customStyle="1" w:styleId="apple-converted-space">
    <w:name w:val="apple-converted-space"/>
    <w:basedOn w:val="DefaultParagraphFont"/>
    <w:rsid w:val="006D104F"/>
  </w:style>
  <w:style w:type="character" w:customStyle="1" w:styleId="in-widget">
    <w:name w:val="in-widget"/>
    <w:basedOn w:val="DefaultParagraphFont"/>
    <w:rsid w:val="006D104F"/>
  </w:style>
  <w:style w:type="character" w:customStyle="1" w:styleId="field-item-input">
    <w:name w:val="field-item-input"/>
    <w:basedOn w:val="DefaultParagraphFont"/>
    <w:rsid w:val="006D104F"/>
  </w:style>
  <w:style w:type="character" w:customStyle="1" w:styleId="avatar">
    <w:name w:val="avatar"/>
    <w:basedOn w:val="DefaultParagraphFont"/>
    <w:rsid w:val="006D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94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69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93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0350">
                      <w:marLeft w:val="0"/>
                      <w:marRight w:val="0"/>
                      <w:marTop w:val="360"/>
                      <w:marBottom w:val="150"/>
                      <w:divBdr>
                        <w:top w:val="single" w:sz="6" w:space="0" w:color="D0D2D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9198">
                          <w:marLeft w:val="0"/>
                          <w:marRight w:val="4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37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1983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143519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87035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8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470065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78510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34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19045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06573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6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37580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70179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9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0414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46397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1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54640/ProfileUrlRedirect.ash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188440/ProfileUrlRedirect.ash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s.msdn.com/54640/ProfileUrlRedirect.ash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qlservercentral.com/articles/SQL+Server+2005+-+SSIS/31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NITEO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Fonseca</dc:creator>
  <cp:keywords/>
  <dc:description/>
  <cp:lastModifiedBy>Sergio Fonseca</cp:lastModifiedBy>
  <cp:revision>1</cp:revision>
  <dcterms:created xsi:type="dcterms:W3CDTF">2013-10-23T17:35:00Z</dcterms:created>
  <dcterms:modified xsi:type="dcterms:W3CDTF">2013-10-23T17:37:00Z</dcterms:modified>
</cp:coreProperties>
</file>