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DeliverEat! Servicio de delivery de “lo que sea”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gridCol w:w="1380"/>
        <w:tblGridChange w:id="0">
          <w:tblGrid>
            <w:gridCol w:w="940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Agregar un producto al carrito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Como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usuario de la aplicación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comprador, quiero agregar un producto al carrito, para realizar un pedido de uno o más productos en la aplicación (o para agregar un/unos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producto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/s a mi pedido).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Debe agregar productos al carrito que sean del mismo comercio.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Debe ingresar la cantidad para cada producto a agregar al carrito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Puede ingresar una observación.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Puede modificar la cantidad de cada producto seleccionado a agregar al carrito.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commentRangeStart w:id="0"/>
            <w:r w:rsidDel="00000000" w:rsidR="00000000" w:rsidRPr="00000000">
              <w:rPr>
                <w:rFonts w:ascii="Ubuntu" w:cs="Ubuntu" w:eastAsia="Ubuntu" w:hAnsi="Ubuntu"/>
                <w:color w:val="ff0000"/>
                <w:sz w:val="14"/>
                <w:szCs w:val="14"/>
                <w:rtl w:val="0"/>
              </w:rPr>
              <w:t xml:space="preserve">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Al agregar un producto al carrito la cantidad de este, por defecto, es de 1. (Debe agregarse por defecto un (1) producto al carrito).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16"/>
                <w:szCs w:val="16"/>
                <w:rtl w:val="0"/>
              </w:rPr>
              <w:t xml:space="preserve">[Ig1]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commentRangeStart w:id="1"/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Debe agregar productos que no superen el tamaño de la mochila del cadete.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sz w:val="16"/>
                <w:szCs w:val="16"/>
                <w:rtl w:val="0"/>
              </w:rPr>
              <w:t xml:space="preserve">[Ig2]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commentRangeStart w:id="2"/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Puede quitar productos del carrito.</w:t>
            </w:r>
            <w:r w:rsidDel="00000000" w:rsidR="00000000" w:rsidRPr="00000000">
              <w:rPr>
                <w:rFonts w:ascii="Ubuntu" w:cs="Ubuntu" w:eastAsia="Ubuntu" w:hAnsi="Ubuntu"/>
                <w:sz w:val="16"/>
                <w:szCs w:val="16"/>
                <w:rtl w:val="0"/>
              </w:rPr>
              <w:t xml:space="preserve">[Ig3] 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PAC</w:t>
            </w:r>
            <w:r w:rsidDel="00000000" w:rsidR="00000000" w:rsidRPr="00000000">
              <w:rPr>
                <w:rFonts w:ascii="Ubuntu" w:cs="Ubuntu" w:eastAsia="Ubuntu" w:hAnsi="Ubuntu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agregar productos al carrito de un mismo comercio, ingresando la cantidad y agregando una observación (pasa).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agregar productos al carrito de un mismo comercio, ingresando la cantidad y sin observación (pasa).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agregar un producto al carrito de un comercio diferente (falla).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agregar producto al carrito sin agregar la cantidad de este (falla).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agregar producto al carrito agregando una cantidad negativa (falla).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Probar agregar productos al carrito, superando el tamaño permitido en la mochila del cadete (falla).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Justificación de la estimación: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spacing w:after="0" w:afterAutospacing="0" w:before="240" w:line="240" w:lineRule="auto"/>
              <w:ind w:left="720" w:hanging="360"/>
              <w:rPr>
                <w:rFonts w:ascii="Ubuntu" w:cs="Ubuntu" w:eastAsia="Ubuntu" w:hAnsi="Ubuntu"/>
                <w:b w:val="1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Complejidad: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media.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b w:val="1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Esfuerzo: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baja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2"/>
              </w:numPr>
              <w:spacing w:after="240" w:before="0" w:beforeAutospacing="0" w:line="240" w:lineRule="auto"/>
              <w:ind w:left="720" w:hanging="360"/>
              <w:rPr>
                <w:rFonts w:ascii="Ubuntu" w:cs="Ubuntu" w:eastAsia="Ubuntu" w:hAnsi="Ubuntu"/>
                <w:b w:val="1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Incertidumbre: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Estimación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Registrar Pedido a Comercio Adherido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Como comprador, quiero realizar un pedido de productos a un comercio adherido, para recibir los productos en mi domicilio.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CA: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Debe indicar una dirección donde se reciban los productos pedidos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Debe indicar una forma de pago, en efectivo o mediante tarjeta VISA.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Debe indicar, si la forma de pago elegida fue en efectivo, la cantidad en $ con la que se abonará.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after="24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Puede seleccionar cuándo desea recibir el pedido, donde por defecto es: “lo antes posible”.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PAC: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realizar un pedido de productos a un comercio adherido, indicando una dirección, una forma de pago y seleccionando cuándo desea recibir el pedido. (pasa)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realizar un pedido de productos a un comercio adherido, indicando una dirección, una forma de pago, sin seleccionar cuándo desea recibir el pedido. (pasa)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Probar, para la forma de pago “En efectivo”, ingresar la cantidad de $ con la que se abona el pedido (pasa).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realizar un pedido de productos a un comercio adherido sin indicar dirección, ni forma de pago. (falla)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no ingresar la cantidad de $ con la que se abona el pedido,, para la forma de pago “En efectivo” (falla).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ingresar una dirección no válida (falla).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ingresar una cantidad de $ invalida (menor al precio o negativa) (falla).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realizar un pedido programado para una fecha inválida (x. ej fecha y hora pasada) (falla).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realizar un pedido ingresando una </w:t>
            </w:r>
            <w:commentRangeStart w:id="3"/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tarjeta que no sea VISA o inválida.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Justificación de la estimación: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2"/>
              </w:numPr>
              <w:spacing w:after="0" w:afterAutospacing="0" w:before="240" w:line="240" w:lineRule="auto"/>
              <w:ind w:left="720" w:hanging="360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Complejidad: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Media, requiere algunas validaciones en cuanto a la forma de pago, dirección de recibo de paquete.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Esfuerzo: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Media, se requiere esfuerzo para las validaciones y pruebas asociadas a las direcciones y tarjetas de débito, pero ya existen soluciones creadas que podemos reutilizar.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2"/>
              </w:numPr>
              <w:spacing w:after="240" w:before="0" w:beforeAutospacing="0" w:line="240" w:lineRule="auto"/>
              <w:ind w:left="720" w:hanging="360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Incertidumbre: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Baja (de negocio), se desconoce cómo presentar la dirección y cómo validar pagos con tarjeta de débito.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Estimación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Registrar Pedido de Comercio no Adherido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Como comprador, quiero realizar un pedido de productos de un comercio no adherido, para recibir el pedido en mi domicilio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CA: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Debe ingresar textualmente el o los </w:t>
            </w:r>
            <w:r w:rsidDel="00000000" w:rsidR="00000000" w:rsidRPr="00000000">
              <w:rPr>
                <w:rFonts w:ascii="Ubuntu" w:cs="Ubuntu" w:eastAsia="Ubuntu" w:hAnsi="Ubuntu"/>
                <w:u w:val="single"/>
                <w:rtl w:val="0"/>
              </w:rPr>
              <w:t xml:space="preserve">producto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/s que desea pedir el comprador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Debe ingresar una </w:t>
            </w:r>
            <w:r w:rsidDel="00000000" w:rsidR="00000000" w:rsidRPr="00000000">
              <w:rPr>
                <w:rFonts w:ascii="Ubuntu" w:cs="Ubuntu" w:eastAsia="Ubuntu" w:hAnsi="Ubuntu"/>
                <w:u w:val="single"/>
                <w:rtl w:val="0"/>
              </w:rPr>
              <w:t xml:space="preserve">dirección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donde se reciban los productos o bien debe seleccionar un punto en el mapa interactivo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Debe ingresar una </w:t>
            </w:r>
            <w:r w:rsidDel="00000000" w:rsidR="00000000" w:rsidRPr="00000000">
              <w:rPr>
                <w:rFonts w:ascii="Ubuntu" w:cs="Ubuntu" w:eastAsia="Ubuntu" w:hAnsi="Ubuntu"/>
                <w:u w:val="single"/>
                <w:rtl w:val="0"/>
              </w:rPr>
              <w:t xml:space="preserve">dirección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, o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elegirla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en el mapa, de donde debe ser retirado el pedido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Debe indicar una </w:t>
            </w:r>
            <w:r w:rsidDel="00000000" w:rsidR="00000000" w:rsidRPr="00000000">
              <w:rPr>
                <w:rFonts w:ascii="Ubuntu" w:cs="Ubuntu" w:eastAsia="Ubuntu" w:hAnsi="Ubuntu"/>
                <w:u w:val="single"/>
                <w:rtl w:val="0"/>
              </w:rPr>
              <w:t xml:space="preserve">forma de pago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, en efectivo o mediante tarjeta VISA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Debe indicar, si la forma de pago elegida fue en efectivo, la cantidad en $ con la que se abonará.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Puede agregar una foto descriptiva del producto deseado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spacing w:after="240" w:before="0" w:beforeAutospacing="0"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Puede seleccionar cuándo desea recibir el pedido, donde por defecto es: “lo antes posible”.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PAC: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realizar un pedido a un comercio no adherido, ingresando los productos deseados textualmente, una dirección de retiro de pedido y de recibo de pedido (seleccionada en mapa interactivo o ingresada textualmente), seleccionar una forma de pago, eligiendo cuándo recibir el pedido y agregar una foto descriptiva.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realizar un pedido a un comercio no adherido, ingresando los productos deseados textualmente, una dirección (seleccionada en mapa interactivo o ingresada textualmente), seleccionar una forma de pago y </w:t>
            </w:r>
            <w:r w:rsidDel="00000000" w:rsidR="00000000" w:rsidRPr="00000000">
              <w:rPr>
                <w:rFonts w:ascii="Ubuntu" w:cs="Ubuntu" w:eastAsia="Ubuntu" w:hAnsi="Ubuntu"/>
                <w:u w:val="single"/>
                <w:rtl w:val="0"/>
              </w:rPr>
              <w:t xml:space="preserve">sin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agregar una foto descriptiva y </w:t>
            </w:r>
            <w:r w:rsidDel="00000000" w:rsidR="00000000" w:rsidRPr="00000000">
              <w:rPr>
                <w:rFonts w:ascii="Ubuntu" w:cs="Ubuntu" w:eastAsia="Ubuntu" w:hAnsi="Ubuntu"/>
                <w:u w:val="single"/>
                <w:rtl w:val="0"/>
              </w:rPr>
              <w:t xml:space="preserve">sin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indicar cuándo desea recibir el pedido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realizar un pedido a un comercio no adherido no ingresando alguno de los campos requeridos (falla).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realizar un pedido de productos a un comercio adherido sin ingresar los productos deseados (falla).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realizar un pedido de productos a un comercio adherido sin indicar dirección, ni forma de pago. (falla)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no ingresar la cantidad de $ con la que se abona el pedido, para la forma de pago “En efectivo” (falla).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ingresar una dirección no válida (falla).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realizar un pedido programado para una fecha inválida (x. ej fecha y hora pasada) (falla).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Validación de tarjeta de débito?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Probar realizar un pedido ingresando una </w:t>
            </w:r>
            <w:commentRangeStart w:id="4"/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tarjeta que no sea VISA o inválida.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Justificación de la estimación: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2"/>
              </w:numPr>
              <w:spacing w:after="0" w:afterAutospacing="0" w:before="240" w:line="240" w:lineRule="auto"/>
              <w:ind w:left="720" w:hanging="360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Complejidad: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Alta, requiere manejo de mapas interactivos, manejo de imágenes y validaciones de campos simples, validación de tarjetas de débito.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Esfuerzo: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Media,-.....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2"/>
              </w:numPr>
              <w:spacing w:after="240" w:before="0" w:beforeAutospacing="0" w:line="240" w:lineRule="auto"/>
              <w:ind w:left="720" w:hanging="360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Incertidumbre: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Media, se desconoce el formato de imágenes permitido, presentación del mapa interactivo, validación de forma de pago.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Estimación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commentRangeStart w:id="5"/>
            <w:r w:rsidDel="00000000" w:rsidR="00000000" w:rsidRPr="00000000">
              <w:rPr>
                <w:rFonts w:ascii="Ubuntu" w:cs="Ubuntu" w:eastAsia="Ubuntu" w:hAnsi="Ubuntu"/>
                <w:b w:val="1"/>
                <w:color w:val="ff0000"/>
                <w:rtl w:val="0"/>
              </w:rPr>
              <w:t xml:space="preserve">13 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u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  <w:b w:val="1"/>
              </w:rPr>
            </w:pPr>
            <w:commentRangeStart w:id="6"/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Registrar categoría de producto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(No requiere desarrollo)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40" w:before="240"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Justificación de la estimación: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Ubuntu" w:cs="Ubuntu" w:eastAsia="Ubuntu" w:hAnsi="Ubuntu"/>
                <w:b w:val="1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Complejidad: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baja, no requiere muchas validaciones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Ubuntu" w:cs="Ubuntu" w:eastAsia="Ubuntu" w:hAnsi="Ubuntu"/>
                <w:b w:val="1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Esfuerzo: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bajo, no nos requerirá mucho tiempo en implementar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Ubuntu" w:cs="Ubuntu" w:eastAsia="Ubuntu" w:hAnsi="Ubuntu"/>
                <w:b w:val="1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Incertidumbre: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baja, en cuanto a duda técnica: todos conocen cómo implementarla,  y duda de negocio nula.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Estimación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MVP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Roles: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Comprador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Comercio Adherido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Objetivo y descripción: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</w:t>
      </w:r>
      <w:r w:rsidDel="00000000" w:rsidR="00000000" w:rsidRPr="00000000">
        <w:rPr>
          <w:rFonts w:ascii="Ubuntu" w:cs="Ubuntu" w:eastAsia="Ubuntu" w:hAnsi="Ubuntu"/>
          <w:rtl w:val="0"/>
        </w:rPr>
        <w:t xml:space="preserve">plicación Android que brinda el servicio de cadetería a los compradores para realizar pedidos de comida a los diferentes comercios adheridos, pagando en efectivo, y recibiéndolos en su domicilio.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Los cadetes, comercios adheridos y sus productos se encuentran ya integrados en el MVP.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u w:val="single"/>
          <w:rtl w:val="0"/>
        </w:rPr>
        <w:t xml:space="preserve">No se incluye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Seguimiento de los pedidos en tiempo real.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Listado y filtrado de los comercios adheridos.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Notificaciones a los compradores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Gestión de cadetes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Gestión de productos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Gestión de comercios adheridos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Logueo con las redes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Compras con tarjeta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Criterio: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Historias de Usuario: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incluidas en el MVP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line="240" w:lineRule="auto"/>
        <w:ind w:left="720" w:hanging="360"/>
        <w:rPr>
          <w:rFonts w:ascii="Ubuntu" w:cs="Ubuntu" w:eastAsia="Ubuntu" w:hAnsi="Ubuntu"/>
          <w:b w:val="1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Comprador: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24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Agregar un producto al carrito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24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Registrar pedido de un comercio adherido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24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Registrar usuario por email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24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Visualizar el catálogo de productos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24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Visualizar el listado de comercios adheridos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24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Notificar nuevo pedido de comerciante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24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Notificar nuevo pedido de cadete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Registrar producto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line="240" w:lineRule="auto"/>
        <w:ind w:left="720" w:hanging="360"/>
        <w:rPr>
          <w:rFonts w:ascii="Ubuntu" w:cs="Ubuntu" w:eastAsia="Ubuntu" w:hAnsi="Ubuntu"/>
          <w:b w:val="1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Comercio Adherido: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240" w:lineRule="auto"/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Visualizar nuevo pedido entrante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canonica puede ser cualquiera del enunciado. No necesariamente tiene que estar en el MVP.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Complejidad: integracion con imagenes, validaciones, conexiones con sistemas externos…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Esfuerzo: asociado al tiempo en implementación</w:t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Duda: tecnica y de negocio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gnacio Gazzia" w:id="2" w:date="2022-08-22T21:35:26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comprende esta US</w:t>
      </w:r>
    </w:p>
  </w:comment>
  <w:comment w:author="Ignacio Gazzia" w:id="6" w:date="2022-08-23T13:02:41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Elegida como canónica. Lo idea es que sea Baja, baja, baja las estimaciones</w:t>
      </w:r>
    </w:p>
  </w:comment>
  <w:comment w:author="Ignacio Gazzia" w:id="1" w:date="2022-08-22T21:35:05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no aclara el tamaño requerido, esto es ambiguo entonces podemos no tenerlo en cuenta.</w:t>
      </w:r>
    </w:p>
  </w:comment>
  <w:comment w:author="Ignacio Gazzia" w:id="5" w:date="2022-08-23T13:07:59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sea 13, las estimaciones tienen que ser todas ALTAS.</w:t>
      </w:r>
    </w:p>
  </w:comment>
  <w:comment w:author="Ignacio Gazzia" w:id="0" w:date="2022-08-22T21:34:41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esta mal pero no lo aclara el enunciado</w:t>
      </w:r>
    </w:p>
  </w:comment>
  <w:comment w:author="Ignacio Gazzia" w:id="3" w:date="2022-08-23T02:05:22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tarjetas? Validar direcciones?</w:t>
      </w:r>
    </w:p>
  </w:comment>
  <w:comment w:author="Ignacio Gazzia" w:id="4" w:date="2022-08-23T02:05:22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tarjetas? Validar direcciones?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