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34A6A0A3" w14:textId="77777777" w:rsidR="00E0073D" w:rsidRPr="00317FF8" w:rsidRDefault="00E0073D" w:rsidP="00364360">
          <w:pPr>
            <w:spacing w:after="0"/>
          </w:pPr>
        </w:p>
        <w:tbl>
          <w:tblPr>
            <w:tblpPr w:leftFromText="187" w:rightFromText="187" w:horzAnchor="margin" w:tblpXSpec="center" w:tblpY="2881"/>
            <w:tblW w:w="394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137"/>
          </w:tblGrid>
          <w:tr w:rsidR="00E0073D" w:rsidRPr="00317FF8" w14:paraId="36C4A78D" w14:textId="77777777" w:rsidTr="004E61EC">
            <w:trPr>
              <w:trHeight w:val="294"/>
            </w:trPr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3AC315D58C8F47F297847B024B7FAE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13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D4A34" w14:textId="26E96AD8" w:rsidR="00E0073D" w:rsidRPr="00317FF8" w:rsidRDefault="004D15D6" w:rsidP="00364360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317FF8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317FF8" w14:paraId="469B70AE" w14:textId="77777777" w:rsidTr="004E61EC">
            <w:trPr>
              <w:trHeight w:val="1010"/>
            </w:trPr>
            <w:tc>
              <w:tcPr>
                <w:tcW w:w="713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73A9542B0ED46BBAE48AC346C7B94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5C8D09" w14:textId="5615E191" w:rsidR="00E0073D" w:rsidRPr="00317FF8" w:rsidRDefault="004D15D6" w:rsidP="0036436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317FF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Microservice</w:t>
                    </w:r>
                  </w:p>
                </w:sdtContent>
              </w:sdt>
            </w:tc>
          </w:tr>
          <w:tr w:rsidR="00E0073D" w:rsidRPr="00317FF8" w14:paraId="36099A9B" w14:textId="77777777" w:rsidTr="004E61EC">
            <w:trPr>
              <w:trHeight w:val="5010"/>
            </w:trPr>
            <w:tc>
              <w:tcPr>
                <w:tcW w:w="713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3E97F4" w14:textId="2B91AA3E" w:rsidR="00E0073D" w:rsidRPr="00317FF8" w:rsidRDefault="00812BBD" w:rsidP="00364360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>
                  <w:rPr>
                    <w:color w:val="C77C0E" w:themeColor="accent1" w:themeShade="BF"/>
                    <w:sz w:val="24"/>
                    <w:szCs w:val="24"/>
                  </w:rPr>
                  <w:t>Wat is een microservice? Waar gebruik je het voor? Waarom wil je het gebruiken? Hoe zit het in elkaar? Lees het allemaal in dit document.</w:t>
                </w:r>
              </w:p>
              <w:p w14:paraId="00585631" w14:textId="77777777" w:rsidR="009E5C1A" w:rsidRPr="00317FF8" w:rsidRDefault="009E5C1A" w:rsidP="00364360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57EF5484" w14:textId="77777777" w:rsidR="009E5C1A" w:rsidRPr="00317FF8" w:rsidRDefault="009E5C1A" w:rsidP="00364360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138A2712" w14:textId="3C412EC0" w:rsidR="009E5C1A" w:rsidRPr="00317FF8" w:rsidRDefault="00FA152C" w:rsidP="00364360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 w:rsidRPr="00317FF8">
                  <w:rPr>
                    <w:noProof/>
                  </w:rPr>
                  <w:drawing>
                    <wp:inline distT="0" distB="0" distL="0" distR="0" wp14:anchorId="5524FB71" wp14:editId="0DF32946">
                      <wp:extent cx="3674852" cy="2334505"/>
                      <wp:effectExtent l="0" t="0" r="1905" b="8890"/>
                      <wp:docPr id="4" name="Afbeelding 4" descr="Microservices with Spr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Microservices with Spr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85447" cy="2341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97D0793" w14:textId="77777777" w:rsidR="00120785" w:rsidRPr="00317FF8" w:rsidRDefault="00E0073D" w:rsidP="00364360">
          <w:pPr>
            <w:spacing w:after="0"/>
            <w:rPr>
              <w:b/>
              <w:bCs/>
              <w:sz w:val="40"/>
              <w:szCs w:val="40"/>
            </w:rPr>
          </w:pPr>
          <w:r w:rsidRPr="00317FF8">
            <w:rPr>
              <w:b/>
              <w:bCs/>
              <w:sz w:val="40"/>
              <w:szCs w:val="40"/>
            </w:rPr>
            <w:br w:type="page"/>
          </w:r>
        </w:p>
      </w:sdtContent>
    </w:sdt>
    <w:p w14:paraId="3C984F05" w14:textId="10FD2ED5" w:rsidR="00E0073D" w:rsidRPr="00317FF8" w:rsidRDefault="007807D8" w:rsidP="00364360">
      <w:pPr>
        <w:pStyle w:val="Kop1"/>
        <w:jc w:val="center"/>
      </w:pPr>
      <w:bookmarkStart w:id="0" w:name="_Toc112746976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C4AA2" w14:textId="77777777" w:rsidR="008E6556" w:rsidRPr="00317FF8" w:rsidRDefault="008E6556" w:rsidP="00364360">
          <w:pPr>
            <w:pStyle w:val="Kopvaninhoudsopgave"/>
          </w:pPr>
        </w:p>
        <w:p w14:paraId="2CC79C44" w14:textId="300E4D2E" w:rsidR="00785F62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17FF8">
            <w:fldChar w:fldCharType="begin"/>
          </w:r>
          <w:r w:rsidRPr="00317FF8">
            <w:instrText xml:space="preserve"> TOC \o "1-3" \h \z \u </w:instrText>
          </w:r>
          <w:r w:rsidRPr="00317FF8">
            <w:fldChar w:fldCharType="separate"/>
          </w:r>
          <w:hyperlink w:anchor="_Toc112746976" w:history="1">
            <w:r w:rsidR="00785F62" w:rsidRPr="00BA2661">
              <w:rPr>
                <w:rStyle w:val="Hyperlink"/>
                <w:noProof/>
              </w:rPr>
              <w:t>Inhoud</w:t>
            </w:r>
            <w:r w:rsidR="00785F62">
              <w:rPr>
                <w:noProof/>
                <w:webHidden/>
              </w:rPr>
              <w:tab/>
            </w:r>
            <w:r w:rsidR="00785F62">
              <w:rPr>
                <w:noProof/>
                <w:webHidden/>
              </w:rPr>
              <w:fldChar w:fldCharType="begin"/>
            </w:r>
            <w:r w:rsidR="00785F62">
              <w:rPr>
                <w:noProof/>
                <w:webHidden/>
              </w:rPr>
              <w:instrText xml:space="preserve"> PAGEREF _Toc112746976 \h </w:instrText>
            </w:r>
            <w:r w:rsidR="00785F62">
              <w:rPr>
                <w:noProof/>
                <w:webHidden/>
              </w:rPr>
            </w:r>
            <w:r w:rsidR="00785F62">
              <w:rPr>
                <w:noProof/>
                <w:webHidden/>
              </w:rPr>
              <w:fldChar w:fldCharType="separate"/>
            </w:r>
            <w:r w:rsidR="00785F62">
              <w:rPr>
                <w:noProof/>
                <w:webHidden/>
              </w:rPr>
              <w:t>1</w:t>
            </w:r>
            <w:r w:rsidR="00785F62">
              <w:rPr>
                <w:noProof/>
                <w:webHidden/>
              </w:rPr>
              <w:fldChar w:fldCharType="end"/>
            </w:r>
          </w:hyperlink>
        </w:p>
        <w:p w14:paraId="00C2B619" w14:textId="01C9A1C5" w:rsidR="00785F62" w:rsidRDefault="00785F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46977" w:history="1">
            <w:r w:rsidRPr="00BA2661">
              <w:rPr>
                <w:rStyle w:val="Hyperlink"/>
                <w:noProof/>
              </w:rPr>
              <w:t>Wat is een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84F2" w14:textId="074B9801" w:rsidR="00785F62" w:rsidRDefault="00785F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46978" w:history="1">
            <w:r w:rsidRPr="00BA2661">
              <w:rPr>
                <w:rStyle w:val="Hyperlink"/>
                <w:noProof/>
              </w:rPr>
              <w:t>Structuur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03AC" w14:textId="509484C6" w:rsidR="00785F62" w:rsidRDefault="00785F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46979" w:history="1">
            <w:r w:rsidRPr="00BA2661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8568" w14:textId="5D5E8E90" w:rsidR="008E6556" w:rsidRPr="00317FF8" w:rsidRDefault="008E6556" w:rsidP="00364360">
          <w:pPr>
            <w:spacing w:after="0"/>
          </w:pPr>
          <w:r w:rsidRPr="00317FF8">
            <w:rPr>
              <w:b/>
              <w:bCs/>
            </w:rPr>
            <w:fldChar w:fldCharType="end"/>
          </w:r>
        </w:p>
      </w:sdtContent>
    </w:sdt>
    <w:p w14:paraId="6A4FC4E4" w14:textId="77777777" w:rsidR="009E5C1A" w:rsidRPr="00317FF8" w:rsidRDefault="009E5C1A" w:rsidP="00364360">
      <w:pPr>
        <w:spacing w:after="0"/>
      </w:pPr>
      <w:r w:rsidRPr="00317FF8">
        <w:br w:type="page"/>
      </w:r>
    </w:p>
    <w:p w14:paraId="622B9FEC" w14:textId="793017BB" w:rsidR="009718ED" w:rsidRPr="00317FF8" w:rsidRDefault="00E34D16" w:rsidP="00E34D16">
      <w:pPr>
        <w:pStyle w:val="Kop1"/>
      </w:pPr>
      <w:bookmarkStart w:id="1" w:name="_Toc112746977"/>
      <w:r>
        <w:lastRenderedPageBreak/>
        <w:t>Wat is een microservice</w:t>
      </w:r>
      <w:bookmarkEnd w:id="1"/>
    </w:p>
    <w:p w14:paraId="6715B31F" w14:textId="4CD5CAF3" w:rsidR="007F04C6" w:rsidRDefault="007F04C6" w:rsidP="00364360">
      <w:pPr>
        <w:spacing w:after="0"/>
      </w:pPr>
      <w:r w:rsidRPr="00317FF8">
        <w:rPr>
          <w:b/>
          <w:bCs/>
        </w:rPr>
        <w:t>Microserv</w:t>
      </w:r>
      <w:r w:rsidR="008113AD">
        <w:rPr>
          <w:b/>
          <w:bCs/>
        </w:rPr>
        <w:t>ic</w:t>
      </w:r>
      <w:r w:rsidRPr="00317FF8">
        <w:rPr>
          <w:b/>
          <w:bCs/>
        </w:rPr>
        <w:t xml:space="preserve">e </w:t>
      </w:r>
      <w:r w:rsidR="00317FF8" w:rsidRPr="00317FF8">
        <w:t xml:space="preserve">– Ook bekend als </w:t>
      </w:r>
      <w:r w:rsidR="00317FF8" w:rsidRPr="00C75BC5">
        <w:rPr>
          <w:b/>
          <w:bCs/>
        </w:rPr>
        <w:t>microservice</w:t>
      </w:r>
      <w:r w:rsidR="00317FF8" w:rsidRPr="00317FF8">
        <w:t xml:space="preserve"> architectuur</w:t>
      </w:r>
      <w:r w:rsidR="00317FF8">
        <w:t xml:space="preserve"> </w:t>
      </w:r>
      <w:r w:rsidR="00B86BAF">
        <w:t>–</w:t>
      </w:r>
      <w:r w:rsidR="00317FF8">
        <w:t xml:space="preserve"> </w:t>
      </w:r>
      <w:r w:rsidR="00B86BAF">
        <w:t>het is een architectuur stijl dat je applicatie structureert</w:t>
      </w:r>
      <w:r w:rsidR="005B458F">
        <w:t xml:space="preserve"> met de verschillende services die je heb.</w:t>
      </w:r>
      <w:r w:rsidR="00312DBA">
        <w:t xml:space="preserve"> Deze services zijn </w:t>
      </w:r>
    </w:p>
    <w:p w14:paraId="3622BA8E" w14:textId="5A271321" w:rsidR="00312DBA" w:rsidRDefault="007043E6" w:rsidP="00312DBA">
      <w:pPr>
        <w:pStyle w:val="Lijstalinea"/>
        <w:numPr>
          <w:ilvl w:val="0"/>
          <w:numId w:val="2"/>
        </w:numPr>
        <w:spacing w:after="0"/>
      </w:pPr>
      <w:r>
        <w:t xml:space="preserve">Goed onderhoudbaar en </w:t>
      </w:r>
      <w:proofErr w:type="spellStart"/>
      <w:r>
        <w:t>testbaar</w:t>
      </w:r>
      <w:proofErr w:type="spellEnd"/>
    </w:p>
    <w:p w14:paraId="2815CB41" w14:textId="00A9F2CD" w:rsidR="007043E6" w:rsidRDefault="007043E6" w:rsidP="00312DBA">
      <w:pPr>
        <w:pStyle w:val="Lijstalinea"/>
        <w:numPr>
          <w:ilvl w:val="0"/>
          <w:numId w:val="2"/>
        </w:numPr>
        <w:spacing w:after="0"/>
      </w:pPr>
      <w:r>
        <w:t>Van elkaar los gekoppeld</w:t>
      </w:r>
    </w:p>
    <w:p w14:paraId="12D464A3" w14:textId="4807F5A8" w:rsidR="007043E6" w:rsidRDefault="00F16D84" w:rsidP="00312DBA">
      <w:pPr>
        <w:pStyle w:val="Lijstalinea"/>
        <w:numPr>
          <w:ilvl w:val="0"/>
          <w:numId w:val="2"/>
        </w:numPr>
        <w:spacing w:after="0"/>
      </w:pPr>
      <w:r>
        <w:t xml:space="preserve">Apart van elkaar te </w:t>
      </w:r>
      <w:proofErr w:type="spellStart"/>
      <w:r>
        <w:t>deployen</w:t>
      </w:r>
      <w:proofErr w:type="spellEnd"/>
    </w:p>
    <w:p w14:paraId="74680CE3" w14:textId="18BE3A48" w:rsidR="00F16D84" w:rsidRDefault="00F16D84" w:rsidP="00312DBA">
      <w:pPr>
        <w:pStyle w:val="Lijstalinea"/>
        <w:numPr>
          <w:ilvl w:val="0"/>
          <w:numId w:val="2"/>
        </w:numPr>
        <w:spacing w:after="0"/>
      </w:pPr>
      <w:r>
        <w:t>Goed gescheden en elk team kan aan een andere service werken</w:t>
      </w:r>
    </w:p>
    <w:p w14:paraId="54CE8DD5" w14:textId="1A38ABEC" w:rsidR="00F16D84" w:rsidRDefault="008113AD" w:rsidP="00312DBA">
      <w:pPr>
        <w:pStyle w:val="Lijstalinea"/>
        <w:numPr>
          <w:ilvl w:val="0"/>
          <w:numId w:val="2"/>
        </w:numPr>
        <w:spacing w:after="0"/>
      </w:pPr>
      <w:r>
        <w:t>In bezit van een klein team.</w:t>
      </w:r>
    </w:p>
    <w:p w14:paraId="57D2BBEF" w14:textId="63B1B267" w:rsidR="008113AD" w:rsidRDefault="008113AD" w:rsidP="008113AD">
      <w:pPr>
        <w:spacing w:after="0"/>
      </w:pPr>
    </w:p>
    <w:p w14:paraId="331609BD" w14:textId="31162D04" w:rsidR="008113AD" w:rsidRDefault="008113AD" w:rsidP="008113AD">
      <w:pPr>
        <w:spacing w:after="0"/>
      </w:pPr>
      <w:r>
        <w:t xml:space="preserve">De </w:t>
      </w:r>
      <w:r w:rsidRPr="00C75BC5">
        <w:rPr>
          <w:b/>
          <w:bCs/>
        </w:rPr>
        <w:t>microservice</w:t>
      </w:r>
      <w:r>
        <w:t>-architectuur maar een snelle, frequente en betrouwbare</w:t>
      </w:r>
      <w:r w:rsidR="00A529DE">
        <w:t xml:space="preserve"> levering van grote, complexe applicaties mogelijk. </w:t>
      </w:r>
      <w:r w:rsidR="0056758A">
        <w:t xml:space="preserve">Hierdoor is een bedrijf in staat op zijn </w:t>
      </w:r>
      <w:r w:rsidR="00725656">
        <w:t>team op te splitsen en je bent dus niet afhankelijk van wat de ander doet op een service.</w:t>
      </w:r>
    </w:p>
    <w:p w14:paraId="5FFDADDC" w14:textId="77777777" w:rsidR="008113AD" w:rsidRPr="00317FF8" w:rsidRDefault="008113AD" w:rsidP="008113AD">
      <w:pPr>
        <w:spacing w:after="0"/>
      </w:pPr>
    </w:p>
    <w:p w14:paraId="0A75A222" w14:textId="432A897F" w:rsidR="004C2F3C" w:rsidRDefault="00442562" w:rsidP="004C2F3C">
      <w:pPr>
        <w:spacing w:after="0"/>
        <w:rPr>
          <w:b/>
          <w:bCs/>
        </w:rPr>
      </w:pPr>
      <w:r>
        <w:rPr>
          <w:b/>
          <w:bCs/>
        </w:rPr>
        <w:t>Bron</w:t>
      </w:r>
      <w:r w:rsidR="00A147B4" w:rsidRPr="00317FF8">
        <w:rPr>
          <w:b/>
          <w:bCs/>
        </w:rPr>
        <w:t xml:space="preserve">: </w:t>
      </w:r>
      <w:hyperlink r:id="rId10" w:history="1">
        <w:r w:rsidR="00A147B4" w:rsidRPr="00317FF8">
          <w:rPr>
            <w:rStyle w:val="Hyperlink"/>
            <w:b/>
            <w:bCs/>
          </w:rPr>
          <w:t>https://microservices.io/</w:t>
        </w:r>
      </w:hyperlink>
    </w:p>
    <w:p w14:paraId="51E9B2E3" w14:textId="0D80A1EF" w:rsidR="004C2F3C" w:rsidRDefault="004C2F3C" w:rsidP="004C2F3C">
      <w:pPr>
        <w:spacing w:after="0"/>
        <w:rPr>
          <w:b/>
          <w:bCs/>
        </w:rPr>
      </w:pPr>
    </w:p>
    <w:p w14:paraId="1AD0FDC8" w14:textId="5EA49EB9" w:rsidR="004C2F3C" w:rsidRDefault="004C2F3C" w:rsidP="004C2F3C">
      <w:pPr>
        <w:spacing w:after="0"/>
        <w:rPr>
          <w:b/>
          <w:bCs/>
        </w:rPr>
      </w:pPr>
    </w:p>
    <w:p w14:paraId="2E3DE1CC" w14:textId="77777777" w:rsidR="00294F09" w:rsidRDefault="00294F09">
      <w:pPr>
        <w:rPr>
          <w:rFonts w:asciiTheme="majorHAnsi" w:eastAsiaTheme="majorEastAsia" w:hAnsiTheme="majorHAnsi" w:cstheme="majorBidi"/>
          <w:color w:val="C77C0E" w:themeColor="accent1" w:themeShade="BF"/>
          <w:sz w:val="56"/>
          <w:szCs w:val="32"/>
        </w:rPr>
      </w:pPr>
      <w:r>
        <w:br w:type="page"/>
      </w:r>
    </w:p>
    <w:p w14:paraId="6C69FA78" w14:textId="6C986A96" w:rsidR="004C2F3C" w:rsidRDefault="00C75BC5" w:rsidP="004C2F3C">
      <w:pPr>
        <w:pStyle w:val="Kop1"/>
      </w:pPr>
      <w:bookmarkStart w:id="2" w:name="_Toc112746978"/>
      <w:r>
        <w:lastRenderedPageBreak/>
        <w:t>Structuur microservice</w:t>
      </w:r>
      <w:bookmarkEnd w:id="2"/>
    </w:p>
    <w:p w14:paraId="02C7A6CB" w14:textId="77777777" w:rsidR="004E15D4" w:rsidRDefault="00C75BC5" w:rsidP="00C75BC5">
      <w:r>
        <w:t xml:space="preserve">Hieronder zie je de structuur van een </w:t>
      </w:r>
      <w:r w:rsidRPr="00C75BC5">
        <w:rPr>
          <w:b/>
          <w:bCs/>
        </w:rPr>
        <w:t>microservice</w:t>
      </w:r>
      <w:r>
        <w:t xml:space="preserve">. Een web applicatie is opgedeeld in verschillende applicaties. Elk van deze applicaties draaien weer op andere servers. Om deze applicaties met elkaar te laten communiceren </w:t>
      </w:r>
      <w:r w:rsidR="00D537F6">
        <w:t xml:space="preserve">zullen er rest/http </w:t>
      </w:r>
      <w:proofErr w:type="spellStart"/>
      <w:r w:rsidR="00D537F6">
        <w:t>request</w:t>
      </w:r>
      <w:proofErr w:type="spellEnd"/>
      <w:r w:rsidR="00D537F6">
        <w:t xml:space="preserve"> gemaakt moeten worden naar elkaar. Hierdoor weet de ene applicatie wat de andere aan het doen is. </w:t>
      </w:r>
    </w:p>
    <w:p w14:paraId="507AA06E" w14:textId="77777777" w:rsidR="004E15D4" w:rsidRDefault="004E15D4" w:rsidP="00C75BC5"/>
    <w:p w14:paraId="1D6F778B" w14:textId="0B4B8CD5" w:rsidR="00C75BC5" w:rsidRDefault="004E15D4" w:rsidP="00C75BC5">
      <w:r>
        <w:t>Doordat alles is opgesplitst van elkaar,</w:t>
      </w:r>
      <w:r w:rsidR="00C75BC5">
        <w:t xml:space="preserve"> </w:t>
      </w:r>
      <w:r>
        <w:t xml:space="preserve">kan een bedrijf makkelijker teams </w:t>
      </w:r>
      <w:r w:rsidR="00BA27B4">
        <w:t xml:space="preserve">opsplitsen in verschillende applicaties. Dit is mogelijk omdat alles dus in feite helemaal zou moeten werken zonder dat de andere </w:t>
      </w:r>
      <w:r w:rsidR="00717CF5">
        <w:t xml:space="preserve">afhankelijk is. </w:t>
      </w:r>
    </w:p>
    <w:p w14:paraId="6C667A2E" w14:textId="326A1665" w:rsidR="00E47B85" w:rsidRDefault="00E47B85" w:rsidP="00C75BC5"/>
    <w:p w14:paraId="72951CE6" w14:textId="77777777" w:rsidR="0090677D" w:rsidRDefault="00E47B85" w:rsidP="00C75BC5">
      <w:r>
        <w:t xml:space="preserve">Een anders voordeel van het opsplitsen van de applicaties is </w:t>
      </w:r>
      <w:r w:rsidR="00B448EF">
        <w:t xml:space="preserve">het verdelen van de </w:t>
      </w:r>
      <w:proofErr w:type="spellStart"/>
      <w:r w:rsidR="00B448EF">
        <w:t>workload</w:t>
      </w:r>
      <w:proofErr w:type="spellEnd"/>
      <w:r w:rsidR="00B448EF">
        <w:t xml:space="preserve"> op je servers. Als voorbeeld: </w:t>
      </w:r>
    </w:p>
    <w:p w14:paraId="2AE9F8E2" w14:textId="583B4B0D" w:rsidR="00E47B85" w:rsidRDefault="00B448EF" w:rsidP="00C75BC5">
      <w:r>
        <w:t>Je hebt een ticket verkoop, ineens kom</w:t>
      </w:r>
      <w:r w:rsidR="005B3A38">
        <w:t>t er een piek van mensen</w:t>
      </w:r>
      <w:r w:rsidR="0090677D">
        <w:t>. De server v</w:t>
      </w:r>
      <w:r w:rsidR="00BB7292">
        <w:t xml:space="preserve">oor het regelen van de kaartverkoop krijgt alle druk op zich, hierbij weet je dus dat je de capaciteit </w:t>
      </w:r>
      <w:r w:rsidR="004D5C4A">
        <w:t xml:space="preserve">van de server moet verhogen zonder dat je dit bij de andere servers hoeft te doen. </w:t>
      </w:r>
    </w:p>
    <w:p w14:paraId="75BB0F9B" w14:textId="2851FE60" w:rsidR="004D5C4A" w:rsidRDefault="004D5C4A" w:rsidP="00C75BC5">
      <w:pPr>
        <w:rPr>
          <w:b/>
          <w:bCs/>
        </w:rPr>
      </w:pPr>
      <w:r>
        <w:t xml:space="preserve">Zou je geen microservice gebruiken, dan zal je dus onnodig </w:t>
      </w:r>
      <w:r w:rsidR="00294F09">
        <w:t>de server van je gehele applicatie moeten verhogen, terwijl er eigenlijk maar 1 service verantwoordelijk is voor het probleem.</w:t>
      </w:r>
    </w:p>
    <w:p w14:paraId="0AEE98E1" w14:textId="0A7AC5CA" w:rsidR="00B51A25" w:rsidRDefault="00B51A25" w:rsidP="00C75B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17C37" wp14:editId="23028CDC">
            <wp:simplePos x="0" y="0"/>
            <wp:positionH relativeFrom="margin">
              <wp:align>center</wp:align>
            </wp:positionH>
            <wp:positionV relativeFrom="paragraph">
              <wp:posOffset>9333</wp:posOffset>
            </wp:positionV>
            <wp:extent cx="3692631" cy="2541534"/>
            <wp:effectExtent l="0" t="0" r="317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31" cy="254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387B5" w14:textId="55FDF3B2" w:rsidR="00B51A25" w:rsidRDefault="00B51A25" w:rsidP="00C75BC5">
      <w:pPr>
        <w:rPr>
          <w:b/>
          <w:bCs/>
        </w:rPr>
      </w:pPr>
    </w:p>
    <w:p w14:paraId="0DAA6D2B" w14:textId="77777777" w:rsidR="00B51A25" w:rsidRDefault="00B51A25" w:rsidP="00C75BC5">
      <w:pPr>
        <w:rPr>
          <w:b/>
          <w:bCs/>
        </w:rPr>
      </w:pPr>
    </w:p>
    <w:p w14:paraId="2AF65DCC" w14:textId="77777777" w:rsidR="00B51A25" w:rsidRDefault="00B51A25" w:rsidP="00C75BC5">
      <w:pPr>
        <w:rPr>
          <w:b/>
          <w:bCs/>
        </w:rPr>
      </w:pPr>
    </w:p>
    <w:p w14:paraId="68A9F138" w14:textId="77777777" w:rsidR="00B51A25" w:rsidRDefault="00B51A25" w:rsidP="00C75BC5">
      <w:pPr>
        <w:rPr>
          <w:b/>
          <w:bCs/>
        </w:rPr>
      </w:pPr>
    </w:p>
    <w:p w14:paraId="119EBF18" w14:textId="77777777" w:rsidR="00B51A25" w:rsidRDefault="00B51A25" w:rsidP="00C75BC5">
      <w:pPr>
        <w:rPr>
          <w:b/>
          <w:bCs/>
        </w:rPr>
      </w:pPr>
    </w:p>
    <w:p w14:paraId="686CDA9D" w14:textId="77777777" w:rsidR="00B51A25" w:rsidRDefault="00B51A25" w:rsidP="00C75BC5">
      <w:pPr>
        <w:rPr>
          <w:b/>
          <w:bCs/>
        </w:rPr>
      </w:pPr>
    </w:p>
    <w:p w14:paraId="616426A3" w14:textId="77777777" w:rsidR="00B51A25" w:rsidRDefault="00B51A25" w:rsidP="00C75BC5">
      <w:pPr>
        <w:rPr>
          <w:b/>
          <w:bCs/>
        </w:rPr>
      </w:pPr>
    </w:p>
    <w:p w14:paraId="424F2632" w14:textId="77777777" w:rsidR="00B51A25" w:rsidRDefault="00B51A25" w:rsidP="00C75BC5">
      <w:pPr>
        <w:rPr>
          <w:b/>
          <w:bCs/>
        </w:rPr>
      </w:pPr>
    </w:p>
    <w:p w14:paraId="51D30D97" w14:textId="77777777" w:rsidR="00B51A25" w:rsidRDefault="00B51A25" w:rsidP="00C75BC5">
      <w:pPr>
        <w:rPr>
          <w:b/>
          <w:bCs/>
        </w:rPr>
      </w:pPr>
    </w:p>
    <w:p w14:paraId="47207D8A" w14:textId="084D5701" w:rsidR="001D7750" w:rsidRPr="00951724" w:rsidRDefault="00B51A25" w:rsidP="00951724">
      <w:pPr>
        <w:rPr>
          <w:b/>
          <w:bCs/>
        </w:rPr>
      </w:pPr>
      <w:r>
        <w:rPr>
          <w:b/>
          <w:bCs/>
        </w:rPr>
        <w:t xml:space="preserve">Bron: </w:t>
      </w:r>
      <w:hyperlink r:id="rId12" w:history="1">
        <w:r w:rsidRPr="002531BC">
          <w:rPr>
            <w:rStyle w:val="Hyperlink"/>
            <w:b/>
            <w:bCs/>
          </w:rPr>
          <w:t>https://www.youtube.com/watch?v=j1gU2oGFayY&amp;ab_channel=JavaBrains</w:t>
        </w:r>
      </w:hyperlink>
    </w:p>
    <w:p w14:paraId="461EDFE2" w14:textId="77777777" w:rsidR="00294F09" w:rsidRDefault="00294F09">
      <w:pPr>
        <w:rPr>
          <w:rFonts w:asciiTheme="majorHAnsi" w:eastAsiaTheme="majorEastAsia" w:hAnsiTheme="majorHAnsi" w:cstheme="majorBidi"/>
          <w:color w:val="C77C0E" w:themeColor="accent1" w:themeShade="BF"/>
          <w:sz w:val="56"/>
          <w:szCs w:val="32"/>
        </w:rPr>
      </w:pPr>
      <w:r>
        <w:br w:type="page"/>
      </w:r>
    </w:p>
    <w:p w14:paraId="0857D095" w14:textId="170C18C4" w:rsidR="00B45863" w:rsidRDefault="007B34ED" w:rsidP="00364360">
      <w:pPr>
        <w:pStyle w:val="Kop1"/>
      </w:pPr>
      <w:bookmarkStart w:id="3" w:name="_Toc112746979"/>
      <w:r>
        <w:lastRenderedPageBreak/>
        <w:t>Samenvatting</w:t>
      </w:r>
      <w:bookmarkEnd w:id="3"/>
    </w:p>
    <w:p w14:paraId="090094E5" w14:textId="75108565" w:rsidR="00951724" w:rsidRPr="00951724" w:rsidRDefault="00951724" w:rsidP="00951724">
      <w:r>
        <w:t xml:space="preserve">Een </w:t>
      </w:r>
      <w:r w:rsidRPr="00951724">
        <w:rPr>
          <w:b/>
          <w:bCs/>
        </w:rPr>
        <w:t>microservice</w:t>
      </w:r>
      <w:r>
        <w:t xml:space="preserve"> is dus heel handig als het gaat om de </w:t>
      </w:r>
      <w:proofErr w:type="spellStart"/>
      <w:r w:rsidR="00E47B85" w:rsidRPr="00E47B85">
        <w:t>scalability</w:t>
      </w:r>
      <w:proofErr w:type="spellEnd"/>
      <w:r w:rsidR="00E47B85">
        <w:t xml:space="preserve"> van je applicatie</w:t>
      </w:r>
      <w:r w:rsidR="00294F09">
        <w:t xml:space="preserve">. Je applicatie wordt opgedeeld waardoor veel mensen </w:t>
      </w:r>
      <w:r w:rsidR="00735BDA">
        <w:t xml:space="preserve">tegelijk aan kunnen werken. Niemand hangt af van elkaar. De </w:t>
      </w:r>
      <w:proofErr w:type="spellStart"/>
      <w:r w:rsidR="00735BDA">
        <w:t>workload</w:t>
      </w:r>
      <w:proofErr w:type="spellEnd"/>
      <w:r w:rsidR="00735BDA">
        <w:t xml:space="preserve"> wordt </w:t>
      </w:r>
      <w:r w:rsidR="00E75F30">
        <w:t>gegeven</w:t>
      </w:r>
      <w:r w:rsidR="00735BDA">
        <w:t xml:space="preserve"> aan de service die er ook echt voor verantwoordelijk is. </w:t>
      </w:r>
      <w:r>
        <w:t xml:space="preserve"> </w:t>
      </w:r>
      <w:r w:rsidR="00E75F30">
        <w:t>Al met al, een en al voordelen!</w:t>
      </w:r>
    </w:p>
    <w:sectPr w:rsidR="00951724" w:rsidRPr="00951724" w:rsidSect="009E5C1A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D5DA" w14:textId="77777777" w:rsidR="00E72F99" w:rsidRDefault="00E72F99" w:rsidP="00E0073D">
      <w:pPr>
        <w:spacing w:after="0" w:line="240" w:lineRule="auto"/>
      </w:pPr>
      <w:r>
        <w:separator/>
      </w:r>
    </w:p>
  </w:endnote>
  <w:endnote w:type="continuationSeparator" w:id="0">
    <w:p w14:paraId="00851977" w14:textId="77777777" w:rsidR="00E72F99" w:rsidRDefault="00E72F99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7D03" w14:textId="0694C538" w:rsidR="009E5C1A" w:rsidRDefault="002A665F" w:rsidP="009E5C1A">
    <w:pPr>
      <w:pStyle w:val="Ondertitel"/>
      <w:rPr>
        <w:lang w:val="en-US"/>
      </w:rPr>
    </w:pPr>
    <w:r>
      <w:rPr>
        <w:lang w:val="en-US"/>
      </w:rPr>
      <w:t>Brett Mulder</w:t>
    </w:r>
  </w:p>
  <w:p w14:paraId="2F67C6AD" w14:textId="083B31D8" w:rsidR="00E0073D" w:rsidRPr="00E0073D" w:rsidRDefault="002A665F" w:rsidP="009E5C1A">
    <w:pPr>
      <w:pStyle w:val="Ondertitel"/>
      <w:rPr>
        <w:lang w:val="en-US"/>
      </w:rPr>
    </w:pPr>
    <w:r>
      <w:rPr>
        <w:lang w:val="en-US"/>
      </w:rPr>
      <w:t>30-08-2022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0A66" w14:textId="77777777" w:rsidR="00E72F99" w:rsidRDefault="00E72F99" w:rsidP="00E0073D">
      <w:pPr>
        <w:spacing w:after="0" w:line="240" w:lineRule="auto"/>
      </w:pPr>
      <w:r>
        <w:separator/>
      </w:r>
    </w:p>
  </w:footnote>
  <w:footnote w:type="continuationSeparator" w:id="0">
    <w:p w14:paraId="68C8E3FB" w14:textId="77777777" w:rsidR="00E72F99" w:rsidRDefault="00E72F99" w:rsidP="00E00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241B"/>
    <w:multiLevelType w:val="hybridMultilevel"/>
    <w:tmpl w:val="1C4AA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4049"/>
    <w:multiLevelType w:val="hybridMultilevel"/>
    <w:tmpl w:val="5CCEDA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160660">
    <w:abstractNumId w:val="1"/>
  </w:num>
  <w:num w:numId="2" w16cid:durableId="9504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99"/>
    <w:rsid w:val="000153D6"/>
    <w:rsid w:val="000D5767"/>
    <w:rsid w:val="00120785"/>
    <w:rsid w:val="001D7750"/>
    <w:rsid w:val="00220CB1"/>
    <w:rsid w:val="002649D4"/>
    <w:rsid w:val="00294F09"/>
    <w:rsid w:val="002A665F"/>
    <w:rsid w:val="002F5C04"/>
    <w:rsid w:val="00312DBA"/>
    <w:rsid w:val="00317FF8"/>
    <w:rsid w:val="00344C50"/>
    <w:rsid w:val="003466D5"/>
    <w:rsid w:val="00364360"/>
    <w:rsid w:val="003B15F7"/>
    <w:rsid w:val="004036A2"/>
    <w:rsid w:val="00442562"/>
    <w:rsid w:val="00454282"/>
    <w:rsid w:val="00497CE3"/>
    <w:rsid w:val="004C2F3C"/>
    <w:rsid w:val="004D15D6"/>
    <w:rsid w:val="004D5C4A"/>
    <w:rsid w:val="004E15D4"/>
    <w:rsid w:val="004E61EC"/>
    <w:rsid w:val="00530BDD"/>
    <w:rsid w:val="0056758A"/>
    <w:rsid w:val="005B3A38"/>
    <w:rsid w:val="005B458F"/>
    <w:rsid w:val="00633F5B"/>
    <w:rsid w:val="00687AF9"/>
    <w:rsid w:val="006E3B3B"/>
    <w:rsid w:val="007043E6"/>
    <w:rsid w:val="00717CF5"/>
    <w:rsid w:val="00725656"/>
    <w:rsid w:val="00725CEF"/>
    <w:rsid w:val="00735BDA"/>
    <w:rsid w:val="007807D8"/>
    <w:rsid w:val="00785F62"/>
    <w:rsid w:val="007B34ED"/>
    <w:rsid w:val="007F04C6"/>
    <w:rsid w:val="008113AD"/>
    <w:rsid w:val="00812BBD"/>
    <w:rsid w:val="00895B2C"/>
    <w:rsid w:val="008E6556"/>
    <w:rsid w:val="0090677D"/>
    <w:rsid w:val="00951724"/>
    <w:rsid w:val="009718ED"/>
    <w:rsid w:val="009E5C1A"/>
    <w:rsid w:val="00A147B4"/>
    <w:rsid w:val="00A15469"/>
    <w:rsid w:val="00A529DE"/>
    <w:rsid w:val="00B4244E"/>
    <w:rsid w:val="00B448EF"/>
    <w:rsid w:val="00B45863"/>
    <w:rsid w:val="00B51A25"/>
    <w:rsid w:val="00B86BAF"/>
    <w:rsid w:val="00BA27B4"/>
    <w:rsid w:val="00BB7292"/>
    <w:rsid w:val="00C75BC5"/>
    <w:rsid w:val="00D537F6"/>
    <w:rsid w:val="00DC456E"/>
    <w:rsid w:val="00DD7C6F"/>
    <w:rsid w:val="00DE7AF8"/>
    <w:rsid w:val="00E0073D"/>
    <w:rsid w:val="00E34D16"/>
    <w:rsid w:val="00E47B85"/>
    <w:rsid w:val="00E72F99"/>
    <w:rsid w:val="00E75F30"/>
    <w:rsid w:val="00F16D84"/>
    <w:rsid w:val="00F54496"/>
    <w:rsid w:val="00FA152C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04C714"/>
  <w15:chartTrackingRefBased/>
  <w15:docId w15:val="{8C4782E6-1A99-4C73-BEA7-6B2AAE5D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6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j1gU2oGFayY&amp;ab_channel=JavaBrai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icroservices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C315D58C8F47F297847B024B7FAE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F7E01C-33B4-4E95-9172-0CAED7DA57F2}"/>
      </w:docPartPr>
      <w:docPartBody>
        <w:p w:rsidR="00000000" w:rsidRDefault="004520EC">
          <w:pPr>
            <w:pStyle w:val="3AC315D58C8F47F297847B024B7FAE1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F73A9542B0ED46BBAE48AC346C7B94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1CB9FC-9AAD-4F1D-8E11-50EDD43B8913}"/>
      </w:docPartPr>
      <w:docPartBody>
        <w:p w:rsidR="00000000" w:rsidRDefault="004520EC">
          <w:pPr>
            <w:pStyle w:val="F73A9542B0ED46BBAE48AC346C7B94B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C315D58C8F47F297847B024B7FAE12">
    <w:name w:val="3AC315D58C8F47F297847B024B7FAE12"/>
  </w:style>
  <w:style w:type="paragraph" w:customStyle="1" w:styleId="F73A9542B0ED46BBAE48AC346C7B94BF">
    <w:name w:val="F73A9542B0ED46BBAE48AC346C7B94BF"/>
  </w:style>
  <w:style w:type="paragraph" w:customStyle="1" w:styleId="5DC9EB7435BB49698CBF8D675799CF72">
    <w:name w:val="5DC9EB7435BB49698CBF8D675799C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Brett Mulder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</dc:title>
  <dc:subject>[Little description]</dc:subject>
  <dc:creator>Brett Mulder</dc:creator>
  <cp:keywords/>
  <dc:description/>
  <cp:lastModifiedBy>Mulder,Brett B.M.P.</cp:lastModifiedBy>
  <cp:revision>54</cp:revision>
  <dcterms:created xsi:type="dcterms:W3CDTF">2022-08-30T07:06:00Z</dcterms:created>
  <dcterms:modified xsi:type="dcterms:W3CDTF">2022-08-30T08:16:00Z</dcterms:modified>
</cp:coreProperties>
</file>