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643897923"/>
        <w:docPartObj>
          <w:docPartGallery w:val="Cover Pages"/>
          <w:docPartUnique/>
        </w:docPartObj>
      </w:sdtPr>
      <w:sdtContent>
        <w:p w14:paraId="6E823779" w14:textId="77777777" w:rsidR="00247CD3" w:rsidRPr="00AE63DC" w:rsidRDefault="00247CD3" w:rsidP="00247CD3">
          <w:pPr>
            <w:rPr>
              <w:rFonts w:ascii="Arial" w:hAnsi="Arial" w:cs="Arial"/>
            </w:rPr>
          </w:pPr>
          <w:r w:rsidRPr="00AE63DC">
            <w:rPr>
              <w:rFonts w:ascii="Arial" w:hAnsi="Arial" w:cs="Arial"/>
              <w:noProof/>
            </w:rPr>
            <mc:AlternateContent>
              <mc:Choice Requires="wpg">
                <w:drawing>
                  <wp:anchor distT="0" distB="0" distL="114300" distR="114300" simplePos="0" relativeHeight="251662336" behindDoc="0" locked="0" layoutInCell="1" allowOverlap="1" wp14:anchorId="04FCBFD6" wp14:editId="6F5838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85A7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AE63DC">
            <w:rPr>
              <w:rFonts w:ascii="Arial" w:hAnsi="Arial" w:cs="Arial"/>
              <w:noProof/>
            </w:rPr>
            <mc:AlternateContent>
              <mc:Choice Requires="wps">
                <w:drawing>
                  <wp:anchor distT="0" distB="0" distL="114300" distR="114300" simplePos="0" relativeHeight="251660288" behindDoc="0" locked="0" layoutInCell="1" allowOverlap="1" wp14:anchorId="268141B2" wp14:editId="47C20EF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895F3C" w14:textId="371042BB" w:rsidR="00247CD3" w:rsidRPr="00A03DE7" w:rsidRDefault="00247CD3" w:rsidP="00247CD3">
                                    <w:pPr>
                                      <w:pStyle w:val="NoSpacing"/>
                                      <w:jc w:val="right"/>
                                      <w:rPr>
                                        <w:color w:val="595959" w:themeColor="text1" w:themeTint="A6"/>
                                        <w:sz w:val="28"/>
                                        <w:szCs w:val="28"/>
                                        <w:lang w:val="nl-NL"/>
                                      </w:rPr>
                                    </w:pPr>
                                    <w:r>
                                      <w:rPr>
                                        <w:color w:val="595959" w:themeColor="text1" w:themeTint="A6"/>
                                        <w:sz w:val="28"/>
                                        <w:szCs w:val="28"/>
                                        <w:lang w:val="nl-NL"/>
                                      </w:rPr>
                                      <w:t>Nick Van der Meer</w:t>
                                    </w:r>
                                  </w:p>
                                </w:sdtContent>
                              </w:sdt>
                              <w:p w14:paraId="1B176AAC" w14:textId="77777777" w:rsidR="00247CD3" w:rsidRPr="00A03DE7" w:rsidRDefault="00000000" w:rsidP="00247CD3">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47CD3" w:rsidRPr="00A03DE7">
                                      <w:rPr>
                                        <w:color w:val="595959" w:themeColor="text1" w:themeTint="A6"/>
                                        <w:sz w:val="18"/>
                                        <w:szCs w:val="18"/>
                                        <w:lang w:val="nl-NL"/>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8141B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895F3C" w14:textId="371042BB" w:rsidR="00247CD3" w:rsidRPr="00A03DE7" w:rsidRDefault="00247CD3" w:rsidP="00247CD3">
                              <w:pPr>
                                <w:pStyle w:val="NoSpacing"/>
                                <w:jc w:val="right"/>
                                <w:rPr>
                                  <w:color w:val="595959" w:themeColor="text1" w:themeTint="A6"/>
                                  <w:sz w:val="28"/>
                                  <w:szCs w:val="28"/>
                                  <w:lang w:val="nl-NL"/>
                                </w:rPr>
                              </w:pPr>
                              <w:r>
                                <w:rPr>
                                  <w:color w:val="595959" w:themeColor="text1" w:themeTint="A6"/>
                                  <w:sz w:val="28"/>
                                  <w:szCs w:val="28"/>
                                  <w:lang w:val="nl-NL"/>
                                </w:rPr>
                                <w:t>Nick Van der Meer</w:t>
                              </w:r>
                            </w:p>
                          </w:sdtContent>
                        </w:sdt>
                        <w:p w14:paraId="1B176AAC" w14:textId="77777777" w:rsidR="00247CD3" w:rsidRPr="00A03DE7" w:rsidRDefault="00000000" w:rsidP="00247CD3">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47CD3" w:rsidRPr="00A03DE7">
                                <w:rPr>
                                  <w:color w:val="595959" w:themeColor="text1" w:themeTint="A6"/>
                                  <w:sz w:val="18"/>
                                  <w:szCs w:val="18"/>
                                  <w:lang w:val="nl-NL"/>
                                </w:rPr>
                                <w:t>[Email address]</w:t>
                              </w:r>
                            </w:sdtContent>
                          </w:sdt>
                        </w:p>
                      </w:txbxContent>
                    </v:textbox>
                    <w10:wrap type="square" anchorx="page" anchory="page"/>
                  </v:shape>
                </w:pict>
              </mc:Fallback>
            </mc:AlternateContent>
          </w:r>
          <w:r w:rsidRPr="00AE63DC">
            <w:rPr>
              <w:rFonts w:ascii="Arial" w:hAnsi="Arial" w:cs="Arial"/>
              <w:noProof/>
            </w:rPr>
            <mc:AlternateContent>
              <mc:Choice Requires="wps">
                <w:drawing>
                  <wp:anchor distT="0" distB="0" distL="114300" distR="114300" simplePos="0" relativeHeight="251661312" behindDoc="0" locked="0" layoutInCell="1" allowOverlap="1" wp14:anchorId="7AC540F8" wp14:editId="7C5A541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6917253" w14:textId="77777777" w:rsidR="00247CD3" w:rsidRDefault="00247CD3" w:rsidP="00247CD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AC540F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6917253" w14:textId="77777777" w:rsidR="00247CD3" w:rsidRDefault="00247CD3" w:rsidP="00247CD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AE63DC">
            <w:rPr>
              <w:rFonts w:ascii="Arial" w:hAnsi="Arial" w:cs="Arial"/>
              <w:noProof/>
            </w:rPr>
            <mc:AlternateContent>
              <mc:Choice Requires="wps">
                <w:drawing>
                  <wp:anchor distT="0" distB="0" distL="114300" distR="114300" simplePos="0" relativeHeight="251659264" behindDoc="0" locked="0" layoutInCell="1" allowOverlap="1" wp14:anchorId="3059DDA3" wp14:editId="02988ED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D3BF1" w14:textId="77777777" w:rsidR="00247CD3" w:rsidRDefault="00000000" w:rsidP="00247CD3">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7CD3">
                                      <w:rPr>
                                        <w:cap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2715742" w14:textId="77777777" w:rsidR="00247CD3" w:rsidRDefault="00247CD3" w:rsidP="00247CD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59DDA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7D3BF1" w14:textId="77777777" w:rsidR="00247CD3" w:rsidRDefault="00000000" w:rsidP="00247CD3">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7CD3">
                                <w:rPr>
                                  <w:cap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2715742" w14:textId="77777777" w:rsidR="00247CD3" w:rsidRDefault="00247CD3" w:rsidP="00247CD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9712AC" w14:textId="77777777" w:rsidR="00247CD3" w:rsidRPr="00AE63DC" w:rsidRDefault="00247CD3" w:rsidP="00247CD3">
          <w:pPr>
            <w:rPr>
              <w:rFonts w:ascii="Arial" w:hAnsi="Arial" w:cs="Arial"/>
            </w:rPr>
          </w:pPr>
          <w:r w:rsidRPr="00AE63DC">
            <w:rPr>
              <w:rFonts w:ascii="Arial" w:hAnsi="Arial" w:cs="Arial"/>
            </w:rPr>
            <w:br w:type="page"/>
          </w:r>
        </w:p>
      </w:sdtContent>
    </w:sdt>
    <w:p w14:paraId="02B411C0" w14:textId="77777777" w:rsidR="00247CD3" w:rsidRPr="00AE63DC" w:rsidRDefault="00247CD3" w:rsidP="00247CD3">
      <w:pPr>
        <w:rPr>
          <w:rFonts w:ascii="Arial" w:hAnsi="Arial" w:cs="Arial"/>
        </w:rPr>
      </w:pPr>
    </w:p>
    <w:tbl>
      <w:tblPr>
        <w:tblStyle w:val="TableGrid"/>
        <w:tblW w:w="0" w:type="auto"/>
        <w:tblLook w:val="04A0" w:firstRow="1" w:lastRow="0" w:firstColumn="1" w:lastColumn="0" w:noHBand="0" w:noVBand="1"/>
      </w:tblPr>
      <w:tblGrid>
        <w:gridCol w:w="962"/>
        <w:gridCol w:w="8434"/>
      </w:tblGrid>
      <w:tr w:rsidR="00247CD3" w:rsidRPr="00AE63DC" w14:paraId="31653BB8" w14:textId="77777777" w:rsidTr="00A33F84">
        <w:tc>
          <w:tcPr>
            <w:tcW w:w="884" w:type="dxa"/>
          </w:tcPr>
          <w:p w14:paraId="5119AE3E" w14:textId="77777777" w:rsidR="00247CD3" w:rsidRPr="00AE63DC" w:rsidRDefault="00247CD3" w:rsidP="00A33F84">
            <w:pPr>
              <w:rPr>
                <w:rFonts w:ascii="Arial" w:hAnsi="Arial" w:cs="Arial"/>
              </w:rPr>
            </w:pPr>
            <w:r w:rsidRPr="00AE63DC">
              <w:rPr>
                <w:rFonts w:ascii="Arial" w:hAnsi="Arial" w:cs="Arial"/>
              </w:rPr>
              <w:t>Version</w:t>
            </w:r>
          </w:p>
        </w:tc>
        <w:tc>
          <w:tcPr>
            <w:tcW w:w="8512" w:type="dxa"/>
          </w:tcPr>
          <w:p w14:paraId="613E62E8" w14:textId="77777777" w:rsidR="00247CD3" w:rsidRPr="00AE63DC" w:rsidRDefault="00247CD3" w:rsidP="00A33F84">
            <w:pPr>
              <w:rPr>
                <w:rFonts w:ascii="Arial" w:hAnsi="Arial" w:cs="Arial"/>
              </w:rPr>
            </w:pPr>
            <w:r w:rsidRPr="00AE63DC">
              <w:rPr>
                <w:rFonts w:ascii="Arial" w:hAnsi="Arial" w:cs="Arial"/>
              </w:rPr>
              <w:t>Changes</w:t>
            </w:r>
          </w:p>
        </w:tc>
      </w:tr>
      <w:tr w:rsidR="00247CD3" w:rsidRPr="00AE63DC" w14:paraId="34DB95F0" w14:textId="77777777" w:rsidTr="00A33F84">
        <w:tc>
          <w:tcPr>
            <w:tcW w:w="884" w:type="dxa"/>
          </w:tcPr>
          <w:p w14:paraId="13B0C8BB" w14:textId="77777777" w:rsidR="00247CD3" w:rsidRPr="00AE63DC" w:rsidRDefault="00247CD3" w:rsidP="00A33F84">
            <w:pPr>
              <w:rPr>
                <w:rFonts w:ascii="Arial" w:hAnsi="Arial" w:cs="Arial"/>
              </w:rPr>
            </w:pPr>
            <w:r w:rsidRPr="00AE63DC">
              <w:rPr>
                <w:rFonts w:ascii="Arial" w:hAnsi="Arial" w:cs="Arial"/>
              </w:rPr>
              <w:t>0.1</w:t>
            </w:r>
          </w:p>
        </w:tc>
        <w:tc>
          <w:tcPr>
            <w:tcW w:w="8512" w:type="dxa"/>
          </w:tcPr>
          <w:p w14:paraId="00115AF8" w14:textId="77777777" w:rsidR="00247CD3" w:rsidRPr="00AE63DC" w:rsidRDefault="00247CD3" w:rsidP="00A33F84">
            <w:pPr>
              <w:rPr>
                <w:rFonts w:ascii="Arial" w:hAnsi="Arial" w:cs="Arial"/>
                <w:lang w:val="en-US"/>
              </w:rPr>
            </w:pPr>
            <w:r w:rsidRPr="00AE63DC">
              <w:rPr>
                <w:rFonts w:ascii="Arial" w:hAnsi="Arial" w:cs="Arial"/>
                <w:lang w:val="en-US"/>
              </w:rPr>
              <w:t xml:space="preserve">Initiation Document, adding risk assessment, </w:t>
            </w:r>
            <w:proofErr w:type="spellStart"/>
            <w:r w:rsidRPr="00AE63DC">
              <w:rPr>
                <w:rFonts w:ascii="Arial" w:hAnsi="Arial" w:cs="Arial"/>
                <w:lang w:val="en-US"/>
              </w:rPr>
              <w:t>owasp</w:t>
            </w:r>
            <w:proofErr w:type="spellEnd"/>
            <w:r w:rsidRPr="00AE63DC">
              <w:rPr>
                <w:rFonts w:ascii="Arial" w:hAnsi="Arial" w:cs="Arial"/>
                <w:lang w:val="en-US"/>
              </w:rPr>
              <w:t xml:space="preserve"> reasoning and conclusion</w:t>
            </w:r>
          </w:p>
        </w:tc>
      </w:tr>
    </w:tbl>
    <w:p w14:paraId="6713FAB8" w14:textId="77777777" w:rsidR="00247CD3" w:rsidRPr="00AE63DC" w:rsidRDefault="00247CD3" w:rsidP="00247CD3">
      <w:pPr>
        <w:rPr>
          <w:rFonts w:ascii="Arial" w:hAnsi="Arial" w:cs="Arial"/>
          <w:lang w:val="en-US"/>
        </w:rPr>
      </w:pPr>
    </w:p>
    <w:sdt>
      <w:sdtPr>
        <w:rPr>
          <w:rFonts w:ascii="Arial" w:eastAsiaTheme="minorHAnsi" w:hAnsi="Arial" w:cs="Arial"/>
          <w:color w:val="auto"/>
          <w:sz w:val="22"/>
          <w:szCs w:val="22"/>
          <w:lang w:val="nl-NL"/>
        </w:rPr>
        <w:id w:val="-1592455671"/>
        <w:docPartObj>
          <w:docPartGallery w:val="Table of Contents"/>
          <w:docPartUnique/>
        </w:docPartObj>
      </w:sdtPr>
      <w:sdtEndPr>
        <w:rPr>
          <w:b/>
          <w:bCs/>
          <w:noProof/>
        </w:rPr>
      </w:sdtEndPr>
      <w:sdtContent>
        <w:p w14:paraId="048646DB" w14:textId="77777777" w:rsidR="00247CD3" w:rsidRPr="00AE63DC" w:rsidRDefault="00247CD3" w:rsidP="00247CD3">
          <w:pPr>
            <w:pStyle w:val="TOCHeading"/>
            <w:rPr>
              <w:rFonts w:ascii="Arial" w:hAnsi="Arial" w:cs="Arial"/>
            </w:rPr>
          </w:pPr>
          <w:r w:rsidRPr="00AE63DC">
            <w:rPr>
              <w:rFonts w:ascii="Arial" w:hAnsi="Arial" w:cs="Arial"/>
            </w:rPr>
            <w:t>Table of Contents</w:t>
          </w:r>
        </w:p>
        <w:p w14:paraId="32C80DA7" w14:textId="568F2C35" w:rsidR="007565E2" w:rsidRPr="00AE63DC" w:rsidRDefault="00247CD3">
          <w:pPr>
            <w:pStyle w:val="TOC1"/>
            <w:tabs>
              <w:tab w:val="right" w:leader="dot" w:pos="9396"/>
            </w:tabs>
            <w:rPr>
              <w:rFonts w:ascii="Arial" w:eastAsiaTheme="minorEastAsia" w:hAnsi="Arial" w:cs="Arial"/>
              <w:noProof/>
              <w:kern w:val="2"/>
              <w:lang w:val="en-NL" w:eastAsia="en-NL"/>
              <w14:ligatures w14:val="standardContextual"/>
            </w:rPr>
          </w:pPr>
          <w:r w:rsidRPr="00AE63DC">
            <w:rPr>
              <w:rFonts w:ascii="Arial" w:hAnsi="Arial" w:cs="Arial"/>
            </w:rPr>
            <w:fldChar w:fldCharType="begin"/>
          </w:r>
          <w:r w:rsidRPr="00AE63DC">
            <w:rPr>
              <w:rFonts w:ascii="Arial" w:hAnsi="Arial" w:cs="Arial"/>
            </w:rPr>
            <w:instrText xml:space="preserve"> TOC \o "1-3" \h \z \u </w:instrText>
          </w:r>
          <w:r w:rsidRPr="00AE63DC">
            <w:rPr>
              <w:rFonts w:ascii="Arial" w:hAnsi="Arial" w:cs="Arial"/>
            </w:rPr>
            <w:fldChar w:fldCharType="separate"/>
          </w:r>
          <w:hyperlink w:anchor="_Toc137638491" w:history="1">
            <w:r w:rsidR="007565E2" w:rsidRPr="00AE63DC">
              <w:rPr>
                <w:rStyle w:val="Hyperlink"/>
                <w:rFonts w:ascii="Arial" w:hAnsi="Arial" w:cs="Arial"/>
                <w:noProof/>
                <w:lang w:val="nl-BE"/>
              </w:rPr>
              <w:t>OWASP TOP 10</w:t>
            </w:r>
            <w:r w:rsidR="007565E2" w:rsidRPr="00AE63DC">
              <w:rPr>
                <w:rFonts w:ascii="Arial" w:hAnsi="Arial" w:cs="Arial"/>
                <w:noProof/>
                <w:webHidden/>
              </w:rPr>
              <w:tab/>
            </w:r>
            <w:r w:rsidR="007565E2" w:rsidRPr="00AE63DC">
              <w:rPr>
                <w:rFonts w:ascii="Arial" w:hAnsi="Arial" w:cs="Arial"/>
                <w:noProof/>
                <w:webHidden/>
              </w:rPr>
              <w:fldChar w:fldCharType="begin"/>
            </w:r>
            <w:r w:rsidR="007565E2" w:rsidRPr="00AE63DC">
              <w:rPr>
                <w:rFonts w:ascii="Arial" w:hAnsi="Arial" w:cs="Arial"/>
                <w:noProof/>
                <w:webHidden/>
              </w:rPr>
              <w:instrText xml:space="preserve"> PAGEREF _Toc137638491 \h </w:instrText>
            </w:r>
            <w:r w:rsidR="007565E2" w:rsidRPr="00AE63DC">
              <w:rPr>
                <w:rFonts w:ascii="Arial" w:hAnsi="Arial" w:cs="Arial"/>
                <w:noProof/>
                <w:webHidden/>
              </w:rPr>
            </w:r>
            <w:r w:rsidR="007565E2" w:rsidRPr="00AE63DC">
              <w:rPr>
                <w:rFonts w:ascii="Arial" w:hAnsi="Arial" w:cs="Arial"/>
                <w:noProof/>
                <w:webHidden/>
              </w:rPr>
              <w:fldChar w:fldCharType="separate"/>
            </w:r>
            <w:r w:rsidR="007565E2" w:rsidRPr="00AE63DC">
              <w:rPr>
                <w:rFonts w:ascii="Arial" w:hAnsi="Arial" w:cs="Arial"/>
                <w:noProof/>
                <w:webHidden/>
              </w:rPr>
              <w:t>2</w:t>
            </w:r>
            <w:r w:rsidR="007565E2" w:rsidRPr="00AE63DC">
              <w:rPr>
                <w:rFonts w:ascii="Arial" w:hAnsi="Arial" w:cs="Arial"/>
                <w:noProof/>
                <w:webHidden/>
              </w:rPr>
              <w:fldChar w:fldCharType="end"/>
            </w:r>
          </w:hyperlink>
        </w:p>
        <w:p w14:paraId="3FC08E0B" w14:textId="32E3716B" w:rsidR="007565E2" w:rsidRPr="00AE63DC" w:rsidRDefault="007565E2">
          <w:pPr>
            <w:pStyle w:val="TOC1"/>
            <w:tabs>
              <w:tab w:val="right" w:leader="dot" w:pos="9396"/>
            </w:tabs>
            <w:rPr>
              <w:rFonts w:ascii="Arial" w:eastAsiaTheme="minorEastAsia" w:hAnsi="Arial" w:cs="Arial"/>
              <w:noProof/>
              <w:kern w:val="2"/>
              <w:lang w:val="en-NL" w:eastAsia="en-NL"/>
              <w14:ligatures w14:val="standardContextual"/>
            </w:rPr>
          </w:pPr>
          <w:hyperlink w:anchor="_Toc137638492" w:history="1">
            <w:r w:rsidRPr="00AE63DC">
              <w:rPr>
                <w:rStyle w:val="Hyperlink"/>
                <w:rFonts w:ascii="Arial" w:hAnsi="Arial" w:cs="Arial"/>
                <w:noProof/>
                <w:lang w:val="en-US"/>
              </w:rPr>
              <w:t>OWASP Reasoning</w:t>
            </w:r>
            <w:r w:rsidRPr="00AE63DC">
              <w:rPr>
                <w:rFonts w:ascii="Arial" w:hAnsi="Arial" w:cs="Arial"/>
                <w:noProof/>
                <w:webHidden/>
              </w:rPr>
              <w:tab/>
            </w:r>
            <w:r w:rsidRPr="00AE63DC">
              <w:rPr>
                <w:rFonts w:ascii="Arial" w:hAnsi="Arial" w:cs="Arial"/>
                <w:noProof/>
                <w:webHidden/>
              </w:rPr>
              <w:fldChar w:fldCharType="begin"/>
            </w:r>
            <w:r w:rsidRPr="00AE63DC">
              <w:rPr>
                <w:rFonts w:ascii="Arial" w:hAnsi="Arial" w:cs="Arial"/>
                <w:noProof/>
                <w:webHidden/>
              </w:rPr>
              <w:instrText xml:space="preserve"> PAGEREF _Toc137638492 \h </w:instrText>
            </w:r>
            <w:r w:rsidRPr="00AE63DC">
              <w:rPr>
                <w:rFonts w:ascii="Arial" w:hAnsi="Arial" w:cs="Arial"/>
                <w:noProof/>
                <w:webHidden/>
              </w:rPr>
            </w:r>
            <w:r w:rsidRPr="00AE63DC">
              <w:rPr>
                <w:rFonts w:ascii="Arial" w:hAnsi="Arial" w:cs="Arial"/>
                <w:noProof/>
                <w:webHidden/>
              </w:rPr>
              <w:fldChar w:fldCharType="separate"/>
            </w:r>
            <w:r w:rsidRPr="00AE63DC">
              <w:rPr>
                <w:rFonts w:ascii="Arial" w:hAnsi="Arial" w:cs="Arial"/>
                <w:noProof/>
                <w:webHidden/>
              </w:rPr>
              <w:t>3</w:t>
            </w:r>
            <w:r w:rsidRPr="00AE63DC">
              <w:rPr>
                <w:rFonts w:ascii="Arial" w:hAnsi="Arial" w:cs="Arial"/>
                <w:noProof/>
                <w:webHidden/>
              </w:rPr>
              <w:fldChar w:fldCharType="end"/>
            </w:r>
          </w:hyperlink>
        </w:p>
        <w:p w14:paraId="591615AF" w14:textId="45DAF126" w:rsidR="007565E2" w:rsidRPr="00AE63DC" w:rsidRDefault="007565E2">
          <w:pPr>
            <w:pStyle w:val="TOC2"/>
            <w:tabs>
              <w:tab w:val="right" w:leader="dot" w:pos="9396"/>
            </w:tabs>
            <w:rPr>
              <w:rFonts w:ascii="Arial" w:eastAsiaTheme="minorEastAsia" w:hAnsi="Arial" w:cs="Arial"/>
              <w:noProof/>
              <w:kern w:val="2"/>
              <w:lang w:val="en-NL" w:eastAsia="en-NL"/>
              <w14:ligatures w14:val="standardContextual"/>
            </w:rPr>
          </w:pPr>
          <w:hyperlink w:anchor="_Toc137638493" w:history="1">
            <w:r w:rsidRPr="00AE63DC">
              <w:rPr>
                <w:rStyle w:val="Hyperlink"/>
                <w:rFonts w:ascii="Arial" w:hAnsi="Arial" w:cs="Arial"/>
                <w:noProof/>
                <w:lang w:val="en-US"/>
              </w:rPr>
              <w:t>Broken Acces Control</w:t>
            </w:r>
            <w:r w:rsidRPr="00AE63DC">
              <w:rPr>
                <w:rFonts w:ascii="Arial" w:hAnsi="Arial" w:cs="Arial"/>
                <w:noProof/>
                <w:webHidden/>
              </w:rPr>
              <w:tab/>
            </w:r>
            <w:r w:rsidRPr="00AE63DC">
              <w:rPr>
                <w:rFonts w:ascii="Arial" w:hAnsi="Arial" w:cs="Arial"/>
                <w:noProof/>
                <w:webHidden/>
              </w:rPr>
              <w:fldChar w:fldCharType="begin"/>
            </w:r>
            <w:r w:rsidRPr="00AE63DC">
              <w:rPr>
                <w:rFonts w:ascii="Arial" w:hAnsi="Arial" w:cs="Arial"/>
                <w:noProof/>
                <w:webHidden/>
              </w:rPr>
              <w:instrText xml:space="preserve"> PAGEREF _Toc137638493 \h </w:instrText>
            </w:r>
            <w:r w:rsidRPr="00AE63DC">
              <w:rPr>
                <w:rFonts w:ascii="Arial" w:hAnsi="Arial" w:cs="Arial"/>
                <w:noProof/>
                <w:webHidden/>
              </w:rPr>
            </w:r>
            <w:r w:rsidRPr="00AE63DC">
              <w:rPr>
                <w:rFonts w:ascii="Arial" w:hAnsi="Arial" w:cs="Arial"/>
                <w:noProof/>
                <w:webHidden/>
              </w:rPr>
              <w:fldChar w:fldCharType="separate"/>
            </w:r>
            <w:r w:rsidRPr="00AE63DC">
              <w:rPr>
                <w:rFonts w:ascii="Arial" w:hAnsi="Arial" w:cs="Arial"/>
                <w:noProof/>
                <w:webHidden/>
              </w:rPr>
              <w:t>3</w:t>
            </w:r>
            <w:r w:rsidRPr="00AE63DC">
              <w:rPr>
                <w:rFonts w:ascii="Arial" w:hAnsi="Arial" w:cs="Arial"/>
                <w:noProof/>
                <w:webHidden/>
              </w:rPr>
              <w:fldChar w:fldCharType="end"/>
            </w:r>
          </w:hyperlink>
        </w:p>
        <w:p w14:paraId="3F4AC4AC" w14:textId="301BCC56" w:rsidR="007565E2" w:rsidRPr="00AE63DC" w:rsidRDefault="007565E2">
          <w:pPr>
            <w:pStyle w:val="TOC2"/>
            <w:tabs>
              <w:tab w:val="right" w:leader="dot" w:pos="9396"/>
            </w:tabs>
            <w:rPr>
              <w:rFonts w:ascii="Arial" w:eastAsiaTheme="minorEastAsia" w:hAnsi="Arial" w:cs="Arial"/>
              <w:noProof/>
              <w:kern w:val="2"/>
              <w:lang w:val="en-NL" w:eastAsia="en-NL"/>
              <w14:ligatures w14:val="standardContextual"/>
            </w:rPr>
          </w:pPr>
          <w:hyperlink w:anchor="_Toc137638494" w:history="1">
            <w:r w:rsidRPr="00AE63DC">
              <w:rPr>
                <w:rStyle w:val="Hyperlink"/>
                <w:rFonts w:ascii="Arial" w:hAnsi="Arial" w:cs="Arial"/>
                <w:noProof/>
                <w:lang w:val="en-US"/>
              </w:rPr>
              <w:t>Cryptographic Failures</w:t>
            </w:r>
            <w:r w:rsidRPr="00AE63DC">
              <w:rPr>
                <w:rFonts w:ascii="Arial" w:hAnsi="Arial" w:cs="Arial"/>
                <w:noProof/>
                <w:webHidden/>
              </w:rPr>
              <w:tab/>
            </w:r>
            <w:r w:rsidRPr="00AE63DC">
              <w:rPr>
                <w:rFonts w:ascii="Arial" w:hAnsi="Arial" w:cs="Arial"/>
                <w:noProof/>
                <w:webHidden/>
              </w:rPr>
              <w:fldChar w:fldCharType="begin"/>
            </w:r>
            <w:r w:rsidRPr="00AE63DC">
              <w:rPr>
                <w:rFonts w:ascii="Arial" w:hAnsi="Arial" w:cs="Arial"/>
                <w:noProof/>
                <w:webHidden/>
              </w:rPr>
              <w:instrText xml:space="preserve"> PAGEREF _Toc137638494 \h </w:instrText>
            </w:r>
            <w:r w:rsidRPr="00AE63DC">
              <w:rPr>
                <w:rFonts w:ascii="Arial" w:hAnsi="Arial" w:cs="Arial"/>
                <w:noProof/>
                <w:webHidden/>
              </w:rPr>
            </w:r>
            <w:r w:rsidRPr="00AE63DC">
              <w:rPr>
                <w:rFonts w:ascii="Arial" w:hAnsi="Arial" w:cs="Arial"/>
                <w:noProof/>
                <w:webHidden/>
              </w:rPr>
              <w:fldChar w:fldCharType="separate"/>
            </w:r>
            <w:r w:rsidRPr="00AE63DC">
              <w:rPr>
                <w:rFonts w:ascii="Arial" w:hAnsi="Arial" w:cs="Arial"/>
                <w:noProof/>
                <w:webHidden/>
              </w:rPr>
              <w:t>3</w:t>
            </w:r>
            <w:r w:rsidRPr="00AE63DC">
              <w:rPr>
                <w:rFonts w:ascii="Arial" w:hAnsi="Arial" w:cs="Arial"/>
                <w:noProof/>
                <w:webHidden/>
              </w:rPr>
              <w:fldChar w:fldCharType="end"/>
            </w:r>
          </w:hyperlink>
        </w:p>
        <w:p w14:paraId="3267DC1E" w14:textId="3BD26CBD" w:rsidR="007565E2" w:rsidRPr="00AE63DC" w:rsidRDefault="007565E2">
          <w:pPr>
            <w:pStyle w:val="TOC2"/>
            <w:tabs>
              <w:tab w:val="right" w:leader="dot" w:pos="9396"/>
            </w:tabs>
            <w:rPr>
              <w:rFonts w:ascii="Arial" w:eastAsiaTheme="minorEastAsia" w:hAnsi="Arial" w:cs="Arial"/>
              <w:noProof/>
              <w:kern w:val="2"/>
              <w:lang w:val="en-NL" w:eastAsia="en-NL"/>
              <w14:ligatures w14:val="standardContextual"/>
            </w:rPr>
          </w:pPr>
          <w:hyperlink w:anchor="_Toc137638495" w:history="1">
            <w:r w:rsidRPr="00AE63DC">
              <w:rPr>
                <w:rStyle w:val="Hyperlink"/>
                <w:rFonts w:ascii="Arial" w:hAnsi="Arial" w:cs="Arial"/>
                <w:noProof/>
                <w:lang w:val="en-US"/>
              </w:rPr>
              <w:t>Insecure Design</w:t>
            </w:r>
            <w:r w:rsidRPr="00AE63DC">
              <w:rPr>
                <w:rFonts w:ascii="Arial" w:hAnsi="Arial" w:cs="Arial"/>
                <w:noProof/>
                <w:webHidden/>
              </w:rPr>
              <w:tab/>
            </w:r>
            <w:r w:rsidRPr="00AE63DC">
              <w:rPr>
                <w:rFonts w:ascii="Arial" w:hAnsi="Arial" w:cs="Arial"/>
                <w:noProof/>
                <w:webHidden/>
              </w:rPr>
              <w:fldChar w:fldCharType="begin"/>
            </w:r>
            <w:r w:rsidRPr="00AE63DC">
              <w:rPr>
                <w:rFonts w:ascii="Arial" w:hAnsi="Arial" w:cs="Arial"/>
                <w:noProof/>
                <w:webHidden/>
              </w:rPr>
              <w:instrText xml:space="preserve"> PAGEREF _Toc137638495 \h </w:instrText>
            </w:r>
            <w:r w:rsidRPr="00AE63DC">
              <w:rPr>
                <w:rFonts w:ascii="Arial" w:hAnsi="Arial" w:cs="Arial"/>
                <w:noProof/>
                <w:webHidden/>
              </w:rPr>
            </w:r>
            <w:r w:rsidRPr="00AE63DC">
              <w:rPr>
                <w:rFonts w:ascii="Arial" w:hAnsi="Arial" w:cs="Arial"/>
                <w:noProof/>
                <w:webHidden/>
              </w:rPr>
              <w:fldChar w:fldCharType="separate"/>
            </w:r>
            <w:r w:rsidRPr="00AE63DC">
              <w:rPr>
                <w:rFonts w:ascii="Arial" w:hAnsi="Arial" w:cs="Arial"/>
                <w:noProof/>
                <w:webHidden/>
              </w:rPr>
              <w:t>4</w:t>
            </w:r>
            <w:r w:rsidRPr="00AE63DC">
              <w:rPr>
                <w:rFonts w:ascii="Arial" w:hAnsi="Arial" w:cs="Arial"/>
                <w:noProof/>
                <w:webHidden/>
              </w:rPr>
              <w:fldChar w:fldCharType="end"/>
            </w:r>
          </w:hyperlink>
        </w:p>
        <w:p w14:paraId="55743860" w14:textId="425E9F33" w:rsidR="007565E2" w:rsidRPr="00AE63DC" w:rsidRDefault="007565E2">
          <w:pPr>
            <w:pStyle w:val="TOC2"/>
            <w:tabs>
              <w:tab w:val="right" w:leader="dot" w:pos="9396"/>
            </w:tabs>
            <w:rPr>
              <w:rFonts w:ascii="Arial" w:eastAsiaTheme="minorEastAsia" w:hAnsi="Arial" w:cs="Arial"/>
              <w:noProof/>
              <w:kern w:val="2"/>
              <w:lang w:val="en-NL" w:eastAsia="en-NL"/>
              <w14:ligatures w14:val="standardContextual"/>
            </w:rPr>
          </w:pPr>
          <w:hyperlink w:anchor="_Toc137638496" w:history="1">
            <w:r w:rsidRPr="00AE63DC">
              <w:rPr>
                <w:rStyle w:val="Hyperlink"/>
                <w:rFonts w:ascii="Arial" w:hAnsi="Arial" w:cs="Arial"/>
                <w:noProof/>
                <w:lang w:val="nl-BE"/>
              </w:rPr>
              <w:t>Security Misconfiguration</w:t>
            </w:r>
            <w:r w:rsidRPr="00AE63DC">
              <w:rPr>
                <w:rFonts w:ascii="Arial" w:hAnsi="Arial" w:cs="Arial"/>
                <w:noProof/>
                <w:webHidden/>
              </w:rPr>
              <w:tab/>
            </w:r>
            <w:r w:rsidRPr="00AE63DC">
              <w:rPr>
                <w:rFonts w:ascii="Arial" w:hAnsi="Arial" w:cs="Arial"/>
                <w:noProof/>
                <w:webHidden/>
              </w:rPr>
              <w:fldChar w:fldCharType="begin"/>
            </w:r>
            <w:r w:rsidRPr="00AE63DC">
              <w:rPr>
                <w:rFonts w:ascii="Arial" w:hAnsi="Arial" w:cs="Arial"/>
                <w:noProof/>
                <w:webHidden/>
              </w:rPr>
              <w:instrText xml:space="preserve"> PAGEREF _Toc137638496 \h </w:instrText>
            </w:r>
            <w:r w:rsidRPr="00AE63DC">
              <w:rPr>
                <w:rFonts w:ascii="Arial" w:hAnsi="Arial" w:cs="Arial"/>
                <w:noProof/>
                <w:webHidden/>
              </w:rPr>
            </w:r>
            <w:r w:rsidRPr="00AE63DC">
              <w:rPr>
                <w:rFonts w:ascii="Arial" w:hAnsi="Arial" w:cs="Arial"/>
                <w:noProof/>
                <w:webHidden/>
              </w:rPr>
              <w:fldChar w:fldCharType="separate"/>
            </w:r>
            <w:r w:rsidRPr="00AE63DC">
              <w:rPr>
                <w:rFonts w:ascii="Arial" w:hAnsi="Arial" w:cs="Arial"/>
                <w:noProof/>
                <w:webHidden/>
              </w:rPr>
              <w:t>4</w:t>
            </w:r>
            <w:r w:rsidRPr="00AE63DC">
              <w:rPr>
                <w:rFonts w:ascii="Arial" w:hAnsi="Arial" w:cs="Arial"/>
                <w:noProof/>
                <w:webHidden/>
              </w:rPr>
              <w:fldChar w:fldCharType="end"/>
            </w:r>
          </w:hyperlink>
        </w:p>
        <w:p w14:paraId="66A38DAB" w14:textId="6006618F" w:rsidR="007565E2" w:rsidRPr="00AE63DC" w:rsidRDefault="007565E2">
          <w:pPr>
            <w:pStyle w:val="TOC2"/>
            <w:tabs>
              <w:tab w:val="right" w:leader="dot" w:pos="9396"/>
            </w:tabs>
            <w:rPr>
              <w:rFonts w:ascii="Arial" w:eastAsiaTheme="minorEastAsia" w:hAnsi="Arial" w:cs="Arial"/>
              <w:noProof/>
              <w:kern w:val="2"/>
              <w:lang w:val="en-NL" w:eastAsia="en-NL"/>
              <w14:ligatures w14:val="standardContextual"/>
            </w:rPr>
          </w:pPr>
          <w:hyperlink w:anchor="_Toc137638497" w:history="1">
            <w:r w:rsidRPr="00AE63DC">
              <w:rPr>
                <w:rStyle w:val="Hyperlink"/>
                <w:rFonts w:ascii="Arial" w:hAnsi="Arial" w:cs="Arial"/>
                <w:noProof/>
                <w:lang w:val="en-US"/>
              </w:rPr>
              <w:t>Vulnerale and Outdated Components</w:t>
            </w:r>
            <w:r w:rsidRPr="00AE63DC">
              <w:rPr>
                <w:rFonts w:ascii="Arial" w:hAnsi="Arial" w:cs="Arial"/>
                <w:noProof/>
                <w:webHidden/>
              </w:rPr>
              <w:tab/>
            </w:r>
            <w:r w:rsidRPr="00AE63DC">
              <w:rPr>
                <w:rFonts w:ascii="Arial" w:hAnsi="Arial" w:cs="Arial"/>
                <w:noProof/>
                <w:webHidden/>
              </w:rPr>
              <w:fldChar w:fldCharType="begin"/>
            </w:r>
            <w:r w:rsidRPr="00AE63DC">
              <w:rPr>
                <w:rFonts w:ascii="Arial" w:hAnsi="Arial" w:cs="Arial"/>
                <w:noProof/>
                <w:webHidden/>
              </w:rPr>
              <w:instrText xml:space="preserve"> PAGEREF _Toc137638497 \h </w:instrText>
            </w:r>
            <w:r w:rsidRPr="00AE63DC">
              <w:rPr>
                <w:rFonts w:ascii="Arial" w:hAnsi="Arial" w:cs="Arial"/>
                <w:noProof/>
                <w:webHidden/>
              </w:rPr>
            </w:r>
            <w:r w:rsidRPr="00AE63DC">
              <w:rPr>
                <w:rFonts w:ascii="Arial" w:hAnsi="Arial" w:cs="Arial"/>
                <w:noProof/>
                <w:webHidden/>
              </w:rPr>
              <w:fldChar w:fldCharType="separate"/>
            </w:r>
            <w:r w:rsidRPr="00AE63DC">
              <w:rPr>
                <w:rFonts w:ascii="Arial" w:hAnsi="Arial" w:cs="Arial"/>
                <w:noProof/>
                <w:webHidden/>
              </w:rPr>
              <w:t>5</w:t>
            </w:r>
            <w:r w:rsidRPr="00AE63DC">
              <w:rPr>
                <w:rFonts w:ascii="Arial" w:hAnsi="Arial" w:cs="Arial"/>
                <w:noProof/>
                <w:webHidden/>
              </w:rPr>
              <w:fldChar w:fldCharType="end"/>
            </w:r>
          </w:hyperlink>
        </w:p>
        <w:p w14:paraId="2B7ECE4F" w14:textId="3EF397E3" w:rsidR="007565E2" w:rsidRPr="00AE63DC" w:rsidRDefault="007565E2">
          <w:pPr>
            <w:pStyle w:val="TOC2"/>
            <w:tabs>
              <w:tab w:val="right" w:leader="dot" w:pos="9396"/>
            </w:tabs>
            <w:rPr>
              <w:rFonts w:ascii="Arial" w:eastAsiaTheme="minorEastAsia" w:hAnsi="Arial" w:cs="Arial"/>
              <w:noProof/>
              <w:kern w:val="2"/>
              <w:lang w:val="en-NL" w:eastAsia="en-NL"/>
              <w14:ligatures w14:val="standardContextual"/>
            </w:rPr>
          </w:pPr>
          <w:hyperlink w:anchor="_Toc137638498" w:history="1">
            <w:r w:rsidRPr="00AE63DC">
              <w:rPr>
                <w:rStyle w:val="Hyperlink"/>
                <w:rFonts w:ascii="Arial" w:hAnsi="Arial" w:cs="Arial"/>
                <w:noProof/>
                <w:lang w:val="nl-BE"/>
              </w:rPr>
              <w:t>Identification and Authentication Failures</w:t>
            </w:r>
            <w:r w:rsidRPr="00AE63DC">
              <w:rPr>
                <w:rFonts w:ascii="Arial" w:hAnsi="Arial" w:cs="Arial"/>
                <w:noProof/>
                <w:webHidden/>
              </w:rPr>
              <w:tab/>
            </w:r>
            <w:r w:rsidRPr="00AE63DC">
              <w:rPr>
                <w:rFonts w:ascii="Arial" w:hAnsi="Arial" w:cs="Arial"/>
                <w:noProof/>
                <w:webHidden/>
              </w:rPr>
              <w:fldChar w:fldCharType="begin"/>
            </w:r>
            <w:r w:rsidRPr="00AE63DC">
              <w:rPr>
                <w:rFonts w:ascii="Arial" w:hAnsi="Arial" w:cs="Arial"/>
                <w:noProof/>
                <w:webHidden/>
              </w:rPr>
              <w:instrText xml:space="preserve"> PAGEREF _Toc137638498 \h </w:instrText>
            </w:r>
            <w:r w:rsidRPr="00AE63DC">
              <w:rPr>
                <w:rFonts w:ascii="Arial" w:hAnsi="Arial" w:cs="Arial"/>
                <w:noProof/>
                <w:webHidden/>
              </w:rPr>
            </w:r>
            <w:r w:rsidRPr="00AE63DC">
              <w:rPr>
                <w:rFonts w:ascii="Arial" w:hAnsi="Arial" w:cs="Arial"/>
                <w:noProof/>
                <w:webHidden/>
              </w:rPr>
              <w:fldChar w:fldCharType="separate"/>
            </w:r>
            <w:r w:rsidRPr="00AE63DC">
              <w:rPr>
                <w:rFonts w:ascii="Arial" w:hAnsi="Arial" w:cs="Arial"/>
                <w:noProof/>
                <w:webHidden/>
              </w:rPr>
              <w:t>5</w:t>
            </w:r>
            <w:r w:rsidRPr="00AE63DC">
              <w:rPr>
                <w:rFonts w:ascii="Arial" w:hAnsi="Arial" w:cs="Arial"/>
                <w:noProof/>
                <w:webHidden/>
              </w:rPr>
              <w:fldChar w:fldCharType="end"/>
            </w:r>
          </w:hyperlink>
        </w:p>
        <w:p w14:paraId="3ABD89D6" w14:textId="42E8AB8B" w:rsidR="007565E2" w:rsidRPr="00AE63DC" w:rsidRDefault="007565E2">
          <w:pPr>
            <w:pStyle w:val="TOC2"/>
            <w:tabs>
              <w:tab w:val="right" w:leader="dot" w:pos="9396"/>
            </w:tabs>
            <w:rPr>
              <w:rFonts w:ascii="Arial" w:eastAsiaTheme="minorEastAsia" w:hAnsi="Arial" w:cs="Arial"/>
              <w:noProof/>
              <w:kern w:val="2"/>
              <w:lang w:val="en-NL" w:eastAsia="en-NL"/>
              <w14:ligatures w14:val="standardContextual"/>
            </w:rPr>
          </w:pPr>
          <w:hyperlink w:anchor="_Toc137638499" w:history="1">
            <w:r w:rsidRPr="00AE63DC">
              <w:rPr>
                <w:rStyle w:val="Hyperlink"/>
                <w:rFonts w:ascii="Arial" w:hAnsi="Arial" w:cs="Arial"/>
                <w:noProof/>
                <w:lang w:val="en-US"/>
              </w:rPr>
              <w:t>Security Logging and Monitoring Failures</w:t>
            </w:r>
            <w:r w:rsidRPr="00AE63DC">
              <w:rPr>
                <w:rFonts w:ascii="Arial" w:hAnsi="Arial" w:cs="Arial"/>
                <w:noProof/>
                <w:webHidden/>
              </w:rPr>
              <w:tab/>
            </w:r>
            <w:r w:rsidRPr="00AE63DC">
              <w:rPr>
                <w:rFonts w:ascii="Arial" w:hAnsi="Arial" w:cs="Arial"/>
                <w:noProof/>
                <w:webHidden/>
              </w:rPr>
              <w:fldChar w:fldCharType="begin"/>
            </w:r>
            <w:r w:rsidRPr="00AE63DC">
              <w:rPr>
                <w:rFonts w:ascii="Arial" w:hAnsi="Arial" w:cs="Arial"/>
                <w:noProof/>
                <w:webHidden/>
              </w:rPr>
              <w:instrText xml:space="preserve"> PAGEREF _Toc137638499 \h </w:instrText>
            </w:r>
            <w:r w:rsidRPr="00AE63DC">
              <w:rPr>
                <w:rFonts w:ascii="Arial" w:hAnsi="Arial" w:cs="Arial"/>
                <w:noProof/>
                <w:webHidden/>
              </w:rPr>
            </w:r>
            <w:r w:rsidRPr="00AE63DC">
              <w:rPr>
                <w:rFonts w:ascii="Arial" w:hAnsi="Arial" w:cs="Arial"/>
                <w:noProof/>
                <w:webHidden/>
              </w:rPr>
              <w:fldChar w:fldCharType="separate"/>
            </w:r>
            <w:r w:rsidRPr="00AE63DC">
              <w:rPr>
                <w:rFonts w:ascii="Arial" w:hAnsi="Arial" w:cs="Arial"/>
                <w:noProof/>
                <w:webHidden/>
              </w:rPr>
              <w:t>6</w:t>
            </w:r>
            <w:r w:rsidRPr="00AE63DC">
              <w:rPr>
                <w:rFonts w:ascii="Arial" w:hAnsi="Arial" w:cs="Arial"/>
                <w:noProof/>
                <w:webHidden/>
              </w:rPr>
              <w:fldChar w:fldCharType="end"/>
            </w:r>
          </w:hyperlink>
        </w:p>
        <w:p w14:paraId="65DF4748" w14:textId="145DA81E" w:rsidR="00247CD3" w:rsidRPr="00AE63DC" w:rsidRDefault="00247CD3" w:rsidP="00247CD3">
          <w:pPr>
            <w:rPr>
              <w:rFonts w:ascii="Arial" w:hAnsi="Arial" w:cs="Arial"/>
            </w:rPr>
          </w:pPr>
          <w:r w:rsidRPr="00AE63DC">
            <w:rPr>
              <w:rFonts w:ascii="Arial" w:hAnsi="Arial" w:cs="Arial"/>
              <w:b/>
              <w:bCs/>
              <w:noProof/>
            </w:rPr>
            <w:fldChar w:fldCharType="end"/>
          </w:r>
        </w:p>
      </w:sdtContent>
    </w:sdt>
    <w:p w14:paraId="41BE883F" w14:textId="77777777" w:rsidR="00247CD3" w:rsidRPr="00AE63DC" w:rsidRDefault="00247CD3" w:rsidP="00247CD3">
      <w:pPr>
        <w:rPr>
          <w:rFonts w:ascii="Arial" w:hAnsi="Arial" w:cs="Arial"/>
        </w:rPr>
      </w:pPr>
      <w:r w:rsidRPr="00AE63DC">
        <w:rPr>
          <w:rFonts w:ascii="Arial" w:hAnsi="Arial" w:cs="Arial"/>
        </w:rPr>
        <w:br w:type="page"/>
      </w:r>
    </w:p>
    <w:p w14:paraId="457DB2BA" w14:textId="77777777" w:rsidR="00247CD3" w:rsidRPr="00AE63DC" w:rsidRDefault="00247CD3" w:rsidP="00247CD3">
      <w:pPr>
        <w:pStyle w:val="Heading1"/>
        <w:rPr>
          <w:rFonts w:ascii="Arial" w:hAnsi="Arial" w:cs="Arial"/>
          <w:lang w:val="nl-BE"/>
        </w:rPr>
      </w:pPr>
      <w:bookmarkStart w:id="0" w:name="_Toc137638491"/>
      <w:r w:rsidRPr="00AE63DC">
        <w:rPr>
          <w:rFonts w:ascii="Arial" w:hAnsi="Arial" w:cs="Arial"/>
          <w:lang w:val="nl-BE"/>
        </w:rPr>
        <w:lastRenderedPageBreak/>
        <w:t>OWASP TOP 10</w:t>
      </w:r>
      <w:bookmarkEnd w:id="0"/>
    </w:p>
    <w:p w14:paraId="023E5B3F" w14:textId="332809A4" w:rsidR="00247CD3" w:rsidRPr="00AE63DC" w:rsidRDefault="00247CD3" w:rsidP="00247CD3">
      <w:pPr>
        <w:rPr>
          <w:rFonts w:ascii="Arial" w:hAnsi="Arial" w:cs="Arial"/>
          <w:lang w:val="nl-BE"/>
        </w:rPr>
      </w:pPr>
      <w:r w:rsidRPr="00AE63DC">
        <w:rPr>
          <w:rFonts w:ascii="Arial" w:hAnsi="Arial" w:cs="Arial"/>
          <w:lang w:val="nl-BE"/>
        </w:rPr>
        <w:t xml:space="preserve">De </w:t>
      </w:r>
      <w:proofErr w:type="spellStart"/>
      <w:r w:rsidRPr="00AE63DC">
        <w:rPr>
          <w:rFonts w:ascii="Arial" w:hAnsi="Arial" w:cs="Arial"/>
          <w:lang w:val="nl-BE"/>
        </w:rPr>
        <w:t>Owasp</w:t>
      </w:r>
      <w:proofErr w:type="spellEnd"/>
      <w:r w:rsidRPr="00AE63DC">
        <w:rPr>
          <w:rFonts w:ascii="Arial" w:hAnsi="Arial" w:cs="Arial"/>
          <w:lang w:val="nl-BE"/>
        </w:rPr>
        <w:t xml:space="preserve"> top 10 bestaat uit de volgende principes:</w:t>
      </w:r>
    </w:p>
    <w:p w14:paraId="2D3F32EA"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Broken</w:t>
      </w:r>
      <w:proofErr w:type="spellEnd"/>
      <w:r w:rsidRPr="00AE63DC">
        <w:rPr>
          <w:rFonts w:ascii="Arial" w:hAnsi="Arial" w:cs="Arial"/>
        </w:rPr>
        <w:t xml:space="preserve"> Acces Control</w:t>
      </w:r>
    </w:p>
    <w:p w14:paraId="6C91093C"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Cryptographic</w:t>
      </w:r>
      <w:proofErr w:type="spellEnd"/>
      <w:r w:rsidRPr="00AE63DC">
        <w:rPr>
          <w:rFonts w:ascii="Arial" w:hAnsi="Arial" w:cs="Arial"/>
        </w:rPr>
        <w:t xml:space="preserve"> </w:t>
      </w:r>
      <w:proofErr w:type="spellStart"/>
      <w:r w:rsidRPr="00AE63DC">
        <w:rPr>
          <w:rFonts w:ascii="Arial" w:hAnsi="Arial" w:cs="Arial"/>
        </w:rPr>
        <w:t>Failures</w:t>
      </w:r>
      <w:proofErr w:type="spellEnd"/>
    </w:p>
    <w:p w14:paraId="131C258E"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Injection</w:t>
      </w:r>
      <w:proofErr w:type="spellEnd"/>
    </w:p>
    <w:p w14:paraId="39D97BA6"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Insecure</w:t>
      </w:r>
      <w:proofErr w:type="spellEnd"/>
      <w:r w:rsidRPr="00AE63DC">
        <w:rPr>
          <w:rFonts w:ascii="Arial" w:hAnsi="Arial" w:cs="Arial"/>
        </w:rPr>
        <w:t xml:space="preserve"> </w:t>
      </w:r>
      <w:proofErr w:type="spellStart"/>
      <w:r w:rsidRPr="00AE63DC">
        <w:rPr>
          <w:rFonts w:ascii="Arial" w:hAnsi="Arial" w:cs="Arial"/>
        </w:rPr>
        <w:t>Desgin</w:t>
      </w:r>
      <w:proofErr w:type="spellEnd"/>
    </w:p>
    <w:p w14:paraId="67695895" w14:textId="77777777" w:rsidR="00247CD3" w:rsidRPr="00AE63DC" w:rsidRDefault="00247CD3" w:rsidP="00247CD3">
      <w:pPr>
        <w:pStyle w:val="ListParagraph"/>
        <w:numPr>
          <w:ilvl w:val="0"/>
          <w:numId w:val="1"/>
        </w:numPr>
        <w:rPr>
          <w:rFonts w:ascii="Arial" w:hAnsi="Arial" w:cs="Arial"/>
        </w:rPr>
      </w:pPr>
      <w:r w:rsidRPr="00AE63DC">
        <w:rPr>
          <w:rFonts w:ascii="Arial" w:hAnsi="Arial" w:cs="Arial"/>
        </w:rPr>
        <w:t xml:space="preserve">Security </w:t>
      </w:r>
      <w:proofErr w:type="spellStart"/>
      <w:r w:rsidRPr="00AE63DC">
        <w:rPr>
          <w:rFonts w:ascii="Arial" w:hAnsi="Arial" w:cs="Arial"/>
        </w:rPr>
        <w:t>Misconfiguration</w:t>
      </w:r>
      <w:proofErr w:type="spellEnd"/>
    </w:p>
    <w:p w14:paraId="4F783EB2"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Vulnerale</w:t>
      </w:r>
      <w:proofErr w:type="spellEnd"/>
      <w:r w:rsidRPr="00AE63DC">
        <w:rPr>
          <w:rFonts w:ascii="Arial" w:hAnsi="Arial" w:cs="Arial"/>
        </w:rPr>
        <w:t xml:space="preserve"> and </w:t>
      </w:r>
      <w:proofErr w:type="spellStart"/>
      <w:r w:rsidRPr="00AE63DC">
        <w:rPr>
          <w:rFonts w:ascii="Arial" w:hAnsi="Arial" w:cs="Arial"/>
        </w:rPr>
        <w:t>Outdated</w:t>
      </w:r>
      <w:proofErr w:type="spellEnd"/>
      <w:r w:rsidRPr="00AE63DC">
        <w:rPr>
          <w:rFonts w:ascii="Arial" w:hAnsi="Arial" w:cs="Arial"/>
        </w:rPr>
        <w:t xml:space="preserve"> </w:t>
      </w:r>
      <w:proofErr w:type="spellStart"/>
      <w:r w:rsidRPr="00AE63DC">
        <w:rPr>
          <w:rFonts w:ascii="Arial" w:hAnsi="Arial" w:cs="Arial"/>
        </w:rPr>
        <w:t>Components</w:t>
      </w:r>
      <w:proofErr w:type="spellEnd"/>
    </w:p>
    <w:p w14:paraId="530A0216"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Identification</w:t>
      </w:r>
      <w:proofErr w:type="spellEnd"/>
      <w:r w:rsidRPr="00AE63DC">
        <w:rPr>
          <w:rFonts w:ascii="Arial" w:hAnsi="Arial" w:cs="Arial"/>
        </w:rPr>
        <w:t xml:space="preserve"> and </w:t>
      </w:r>
      <w:proofErr w:type="spellStart"/>
      <w:r w:rsidRPr="00AE63DC">
        <w:rPr>
          <w:rFonts w:ascii="Arial" w:hAnsi="Arial" w:cs="Arial"/>
        </w:rPr>
        <w:t>Authentication</w:t>
      </w:r>
      <w:proofErr w:type="spellEnd"/>
      <w:r w:rsidRPr="00AE63DC">
        <w:rPr>
          <w:rFonts w:ascii="Arial" w:hAnsi="Arial" w:cs="Arial"/>
        </w:rPr>
        <w:t xml:space="preserve"> </w:t>
      </w:r>
      <w:proofErr w:type="spellStart"/>
      <w:r w:rsidRPr="00AE63DC">
        <w:rPr>
          <w:rFonts w:ascii="Arial" w:hAnsi="Arial" w:cs="Arial"/>
        </w:rPr>
        <w:t>Failures</w:t>
      </w:r>
      <w:proofErr w:type="spellEnd"/>
    </w:p>
    <w:p w14:paraId="41FEF483" w14:textId="77777777" w:rsidR="00247CD3" w:rsidRPr="00AE63DC" w:rsidRDefault="00247CD3" w:rsidP="00247CD3">
      <w:pPr>
        <w:pStyle w:val="ListParagraph"/>
        <w:numPr>
          <w:ilvl w:val="0"/>
          <w:numId w:val="1"/>
        </w:numPr>
        <w:rPr>
          <w:rFonts w:ascii="Arial" w:hAnsi="Arial" w:cs="Arial"/>
        </w:rPr>
      </w:pPr>
      <w:r w:rsidRPr="00AE63DC">
        <w:rPr>
          <w:rFonts w:ascii="Arial" w:hAnsi="Arial" w:cs="Arial"/>
        </w:rPr>
        <w:t xml:space="preserve">Software and Data </w:t>
      </w:r>
      <w:proofErr w:type="spellStart"/>
      <w:r w:rsidRPr="00AE63DC">
        <w:rPr>
          <w:rFonts w:ascii="Arial" w:hAnsi="Arial" w:cs="Arial"/>
        </w:rPr>
        <w:t>Integrity</w:t>
      </w:r>
      <w:proofErr w:type="spellEnd"/>
      <w:r w:rsidRPr="00AE63DC">
        <w:rPr>
          <w:rFonts w:ascii="Arial" w:hAnsi="Arial" w:cs="Arial"/>
        </w:rPr>
        <w:t xml:space="preserve"> </w:t>
      </w:r>
      <w:proofErr w:type="spellStart"/>
      <w:r w:rsidRPr="00AE63DC">
        <w:rPr>
          <w:rFonts w:ascii="Arial" w:hAnsi="Arial" w:cs="Arial"/>
        </w:rPr>
        <w:t>Failures</w:t>
      </w:r>
      <w:proofErr w:type="spellEnd"/>
    </w:p>
    <w:p w14:paraId="6CF71C5B" w14:textId="77777777" w:rsidR="00247CD3" w:rsidRPr="00AE63DC" w:rsidRDefault="00247CD3" w:rsidP="00247CD3">
      <w:pPr>
        <w:pStyle w:val="ListParagraph"/>
        <w:numPr>
          <w:ilvl w:val="0"/>
          <w:numId w:val="1"/>
        </w:numPr>
        <w:rPr>
          <w:rFonts w:ascii="Arial" w:hAnsi="Arial" w:cs="Arial"/>
        </w:rPr>
      </w:pPr>
      <w:r w:rsidRPr="00AE63DC">
        <w:rPr>
          <w:rFonts w:ascii="Arial" w:hAnsi="Arial" w:cs="Arial"/>
        </w:rPr>
        <w:t xml:space="preserve">Security </w:t>
      </w:r>
      <w:proofErr w:type="spellStart"/>
      <w:r w:rsidRPr="00AE63DC">
        <w:rPr>
          <w:rFonts w:ascii="Arial" w:hAnsi="Arial" w:cs="Arial"/>
        </w:rPr>
        <w:t>Logging</w:t>
      </w:r>
      <w:proofErr w:type="spellEnd"/>
      <w:r w:rsidRPr="00AE63DC">
        <w:rPr>
          <w:rFonts w:ascii="Arial" w:hAnsi="Arial" w:cs="Arial"/>
        </w:rPr>
        <w:t xml:space="preserve"> and Monitoring </w:t>
      </w:r>
      <w:proofErr w:type="spellStart"/>
      <w:r w:rsidRPr="00AE63DC">
        <w:rPr>
          <w:rFonts w:ascii="Arial" w:hAnsi="Arial" w:cs="Arial"/>
        </w:rPr>
        <w:t>Failures</w:t>
      </w:r>
      <w:proofErr w:type="spellEnd"/>
    </w:p>
    <w:p w14:paraId="5F07B5EF" w14:textId="77777777" w:rsidR="00247CD3" w:rsidRPr="00AE63DC" w:rsidRDefault="00247CD3" w:rsidP="00247CD3">
      <w:pPr>
        <w:pStyle w:val="ListParagraph"/>
        <w:numPr>
          <w:ilvl w:val="0"/>
          <w:numId w:val="1"/>
        </w:numPr>
        <w:rPr>
          <w:rFonts w:ascii="Arial" w:hAnsi="Arial" w:cs="Arial"/>
        </w:rPr>
      </w:pPr>
      <w:r w:rsidRPr="00AE63DC">
        <w:rPr>
          <w:rFonts w:ascii="Arial" w:hAnsi="Arial" w:cs="Arial"/>
        </w:rPr>
        <w:t xml:space="preserve">Server Side </w:t>
      </w:r>
      <w:proofErr w:type="spellStart"/>
      <w:r w:rsidRPr="00AE63DC">
        <w:rPr>
          <w:rFonts w:ascii="Arial" w:hAnsi="Arial" w:cs="Arial"/>
        </w:rPr>
        <w:t>Request</w:t>
      </w:r>
      <w:proofErr w:type="spellEnd"/>
      <w:r w:rsidRPr="00AE63DC">
        <w:rPr>
          <w:rFonts w:ascii="Arial" w:hAnsi="Arial" w:cs="Arial"/>
        </w:rPr>
        <w:t xml:space="preserve"> </w:t>
      </w:r>
      <w:proofErr w:type="spellStart"/>
      <w:r w:rsidRPr="00AE63DC">
        <w:rPr>
          <w:rFonts w:ascii="Arial" w:hAnsi="Arial" w:cs="Arial"/>
        </w:rPr>
        <w:t>Forgery</w:t>
      </w:r>
      <w:proofErr w:type="spellEnd"/>
    </w:p>
    <w:p w14:paraId="45DB7ACC" w14:textId="77777777" w:rsidR="00247CD3" w:rsidRPr="00AE63DC" w:rsidRDefault="00247CD3" w:rsidP="00247CD3">
      <w:pPr>
        <w:rPr>
          <w:rFonts w:ascii="Arial" w:hAnsi="Arial" w:cs="Arial"/>
          <w:lang w:val="en-US"/>
        </w:rPr>
      </w:pPr>
    </w:p>
    <w:p w14:paraId="1002D04F" w14:textId="77777777" w:rsidR="00247CD3" w:rsidRPr="00AE63DC" w:rsidRDefault="00247CD3" w:rsidP="00247CD3">
      <w:pPr>
        <w:rPr>
          <w:rFonts w:ascii="Arial" w:hAnsi="Arial" w:cs="Arial"/>
          <w:lang w:val="en-US"/>
        </w:rPr>
      </w:pPr>
    </w:p>
    <w:p w14:paraId="56FE2543" w14:textId="77777777" w:rsidR="00247CD3" w:rsidRPr="00AE63DC" w:rsidRDefault="00247CD3" w:rsidP="00247CD3">
      <w:pPr>
        <w:rPr>
          <w:rFonts w:ascii="Arial" w:hAnsi="Arial" w:cs="Arial"/>
          <w:lang w:val="en-US"/>
        </w:rPr>
      </w:pPr>
    </w:p>
    <w:p w14:paraId="6EE86EE0" w14:textId="77777777" w:rsidR="00247CD3" w:rsidRPr="00AE63DC" w:rsidRDefault="00247CD3" w:rsidP="00247CD3">
      <w:pPr>
        <w:rPr>
          <w:rFonts w:ascii="Arial" w:hAnsi="Arial" w:cs="Arial"/>
          <w:lang w:val="en-US"/>
        </w:rPr>
      </w:pPr>
    </w:p>
    <w:p w14:paraId="65F28B06" w14:textId="77777777" w:rsidR="00247CD3" w:rsidRPr="00AE63DC" w:rsidRDefault="00247CD3" w:rsidP="00247CD3">
      <w:pPr>
        <w:rPr>
          <w:rFonts w:ascii="Arial" w:hAnsi="Arial" w:cs="Arial"/>
          <w:lang w:val="en-US"/>
        </w:rPr>
      </w:pPr>
    </w:p>
    <w:p w14:paraId="24CC4491" w14:textId="77777777" w:rsidR="00247CD3" w:rsidRPr="00AE63DC" w:rsidRDefault="00247CD3" w:rsidP="00247CD3">
      <w:pPr>
        <w:rPr>
          <w:rFonts w:ascii="Arial" w:hAnsi="Arial" w:cs="Arial"/>
          <w:lang w:val="en-US"/>
        </w:rPr>
      </w:pPr>
    </w:p>
    <w:p w14:paraId="4B6F2AEB" w14:textId="77777777" w:rsidR="00247CD3" w:rsidRPr="00AE63DC" w:rsidRDefault="00247CD3" w:rsidP="00247CD3">
      <w:pPr>
        <w:rPr>
          <w:rFonts w:ascii="Arial" w:hAnsi="Arial" w:cs="Arial"/>
          <w:lang w:val="en-US"/>
        </w:rPr>
      </w:pPr>
    </w:p>
    <w:p w14:paraId="02CE54B6" w14:textId="77777777" w:rsidR="00247CD3" w:rsidRPr="00AE63DC" w:rsidRDefault="00247CD3" w:rsidP="00247CD3">
      <w:pPr>
        <w:rPr>
          <w:rFonts w:ascii="Arial" w:hAnsi="Arial" w:cs="Arial"/>
          <w:lang w:val="en-US"/>
        </w:rPr>
      </w:pPr>
    </w:p>
    <w:p w14:paraId="40948DB4" w14:textId="77777777" w:rsidR="00247CD3" w:rsidRPr="00AE63DC" w:rsidRDefault="00247CD3" w:rsidP="00247CD3">
      <w:pPr>
        <w:rPr>
          <w:rFonts w:ascii="Arial" w:hAnsi="Arial" w:cs="Arial"/>
          <w:lang w:val="en-US"/>
        </w:rPr>
      </w:pPr>
    </w:p>
    <w:p w14:paraId="1E0D0617" w14:textId="77777777" w:rsidR="00247CD3" w:rsidRPr="00AE63DC" w:rsidRDefault="00247CD3" w:rsidP="00247CD3">
      <w:pPr>
        <w:rPr>
          <w:rFonts w:ascii="Arial" w:hAnsi="Arial" w:cs="Arial"/>
          <w:lang w:val="en-US"/>
        </w:rPr>
      </w:pPr>
    </w:p>
    <w:p w14:paraId="74AF66B6" w14:textId="77777777" w:rsidR="00247CD3" w:rsidRPr="00AE63DC" w:rsidRDefault="00247CD3" w:rsidP="00247CD3">
      <w:pPr>
        <w:rPr>
          <w:rFonts w:ascii="Arial" w:hAnsi="Arial" w:cs="Arial"/>
          <w:lang w:val="en-US"/>
        </w:rPr>
      </w:pPr>
    </w:p>
    <w:p w14:paraId="08044377" w14:textId="77777777" w:rsidR="00247CD3" w:rsidRPr="00AE63DC" w:rsidRDefault="00247CD3" w:rsidP="00247CD3">
      <w:pPr>
        <w:rPr>
          <w:rFonts w:ascii="Arial" w:hAnsi="Arial" w:cs="Arial"/>
          <w:lang w:val="en-US"/>
        </w:rPr>
      </w:pPr>
    </w:p>
    <w:p w14:paraId="269CDCB6" w14:textId="77777777" w:rsidR="00247CD3" w:rsidRPr="00AE63DC" w:rsidRDefault="00247CD3" w:rsidP="00247CD3">
      <w:pPr>
        <w:rPr>
          <w:rFonts w:ascii="Arial" w:hAnsi="Arial" w:cs="Arial"/>
          <w:lang w:val="en-US"/>
        </w:rPr>
      </w:pPr>
    </w:p>
    <w:p w14:paraId="6ACBF999" w14:textId="77777777" w:rsidR="00247CD3" w:rsidRPr="00AE63DC" w:rsidRDefault="00247CD3" w:rsidP="00247CD3">
      <w:pPr>
        <w:rPr>
          <w:rFonts w:ascii="Arial" w:hAnsi="Arial" w:cs="Arial"/>
          <w:lang w:val="en-US"/>
        </w:rPr>
      </w:pPr>
    </w:p>
    <w:p w14:paraId="2E33475D" w14:textId="77777777" w:rsidR="00247CD3" w:rsidRPr="00AE63DC" w:rsidRDefault="00247CD3" w:rsidP="00247CD3">
      <w:pPr>
        <w:rPr>
          <w:rFonts w:ascii="Arial" w:hAnsi="Arial" w:cs="Arial"/>
          <w:lang w:val="en-US"/>
        </w:rPr>
      </w:pPr>
    </w:p>
    <w:p w14:paraId="00457A1B" w14:textId="77777777" w:rsidR="00247CD3" w:rsidRPr="00AE63DC" w:rsidRDefault="00247CD3" w:rsidP="00247CD3">
      <w:pPr>
        <w:rPr>
          <w:rFonts w:ascii="Arial" w:hAnsi="Arial" w:cs="Arial"/>
          <w:lang w:val="en-US"/>
        </w:rPr>
      </w:pPr>
    </w:p>
    <w:p w14:paraId="0469FD95" w14:textId="77777777" w:rsidR="00247CD3" w:rsidRPr="00AE63DC" w:rsidRDefault="00247CD3" w:rsidP="00247CD3">
      <w:pPr>
        <w:rPr>
          <w:rFonts w:ascii="Arial" w:hAnsi="Arial" w:cs="Arial"/>
          <w:lang w:val="en-US"/>
        </w:rPr>
      </w:pPr>
    </w:p>
    <w:p w14:paraId="7131F134" w14:textId="77777777" w:rsidR="00247CD3" w:rsidRPr="00AE63DC" w:rsidRDefault="00247CD3" w:rsidP="00247CD3">
      <w:pPr>
        <w:rPr>
          <w:rFonts w:ascii="Arial" w:hAnsi="Arial" w:cs="Arial"/>
          <w:lang w:val="en-US"/>
        </w:rPr>
      </w:pPr>
    </w:p>
    <w:p w14:paraId="23FF4952" w14:textId="77777777" w:rsidR="00247CD3" w:rsidRPr="00AE63DC" w:rsidRDefault="00247CD3" w:rsidP="00247CD3">
      <w:pPr>
        <w:rPr>
          <w:rFonts w:ascii="Arial" w:hAnsi="Arial" w:cs="Arial"/>
          <w:lang w:val="en-US"/>
        </w:rPr>
      </w:pPr>
    </w:p>
    <w:p w14:paraId="13AC9201" w14:textId="77777777" w:rsidR="00247CD3" w:rsidRPr="00AE63DC" w:rsidRDefault="00247CD3" w:rsidP="00247CD3">
      <w:pPr>
        <w:rPr>
          <w:rFonts w:ascii="Arial" w:hAnsi="Arial" w:cs="Arial"/>
          <w:lang w:val="en-US"/>
        </w:rPr>
      </w:pPr>
    </w:p>
    <w:p w14:paraId="1EF1E54E" w14:textId="77777777" w:rsidR="00247CD3" w:rsidRPr="00AE63DC" w:rsidRDefault="00247CD3" w:rsidP="00247CD3">
      <w:pPr>
        <w:rPr>
          <w:rFonts w:ascii="Arial" w:hAnsi="Arial" w:cs="Arial"/>
          <w:lang w:val="en-US"/>
        </w:rPr>
      </w:pPr>
    </w:p>
    <w:p w14:paraId="7F120EEC" w14:textId="77777777" w:rsidR="00247CD3" w:rsidRPr="00AE63DC" w:rsidRDefault="00247CD3" w:rsidP="00247CD3">
      <w:pPr>
        <w:rPr>
          <w:rFonts w:ascii="Arial" w:hAnsi="Arial" w:cs="Arial"/>
          <w:lang w:val="en-US"/>
        </w:rPr>
      </w:pPr>
    </w:p>
    <w:p w14:paraId="72D36C84" w14:textId="77777777" w:rsidR="00247CD3" w:rsidRPr="00AE63DC" w:rsidRDefault="00247CD3" w:rsidP="00247CD3">
      <w:pPr>
        <w:pStyle w:val="Heading1"/>
        <w:rPr>
          <w:rFonts w:ascii="Arial" w:hAnsi="Arial" w:cs="Arial"/>
          <w:lang w:val="en-US"/>
        </w:rPr>
      </w:pPr>
      <w:bookmarkStart w:id="1" w:name="_Toc137638492"/>
      <w:r w:rsidRPr="00AE63DC">
        <w:rPr>
          <w:rFonts w:ascii="Arial" w:hAnsi="Arial" w:cs="Arial"/>
          <w:lang w:val="en-US"/>
        </w:rPr>
        <w:t>OWASP Reasoning</w:t>
      </w:r>
      <w:bookmarkEnd w:id="1"/>
    </w:p>
    <w:p w14:paraId="33F6FCAA" w14:textId="77777777" w:rsidR="00247CD3" w:rsidRPr="00AE63DC" w:rsidRDefault="00247CD3" w:rsidP="00247CD3">
      <w:pPr>
        <w:rPr>
          <w:rFonts w:ascii="Arial" w:hAnsi="Arial" w:cs="Arial"/>
          <w:sz w:val="24"/>
          <w:szCs w:val="24"/>
          <w:lang w:val="en-US"/>
        </w:rPr>
      </w:pPr>
      <w:r w:rsidRPr="00AE63DC">
        <w:rPr>
          <w:rFonts w:ascii="Arial" w:hAnsi="Arial" w:cs="Arial"/>
          <w:sz w:val="24"/>
          <w:szCs w:val="24"/>
          <w:lang w:val="en-US"/>
        </w:rPr>
        <w:t>In the following section I will explain what the principle is and how it applies to my application</w:t>
      </w:r>
    </w:p>
    <w:p w14:paraId="2547D136" w14:textId="77777777" w:rsidR="00247CD3" w:rsidRPr="00AE63DC" w:rsidRDefault="00247CD3" w:rsidP="00247CD3">
      <w:pPr>
        <w:pStyle w:val="Heading2"/>
        <w:rPr>
          <w:rFonts w:ascii="Arial" w:hAnsi="Arial" w:cs="Arial"/>
          <w:sz w:val="28"/>
          <w:szCs w:val="28"/>
          <w:lang w:val="en-US"/>
        </w:rPr>
      </w:pPr>
      <w:bookmarkStart w:id="2" w:name="_Toc137638493"/>
      <w:r w:rsidRPr="00AE63DC">
        <w:rPr>
          <w:rFonts w:ascii="Arial" w:hAnsi="Arial" w:cs="Arial"/>
          <w:sz w:val="28"/>
          <w:szCs w:val="28"/>
          <w:lang w:val="en-US"/>
        </w:rPr>
        <w:t xml:space="preserve">Broken </w:t>
      </w:r>
      <w:proofErr w:type="spellStart"/>
      <w:r w:rsidRPr="00AE63DC">
        <w:rPr>
          <w:rFonts w:ascii="Arial" w:hAnsi="Arial" w:cs="Arial"/>
          <w:sz w:val="28"/>
          <w:szCs w:val="28"/>
          <w:lang w:val="en-US"/>
        </w:rPr>
        <w:t>Acces</w:t>
      </w:r>
      <w:proofErr w:type="spellEnd"/>
      <w:r w:rsidRPr="00AE63DC">
        <w:rPr>
          <w:rFonts w:ascii="Arial" w:hAnsi="Arial" w:cs="Arial"/>
          <w:sz w:val="28"/>
          <w:szCs w:val="28"/>
          <w:lang w:val="en-US"/>
        </w:rPr>
        <w:t xml:space="preserve"> Control</w:t>
      </w:r>
      <w:bookmarkEnd w:id="2"/>
    </w:p>
    <w:p w14:paraId="4F31DB15" w14:textId="4A6C5026" w:rsidR="00247CD3" w:rsidRPr="00AE63DC" w:rsidRDefault="00585425" w:rsidP="00247CD3">
      <w:pPr>
        <w:rPr>
          <w:rFonts w:ascii="Arial" w:hAnsi="Arial" w:cs="Arial"/>
          <w:sz w:val="24"/>
          <w:szCs w:val="24"/>
          <w:shd w:val="clear" w:color="auto" w:fill="FFFFFF"/>
          <w:lang w:val="en-US"/>
        </w:rPr>
      </w:pPr>
      <w:r w:rsidRPr="00AE63DC">
        <w:rPr>
          <w:rFonts w:ascii="Arial" w:hAnsi="Arial" w:cs="Arial"/>
          <w:sz w:val="24"/>
          <w:szCs w:val="24"/>
          <w:shd w:val="clear" w:color="auto" w:fill="FFFFFF"/>
          <w:lang w:val="en-US"/>
        </w:rPr>
        <w:t>“Access</w:t>
      </w:r>
      <w:r w:rsidR="00247CD3" w:rsidRPr="00AE63DC">
        <w:rPr>
          <w:rFonts w:ascii="Arial" w:hAnsi="Arial" w:cs="Arial"/>
          <w:sz w:val="24"/>
          <w:szCs w:val="24"/>
          <w:shd w:val="clear" w:color="auto" w:fill="FFFFFF"/>
          <w:lang w:val="en-US"/>
        </w:rPr>
        <w:t xml:space="preserve">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 examples like: “Bypassing access control checks by modifying the URL (parameter tampering or force browsing), internal application state, or the HTML page, or by using an attack tool modifying API requests. “</w:t>
      </w:r>
    </w:p>
    <w:p w14:paraId="46AEA5FF" w14:textId="6571EC83" w:rsidR="00247CD3" w:rsidRPr="00AE63DC" w:rsidRDefault="00A747C6" w:rsidP="00247CD3">
      <w:pPr>
        <w:rPr>
          <w:rFonts w:ascii="Arial" w:hAnsi="Arial" w:cs="Arial"/>
          <w:sz w:val="24"/>
          <w:szCs w:val="24"/>
          <w:shd w:val="clear" w:color="auto" w:fill="FFFFFF"/>
          <w:lang w:val="nl-BE"/>
        </w:rPr>
      </w:pPr>
      <w:r w:rsidRPr="00AE63DC">
        <w:rPr>
          <w:rFonts w:ascii="Arial" w:hAnsi="Arial" w:cs="Arial"/>
          <w:sz w:val="24"/>
          <w:szCs w:val="24"/>
          <w:shd w:val="clear" w:color="auto" w:fill="FFFFFF"/>
          <w:lang w:val="nl-BE"/>
        </w:rPr>
        <w:t xml:space="preserve">In mijn microservices </w:t>
      </w:r>
      <w:r w:rsidR="006C29BD" w:rsidRPr="00AE63DC">
        <w:rPr>
          <w:rFonts w:ascii="Arial" w:hAnsi="Arial" w:cs="Arial"/>
          <w:sz w:val="24"/>
          <w:szCs w:val="24"/>
          <w:shd w:val="clear" w:color="auto" w:fill="FFFFFF"/>
          <w:lang w:val="nl-BE"/>
        </w:rPr>
        <w:t>applicatie</w:t>
      </w:r>
      <w:r w:rsidRPr="00AE63DC">
        <w:rPr>
          <w:rFonts w:ascii="Arial" w:hAnsi="Arial" w:cs="Arial"/>
          <w:sz w:val="24"/>
          <w:szCs w:val="24"/>
          <w:shd w:val="clear" w:color="auto" w:fill="FFFFFF"/>
          <w:lang w:val="nl-BE"/>
        </w:rPr>
        <w:t xml:space="preserve"> </w:t>
      </w:r>
      <w:r w:rsidR="00585425" w:rsidRPr="00AE63DC">
        <w:rPr>
          <w:rFonts w:ascii="Arial" w:hAnsi="Arial" w:cs="Arial"/>
          <w:sz w:val="24"/>
          <w:szCs w:val="24"/>
          <w:shd w:val="clear" w:color="auto" w:fill="FFFFFF"/>
          <w:lang w:val="nl-BE"/>
        </w:rPr>
        <w:t xml:space="preserve">wordt hier rekening mee gehouden door geen User ID’s mee te geven via parameters in een request. Ten eerste wordt er gebruik gemaakt van UUID’s. </w:t>
      </w:r>
      <w:r w:rsidR="006C29BD" w:rsidRPr="00AE63DC">
        <w:rPr>
          <w:rFonts w:ascii="Arial" w:hAnsi="Arial" w:cs="Arial"/>
          <w:sz w:val="24"/>
          <w:szCs w:val="24"/>
          <w:shd w:val="clear" w:color="auto" w:fill="FFFFFF"/>
          <w:lang w:val="nl-BE"/>
        </w:rPr>
        <w:t>Door hier gebruik van te maken en niet van integers, wordt het al een stuk moeilijker om de ID van een andere gebruiker te raadden. Daarnaast wordt alleen het ID opgeslagen in een JWT-token. Zodra hiermee geknoeid wordt, zoals bijvoorbeeld het ID veranderen, wordt de token ongeldig verklaard en is hij niet meer geldig.</w:t>
      </w:r>
    </w:p>
    <w:p w14:paraId="19F6E2C3" w14:textId="77777777" w:rsidR="00247CD3" w:rsidRPr="00AE63DC" w:rsidRDefault="00247CD3" w:rsidP="00247CD3">
      <w:pPr>
        <w:pStyle w:val="Heading2"/>
        <w:rPr>
          <w:rFonts w:ascii="Arial" w:hAnsi="Arial" w:cs="Arial"/>
          <w:sz w:val="28"/>
          <w:szCs w:val="28"/>
          <w:lang w:val="en-US"/>
        </w:rPr>
      </w:pPr>
      <w:bookmarkStart w:id="3" w:name="_Toc137638494"/>
      <w:r w:rsidRPr="00AE63DC">
        <w:rPr>
          <w:rFonts w:ascii="Arial" w:hAnsi="Arial" w:cs="Arial"/>
          <w:sz w:val="28"/>
          <w:szCs w:val="28"/>
          <w:lang w:val="en-US"/>
        </w:rPr>
        <w:t>Cryptographic Failures</w:t>
      </w:r>
      <w:bookmarkEnd w:id="3"/>
    </w:p>
    <w:p w14:paraId="2F66239D" w14:textId="77777777" w:rsidR="00247CD3" w:rsidRPr="00AE63DC" w:rsidRDefault="00247CD3" w:rsidP="00247CD3">
      <w:pPr>
        <w:rPr>
          <w:rFonts w:ascii="Arial" w:hAnsi="Arial" w:cs="Arial"/>
          <w:sz w:val="24"/>
          <w:szCs w:val="24"/>
          <w:shd w:val="clear" w:color="auto" w:fill="FFFFFF"/>
          <w:lang w:val="en-US"/>
        </w:rPr>
      </w:pPr>
      <w:r w:rsidRPr="00AE63DC">
        <w:rPr>
          <w:rFonts w:ascii="Arial" w:hAnsi="Arial" w:cs="Arial"/>
          <w:sz w:val="24"/>
          <w:szCs w:val="24"/>
          <w:shd w:val="clear" w:color="auto" w:fill="FFFFFF"/>
          <w:lang w:val="en-US"/>
        </w:rPr>
        <w:t xml:space="preserve">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 </w:t>
      </w:r>
    </w:p>
    <w:p w14:paraId="2245F908" w14:textId="77777777" w:rsidR="00F776FD" w:rsidRPr="00AE63DC" w:rsidRDefault="00F776FD" w:rsidP="00247CD3">
      <w:pPr>
        <w:rPr>
          <w:rFonts w:ascii="Arial" w:hAnsi="Arial" w:cs="Arial"/>
          <w:sz w:val="24"/>
          <w:szCs w:val="24"/>
          <w:shd w:val="clear" w:color="auto" w:fill="FFFFFF"/>
          <w:lang w:val="en-US"/>
        </w:rPr>
      </w:pPr>
    </w:p>
    <w:p w14:paraId="6DB643FB" w14:textId="77777777" w:rsidR="008C5DC0" w:rsidRPr="00AE63DC" w:rsidRDefault="00F776FD" w:rsidP="00247CD3">
      <w:pPr>
        <w:rPr>
          <w:rFonts w:ascii="Arial" w:hAnsi="Arial" w:cs="Arial"/>
          <w:sz w:val="24"/>
          <w:szCs w:val="24"/>
          <w:shd w:val="clear" w:color="auto" w:fill="FFFFFF"/>
          <w:lang w:val="nl-BE"/>
        </w:rPr>
      </w:pPr>
      <w:r w:rsidRPr="00AE63DC">
        <w:rPr>
          <w:rFonts w:ascii="Arial" w:hAnsi="Arial" w:cs="Arial"/>
          <w:sz w:val="24"/>
          <w:szCs w:val="24"/>
          <w:shd w:val="clear" w:color="auto" w:fill="FFFFFF"/>
          <w:lang w:val="nl-BE"/>
        </w:rPr>
        <w:t xml:space="preserve">In de microservices applicatie wordt hier rekening mee gehouden op een aantal verschillende vlakken. Het eerste is het encrypten van gevoelige informatie zoals de wachtwoorden. Hiervoor is gebruik gemaakt van </w:t>
      </w:r>
      <w:proofErr w:type="spellStart"/>
      <w:r w:rsidRPr="00AE63DC">
        <w:rPr>
          <w:rFonts w:ascii="Arial" w:hAnsi="Arial" w:cs="Arial"/>
          <w:sz w:val="24"/>
          <w:szCs w:val="24"/>
          <w:shd w:val="clear" w:color="auto" w:fill="FFFFFF"/>
          <w:lang w:val="nl-BE"/>
        </w:rPr>
        <w:t>Bcrypt</w:t>
      </w:r>
      <w:proofErr w:type="spellEnd"/>
      <w:r w:rsidRPr="00AE63DC">
        <w:rPr>
          <w:rFonts w:ascii="Arial" w:hAnsi="Arial" w:cs="Arial"/>
          <w:sz w:val="24"/>
          <w:szCs w:val="24"/>
          <w:shd w:val="clear" w:color="auto" w:fill="FFFFFF"/>
          <w:lang w:val="nl-BE"/>
        </w:rPr>
        <w:t xml:space="preserve">. </w:t>
      </w:r>
    </w:p>
    <w:p w14:paraId="5FD56313" w14:textId="1846C312" w:rsidR="008C5DC0" w:rsidRPr="00AE63DC" w:rsidRDefault="00F776FD" w:rsidP="00247CD3">
      <w:pPr>
        <w:rPr>
          <w:rFonts w:ascii="Arial" w:hAnsi="Arial" w:cs="Arial"/>
          <w:sz w:val="24"/>
          <w:szCs w:val="24"/>
          <w:shd w:val="clear" w:color="auto" w:fill="FFFFFF"/>
          <w:lang w:val="nl-BE"/>
        </w:rPr>
      </w:pPr>
      <w:r w:rsidRPr="00AE63DC">
        <w:rPr>
          <w:rFonts w:ascii="Arial" w:hAnsi="Arial" w:cs="Arial"/>
          <w:sz w:val="24"/>
          <w:szCs w:val="24"/>
          <w:shd w:val="clear" w:color="auto" w:fill="FFFFFF"/>
          <w:lang w:val="nl-BE"/>
        </w:rPr>
        <w:t xml:space="preserve">Daarnaast is door de architectuurkeuze van microservices de mogelijkheid en de keuze gemaakt om profiel data en accountdata te scheiden in compleet verschillende databases. Zo heeft de ene database bijvoorbeeld email, wachtwoord en de profiel database NAW-gegevens. Mocht er dan om wat voor een reden dan ook een datalek zijn, zal niet alle data aan elkaar gekoppeld kunnen worden. </w:t>
      </w:r>
    </w:p>
    <w:p w14:paraId="29155E95" w14:textId="6A5BD3B3" w:rsidR="00F776FD" w:rsidRPr="00AE63DC" w:rsidRDefault="00F776FD" w:rsidP="00247CD3">
      <w:pPr>
        <w:rPr>
          <w:rFonts w:ascii="Arial" w:hAnsi="Arial" w:cs="Arial"/>
          <w:sz w:val="24"/>
          <w:szCs w:val="24"/>
          <w:shd w:val="clear" w:color="auto" w:fill="FFFFFF"/>
          <w:lang w:val="nl-BE"/>
        </w:rPr>
      </w:pPr>
      <w:r w:rsidRPr="00AE63DC">
        <w:rPr>
          <w:rFonts w:ascii="Arial" w:hAnsi="Arial" w:cs="Arial"/>
          <w:sz w:val="24"/>
          <w:szCs w:val="24"/>
          <w:shd w:val="clear" w:color="auto" w:fill="FFFFFF"/>
          <w:lang w:val="nl-BE"/>
        </w:rPr>
        <w:t xml:space="preserve">Als laatste is er een functie ingebouwd om alle gegevens van een gebruiker te kunnen verwijderen. Volgens de GDPR moeten alle Europese gebruikers </w:t>
      </w:r>
      <w:r w:rsidR="002C3D75" w:rsidRPr="00AE63DC">
        <w:rPr>
          <w:rFonts w:ascii="Arial" w:hAnsi="Arial" w:cs="Arial"/>
          <w:sz w:val="24"/>
          <w:szCs w:val="24"/>
          <w:shd w:val="clear" w:color="auto" w:fill="FFFFFF"/>
          <w:lang w:val="nl-BE"/>
        </w:rPr>
        <w:t>de kans hebben om persoonsgegevens te verwijderen van een website. In mijn applicatie is hiervoor ook een mogelijkheid om alle persoonsgegevens te verwijderen.</w:t>
      </w:r>
    </w:p>
    <w:p w14:paraId="0324EA4F" w14:textId="77777777" w:rsidR="00247CD3" w:rsidRPr="00AE63DC" w:rsidRDefault="00247CD3" w:rsidP="00247CD3">
      <w:pPr>
        <w:rPr>
          <w:rFonts w:ascii="Arial" w:hAnsi="Arial" w:cs="Arial"/>
          <w:lang w:val="en-US"/>
        </w:rPr>
      </w:pPr>
    </w:p>
    <w:p w14:paraId="4FE15937" w14:textId="77777777" w:rsidR="00247CD3" w:rsidRPr="00AE63DC" w:rsidRDefault="00247CD3" w:rsidP="00247CD3">
      <w:pPr>
        <w:pStyle w:val="Heading2"/>
        <w:rPr>
          <w:rFonts w:ascii="Arial" w:hAnsi="Arial" w:cs="Arial"/>
          <w:sz w:val="28"/>
          <w:szCs w:val="28"/>
          <w:lang w:val="en-US"/>
        </w:rPr>
      </w:pPr>
      <w:bookmarkStart w:id="4" w:name="_Toc137638495"/>
      <w:r w:rsidRPr="00AE63DC">
        <w:rPr>
          <w:rFonts w:ascii="Arial" w:hAnsi="Arial" w:cs="Arial"/>
          <w:sz w:val="28"/>
          <w:szCs w:val="28"/>
          <w:lang w:val="en-US"/>
        </w:rPr>
        <w:lastRenderedPageBreak/>
        <w:t>Insecure Design</w:t>
      </w:r>
      <w:bookmarkEnd w:id="4"/>
    </w:p>
    <w:p w14:paraId="13287A9C" w14:textId="77777777" w:rsidR="00247CD3" w:rsidRPr="00AE63DC" w:rsidRDefault="00247CD3" w:rsidP="00247CD3">
      <w:pPr>
        <w:rPr>
          <w:rFonts w:ascii="Arial" w:hAnsi="Arial" w:cs="Arial"/>
          <w:sz w:val="24"/>
          <w:szCs w:val="24"/>
          <w:shd w:val="clear" w:color="auto" w:fill="FFFFFF"/>
          <w:lang w:val="en-US"/>
        </w:rPr>
      </w:pPr>
      <w:r w:rsidRPr="00AE63DC">
        <w:rPr>
          <w:rFonts w:ascii="Arial" w:hAnsi="Arial" w:cs="Arial"/>
          <w:sz w:val="24"/>
          <w:szCs w:val="24"/>
          <w:shd w:val="clear" w:color="auto" w:fill="FFFFFF"/>
          <w:lang w:val="en-US"/>
        </w:rPr>
        <w:t>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14:paraId="01B0D9D2" w14:textId="77777777" w:rsidR="00405CC0" w:rsidRPr="00AE63DC" w:rsidRDefault="00405CC0" w:rsidP="00247CD3">
      <w:pPr>
        <w:rPr>
          <w:rFonts w:ascii="Arial" w:hAnsi="Arial" w:cs="Arial"/>
          <w:sz w:val="24"/>
          <w:szCs w:val="24"/>
          <w:shd w:val="clear" w:color="auto" w:fill="FFFFFF"/>
          <w:lang w:val="en-US"/>
        </w:rPr>
      </w:pPr>
    </w:p>
    <w:p w14:paraId="21984BAB" w14:textId="78A10542" w:rsidR="004067FD" w:rsidRPr="00AE63DC" w:rsidRDefault="004067FD" w:rsidP="00405CC0">
      <w:pPr>
        <w:rPr>
          <w:rFonts w:ascii="Arial" w:hAnsi="Arial" w:cs="Arial"/>
          <w:sz w:val="24"/>
          <w:szCs w:val="24"/>
          <w:shd w:val="clear" w:color="auto" w:fill="FFFFFF"/>
          <w:lang w:val="nl-BE"/>
        </w:rPr>
      </w:pPr>
      <w:r w:rsidRPr="00AE63DC">
        <w:rPr>
          <w:rFonts w:ascii="Arial" w:hAnsi="Arial" w:cs="Arial"/>
          <w:sz w:val="24"/>
          <w:szCs w:val="24"/>
          <w:shd w:val="clear" w:color="auto" w:fill="FFFFFF"/>
          <w:lang w:val="nl-BE"/>
        </w:rPr>
        <w:t xml:space="preserve">Ik heb mijn applicatie gemaakt aan de hand van de standaarden voor softwareontwikkeling en de verwachtingen die mijn collega's hebben voor het ontwikkelen van een applicatie. </w:t>
      </w:r>
      <w:r w:rsidR="005837B4" w:rsidRPr="00AE63DC">
        <w:rPr>
          <w:rFonts w:ascii="Arial" w:hAnsi="Arial" w:cs="Arial"/>
          <w:sz w:val="24"/>
          <w:szCs w:val="24"/>
          <w:shd w:val="clear" w:color="auto" w:fill="FFFFFF"/>
          <w:lang w:val="nl-BE"/>
        </w:rPr>
        <w:t xml:space="preserve">Ik heb een microservices architectuur gebruikt. In de microservices heb ik </w:t>
      </w:r>
      <w:r w:rsidRPr="00AE63DC">
        <w:rPr>
          <w:rFonts w:ascii="Arial" w:hAnsi="Arial" w:cs="Arial"/>
          <w:sz w:val="24"/>
          <w:szCs w:val="24"/>
          <w:shd w:val="clear" w:color="auto" w:fill="FFFFFF"/>
          <w:lang w:val="nl-BE"/>
        </w:rPr>
        <w:t>een 3-laags ontwerp gebruikt met interfaces die de lagen verbinden. Ik heb de solide principes gebruikt tijdens het ontwerpen van mijn applicatie.</w:t>
      </w:r>
      <w:r w:rsidR="00B90067" w:rsidRPr="00AE63DC">
        <w:rPr>
          <w:rFonts w:ascii="Arial" w:hAnsi="Arial" w:cs="Arial"/>
          <w:sz w:val="24"/>
          <w:szCs w:val="24"/>
          <w:shd w:val="clear" w:color="auto" w:fill="FFFFFF"/>
          <w:lang w:val="nl-BE"/>
        </w:rPr>
        <w:t xml:space="preserve"> In de productie omgeving heb ik per microservice een database gebruikt in het kader van scalability </w:t>
      </w:r>
    </w:p>
    <w:p w14:paraId="6D006D00" w14:textId="77777777" w:rsidR="004067FD" w:rsidRPr="00AE63DC" w:rsidRDefault="004067FD" w:rsidP="00247CD3">
      <w:pPr>
        <w:pStyle w:val="Heading2"/>
        <w:rPr>
          <w:rFonts w:ascii="Arial" w:hAnsi="Arial" w:cs="Arial"/>
          <w:sz w:val="28"/>
          <w:szCs w:val="28"/>
          <w:lang w:val="nl-BE"/>
        </w:rPr>
      </w:pPr>
    </w:p>
    <w:p w14:paraId="32EB1103" w14:textId="6A9B906C" w:rsidR="00247CD3" w:rsidRPr="00AE63DC" w:rsidRDefault="00247CD3" w:rsidP="00247CD3">
      <w:pPr>
        <w:pStyle w:val="Heading2"/>
        <w:rPr>
          <w:rFonts w:ascii="Arial" w:hAnsi="Arial" w:cs="Arial"/>
          <w:sz w:val="28"/>
          <w:szCs w:val="28"/>
          <w:lang w:val="nl-BE"/>
        </w:rPr>
      </w:pPr>
      <w:bookmarkStart w:id="5" w:name="_Toc137638496"/>
      <w:r w:rsidRPr="00AE63DC">
        <w:rPr>
          <w:rFonts w:ascii="Arial" w:hAnsi="Arial" w:cs="Arial"/>
          <w:sz w:val="28"/>
          <w:szCs w:val="28"/>
          <w:lang w:val="nl-BE"/>
        </w:rPr>
        <w:t xml:space="preserve">Security </w:t>
      </w:r>
      <w:proofErr w:type="spellStart"/>
      <w:r w:rsidRPr="00AE63DC">
        <w:rPr>
          <w:rFonts w:ascii="Arial" w:hAnsi="Arial" w:cs="Arial"/>
          <w:sz w:val="28"/>
          <w:szCs w:val="28"/>
          <w:lang w:val="nl-BE"/>
        </w:rPr>
        <w:t>Misconfiguration</w:t>
      </w:r>
      <w:bookmarkEnd w:id="5"/>
      <w:proofErr w:type="spellEnd"/>
    </w:p>
    <w:p w14:paraId="7EF87009" w14:textId="77777777" w:rsidR="00247CD3" w:rsidRPr="00AE63DC" w:rsidRDefault="00247CD3" w:rsidP="00247CD3">
      <w:pPr>
        <w:pStyle w:val="NormalWeb"/>
        <w:shd w:val="clear" w:color="auto" w:fill="FFFFFF"/>
        <w:rPr>
          <w:rFonts w:ascii="Arial" w:hAnsi="Arial" w:cs="Arial"/>
        </w:rPr>
      </w:pPr>
      <w:r w:rsidRPr="00AE63DC">
        <w:rPr>
          <w:rFonts w:ascii="Arial" w:hAnsi="Arial" w:cs="Arial"/>
        </w:rPr>
        <w:t>The application might be vulnerable if the application is, for example:</w:t>
      </w:r>
    </w:p>
    <w:p w14:paraId="1BEF0235" w14:textId="77777777" w:rsidR="00247CD3" w:rsidRPr="00AE63DC" w:rsidRDefault="00247CD3" w:rsidP="00247CD3">
      <w:pPr>
        <w:pStyle w:val="ListParagraph"/>
        <w:numPr>
          <w:ilvl w:val="0"/>
          <w:numId w:val="3"/>
        </w:numPr>
        <w:shd w:val="clear" w:color="auto" w:fill="FFFFFF"/>
        <w:spacing w:before="120" w:after="120" w:line="240" w:lineRule="auto"/>
        <w:rPr>
          <w:rFonts w:ascii="Arial" w:eastAsia="Times New Roman" w:hAnsi="Arial" w:cs="Arial"/>
          <w:sz w:val="24"/>
          <w:szCs w:val="24"/>
          <w:lang w:val="en-US"/>
        </w:rPr>
      </w:pPr>
      <w:r w:rsidRPr="00AE63DC">
        <w:rPr>
          <w:rFonts w:ascii="Arial" w:eastAsia="Times New Roman" w:hAnsi="Arial" w:cs="Arial"/>
          <w:sz w:val="24"/>
          <w:szCs w:val="24"/>
          <w:lang w:val="en-US"/>
        </w:rPr>
        <w:t>Error handling reveals stack traces or other overly informative error messages to users.</w:t>
      </w:r>
    </w:p>
    <w:p w14:paraId="3B346553" w14:textId="77777777" w:rsidR="00247CD3" w:rsidRPr="00AE63DC" w:rsidRDefault="00247CD3" w:rsidP="00247CD3">
      <w:pPr>
        <w:pStyle w:val="ListParagraph"/>
        <w:numPr>
          <w:ilvl w:val="0"/>
          <w:numId w:val="3"/>
        </w:numPr>
        <w:shd w:val="clear" w:color="auto" w:fill="FFFFFF"/>
        <w:spacing w:before="120" w:after="120" w:line="240" w:lineRule="auto"/>
        <w:rPr>
          <w:rFonts w:ascii="Arial" w:eastAsia="Times New Roman" w:hAnsi="Arial" w:cs="Arial"/>
          <w:sz w:val="24"/>
          <w:szCs w:val="24"/>
          <w:lang w:val="en-US"/>
        </w:rPr>
      </w:pPr>
      <w:r w:rsidRPr="00AE63DC">
        <w:rPr>
          <w:rFonts w:ascii="Arial" w:eastAsia="Times New Roman" w:hAnsi="Arial" w:cs="Arial"/>
          <w:sz w:val="24"/>
          <w:szCs w:val="24"/>
          <w:lang w:val="en-US"/>
        </w:rPr>
        <w:t>The software is out of date or vulnerable (see Principle 6: Vulnerable and outdated components)</w:t>
      </w:r>
    </w:p>
    <w:p w14:paraId="594E2CB1" w14:textId="77777777" w:rsidR="00482035" w:rsidRPr="00AE63DC" w:rsidRDefault="00482035" w:rsidP="00247CD3">
      <w:pPr>
        <w:pStyle w:val="ListParagraph"/>
        <w:numPr>
          <w:ilvl w:val="0"/>
          <w:numId w:val="3"/>
        </w:numPr>
        <w:shd w:val="clear" w:color="auto" w:fill="FFFFFF"/>
        <w:spacing w:before="120" w:after="120" w:line="240" w:lineRule="auto"/>
        <w:rPr>
          <w:rFonts w:ascii="Arial" w:eastAsia="Times New Roman" w:hAnsi="Arial" w:cs="Arial"/>
          <w:sz w:val="24"/>
          <w:szCs w:val="24"/>
          <w:lang w:val="en-US"/>
        </w:rPr>
      </w:pPr>
    </w:p>
    <w:p w14:paraId="389C6314" w14:textId="6FB070C5" w:rsidR="00247CD3" w:rsidRPr="00AE63DC" w:rsidRDefault="00482035" w:rsidP="00247CD3">
      <w:pPr>
        <w:rPr>
          <w:rFonts w:ascii="Arial" w:eastAsia="Times New Roman" w:hAnsi="Arial" w:cs="Arial"/>
          <w:sz w:val="24"/>
          <w:szCs w:val="24"/>
          <w:lang w:val="nl-BE"/>
        </w:rPr>
      </w:pPr>
      <w:r w:rsidRPr="00AE63DC">
        <w:rPr>
          <w:rFonts w:ascii="Arial" w:eastAsia="Times New Roman" w:hAnsi="Arial" w:cs="Arial"/>
          <w:sz w:val="24"/>
          <w:szCs w:val="24"/>
          <w:lang w:val="nl-BE"/>
        </w:rPr>
        <w:t xml:space="preserve">De applicatie </w:t>
      </w:r>
      <w:r w:rsidRPr="00AE63DC">
        <w:rPr>
          <w:rFonts w:ascii="Arial" w:eastAsia="Times New Roman" w:hAnsi="Arial" w:cs="Arial"/>
          <w:sz w:val="24"/>
          <w:szCs w:val="24"/>
          <w:lang w:val="nl-BE"/>
        </w:rPr>
        <w:t>gebruikt .net 7 als backend taal</w:t>
      </w:r>
      <w:r w:rsidRPr="00AE63DC">
        <w:rPr>
          <w:rFonts w:ascii="Arial" w:eastAsia="Times New Roman" w:hAnsi="Arial" w:cs="Arial"/>
          <w:sz w:val="24"/>
          <w:szCs w:val="24"/>
          <w:lang w:val="nl-BE"/>
        </w:rPr>
        <w:t xml:space="preserve">. De foutafhandeling gebeurt via http-statuscodes. Alleen de statuscode wordt beantwoord met een </w:t>
      </w:r>
      <w:r w:rsidR="00CE44D8" w:rsidRPr="00AE63DC">
        <w:rPr>
          <w:rFonts w:ascii="Arial" w:eastAsia="Times New Roman" w:hAnsi="Arial" w:cs="Arial"/>
          <w:sz w:val="24"/>
          <w:szCs w:val="24"/>
          <w:lang w:val="nl-BE"/>
        </w:rPr>
        <w:t>request</w:t>
      </w:r>
      <w:r w:rsidRPr="00AE63DC">
        <w:rPr>
          <w:rFonts w:ascii="Arial" w:eastAsia="Times New Roman" w:hAnsi="Arial" w:cs="Arial"/>
          <w:sz w:val="24"/>
          <w:szCs w:val="24"/>
          <w:lang w:val="nl-BE"/>
        </w:rPr>
        <w:t xml:space="preserve">, de </w:t>
      </w:r>
      <w:proofErr w:type="spellStart"/>
      <w:r w:rsidRPr="00AE63DC">
        <w:rPr>
          <w:rFonts w:ascii="Arial" w:eastAsia="Times New Roman" w:hAnsi="Arial" w:cs="Arial"/>
          <w:sz w:val="24"/>
          <w:szCs w:val="24"/>
          <w:lang w:val="nl-BE"/>
        </w:rPr>
        <w:t>frontend</w:t>
      </w:r>
      <w:proofErr w:type="spellEnd"/>
      <w:r w:rsidRPr="00AE63DC">
        <w:rPr>
          <w:rFonts w:ascii="Arial" w:eastAsia="Times New Roman" w:hAnsi="Arial" w:cs="Arial"/>
          <w:sz w:val="24"/>
          <w:szCs w:val="24"/>
          <w:lang w:val="nl-BE"/>
        </w:rPr>
        <w:t xml:space="preserve"> (in dit geval een </w:t>
      </w:r>
      <w:proofErr w:type="spellStart"/>
      <w:r w:rsidRPr="00AE63DC">
        <w:rPr>
          <w:rFonts w:ascii="Arial" w:eastAsia="Times New Roman" w:hAnsi="Arial" w:cs="Arial"/>
          <w:sz w:val="24"/>
          <w:szCs w:val="24"/>
          <w:lang w:val="nl-BE"/>
        </w:rPr>
        <w:t>react</w:t>
      </w:r>
      <w:proofErr w:type="spellEnd"/>
      <w:r w:rsidRPr="00AE63DC">
        <w:rPr>
          <w:rFonts w:ascii="Arial" w:eastAsia="Times New Roman" w:hAnsi="Arial" w:cs="Arial"/>
          <w:sz w:val="24"/>
          <w:szCs w:val="24"/>
          <w:lang w:val="nl-BE"/>
        </w:rPr>
        <w:t>-applicatie) toont de foutmelding.</w:t>
      </w:r>
    </w:p>
    <w:p w14:paraId="62DDF657" w14:textId="77777777" w:rsidR="0063047A" w:rsidRPr="00AE63DC" w:rsidRDefault="0063047A" w:rsidP="00247CD3">
      <w:pPr>
        <w:rPr>
          <w:rFonts w:ascii="Arial" w:eastAsia="Times New Roman" w:hAnsi="Arial" w:cs="Arial"/>
          <w:sz w:val="24"/>
          <w:szCs w:val="24"/>
          <w:lang w:val="nl-BE"/>
        </w:rPr>
      </w:pPr>
    </w:p>
    <w:p w14:paraId="567CE8AB" w14:textId="77777777" w:rsidR="0063047A" w:rsidRPr="00AE63DC" w:rsidRDefault="0063047A" w:rsidP="00247CD3">
      <w:pPr>
        <w:rPr>
          <w:rFonts w:ascii="Arial" w:eastAsia="Times New Roman" w:hAnsi="Arial" w:cs="Arial"/>
          <w:sz w:val="24"/>
          <w:szCs w:val="24"/>
          <w:lang w:val="nl-BE"/>
        </w:rPr>
      </w:pPr>
    </w:p>
    <w:p w14:paraId="49AC4C1D" w14:textId="77777777" w:rsidR="0063047A" w:rsidRPr="00AE63DC" w:rsidRDefault="0063047A" w:rsidP="00247CD3">
      <w:pPr>
        <w:rPr>
          <w:rFonts w:ascii="Arial" w:hAnsi="Arial" w:cs="Arial"/>
          <w:lang w:val="nl-BE"/>
        </w:rPr>
      </w:pPr>
    </w:p>
    <w:p w14:paraId="6291BF18" w14:textId="77777777" w:rsidR="00247CD3" w:rsidRPr="00AE63DC" w:rsidRDefault="00247CD3" w:rsidP="00247CD3">
      <w:pPr>
        <w:pStyle w:val="Heading2"/>
        <w:rPr>
          <w:rFonts w:ascii="Arial" w:hAnsi="Arial" w:cs="Arial"/>
          <w:sz w:val="28"/>
          <w:szCs w:val="28"/>
          <w:lang w:val="en-US"/>
        </w:rPr>
      </w:pPr>
      <w:bookmarkStart w:id="6" w:name="_Toc137638497"/>
      <w:proofErr w:type="spellStart"/>
      <w:r w:rsidRPr="00AE63DC">
        <w:rPr>
          <w:rFonts w:ascii="Arial" w:hAnsi="Arial" w:cs="Arial"/>
          <w:sz w:val="28"/>
          <w:szCs w:val="28"/>
          <w:lang w:val="en-US"/>
        </w:rPr>
        <w:lastRenderedPageBreak/>
        <w:t>Vulnerale</w:t>
      </w:r>
      <w:proofErr w:type="spellEnd"/>
      <w:r w:rsidRPr="00AE63DC">
        <w:rPr>
          <w:rFonts w:ascii="Arial" w:hAnsi="Arial" w:cs="Arial"/>
          <w:sz w:val="28"/>
          <w:szCs w:val="28"/>
          <w:lang w:val="en-US"/>
        </w:rPr>
        <w:t xml:space="preserve"> and Outdated Components</w:t>
      </w:r>
      <w:bookmarkEnd w:id="6"/>
    </w:p>
    <w:p w14:paraId="0EC8DA02" w14:textId="77777777" w:rsidR="00027832" w:rsidRPr="00AE63DC" w:rsidRDefault="00DB50D3" w:rsidP="005F315D">
      <w:pPr>
        <w:rPr>
          <w:rFonts w:ascii="Arial" w:hAnsi="Arial" w:cs="Arial"/>
          <w:lang w:val="nl-BE"/>
        </w:rPr>
      </w:pPr>
      <w:r w:rsidRPr="00AE63DC">
        <w:rPr>
          <w:rFonts w:ascii="Arial" w:hAnsi="Arial" w:cs="Arial"/>
          <w:lang w:val="nl-BE"/>
        </w:rPr>
        <w:t xml:space="preserve">Voor zowel de </w:t>
      </w:r>
      <w:proofErr w:type="spellStart"/>
      <w:r w:rsidRPr="00AE63DC">
        <w:rPr>
          <w:rFonts w:ascii="Arial" w:hAnsi="Arial" w:cs="Arial"/>
          <w:lang w:val="nl-BE"/>
        </w:rPr>
        <w:t>react</w:t>
      </w:r>
      <w:proofErr w:type="spellEnd"/>
      <w:r w:rsidRPr="00AE63DC">
        <w:rPr>
          <w:rFonts w:ascii="Arial" w:hAnsi="Arial" w:cs="Arial"/>
          <w:lang w:val="nl-BE"/>
        </w:rPr>
        <w:t xml:space="preserve"> app als </w:t>
      </w:r>
      <w:r w:rsidRPr="00AE63DC">
        <w:rPr>
          <w:rFonts w:ascii="Arial" w:hAnsi="Arial" w:cs="Arial"/>
          <w:lang w:val="nl-BE"/>
        </w:rPr>
        <w:t xml:space="preserve">alle .net microservices </w:t>
      </w:r>
      <w:r w:rsidRPr="00AE63DC">
        <w:rPr>
          <w:rFonts w:ascii="Arial" w:hAnsi="Arial" w:cs="Arial"/>
          <w:lang w:val="nl-BE"/>
        </w:rPr>
        <w:t>heb ik de meest recente versies van alle componenten gebruikt om alle mogelijkheden van kwetsbare of onveilige/</w:t>
      </w:r>
      <w:proofErr w:type="spellStart"/>
      <w:r w:rsidRPr="00AE63DC">
        <w:rPr>
          <w:rFonts w:ascii="Arial" w:hAnsi="Arial" w:cs="Arial"/>
          <w:lang w:val="nl-BE"/>
        </w:rPr>
        <w:t>outdated</w:t>
      </w:r>
      <w:proofErr w:type="spellEnd"/>
      <w:r w:rsidRPr="00AE63DC">
        <w:rPr>
          <w:rFonts w:ascii="Arial" w:hAnsi="Arial" w:cs="Arial"/>
          <w:lang w:val="nl-BE"/>
        </w:rPr>
        <w:t xml:space="preserve"> pakketten te omzeilen.</w:t>
      </w:r>
    </w:p>
    <w:p w14:paraId="694FF118" w14:textId="77777777" w:rsidR="00027832" w:rsidRPr="00AE63DC" w:rsidRDefault="00027832" w:rsidP="00027832">
      <w:pPr>
        <w:rPr>
          <w:rFonts w:ascii="Arial" w:hAnsi="Arial" w:cs="Arial"/>
          <w:lang w:val="nl-BE"/>
        </w:rPr>
      </w:pPr>
    </w:p>
    <w:p w14:paraId="63A9FBE4" w14:textId="74DE49F9" w:rsidR="00247CD3" w:rsidRPr="00AE63DC" w:rsidRDefault="00247CD3" w:rsidP="00247CD3">
      <w:pPr>
        <w:pStyle w:val="Heading2"/>
        <w:rPr>
          <w:rFonts w:ascii="Arial" w:hAnsi="Arial" w:cs="Arial"/>
          <w:sz w:val="28"/>
          <w:szCs w:val="28"/>
          <w:lang w:val="nl-BE"/>
        </w:rPr>
      </w:pPr>
      <w:bookmarkStart w:id="7" w:name="_Toc137638498"/>
      <w:proofErr w:type="spellStart"/>
      <w:r w:rsidRPr="00AE63DC">
        <w:rPr>
          <w:rFonts w:ascii="Arial" w:hAnsi="Arial" w:cs="Arial"/>
          <w:sz w:val="28"/>
          <w:szCs w:val="28"/>
          <w:lang w:val="nl-BE"/>
        </w:rPr>
        <w:t>Identification</w:t>
      </w:r>
      <w:proofErr w:type="spellEnd"/>
      <w:r w:rsidRPr="00AE63DC">
        <w:rPr>
          <w:rFonts w:ascii="Arial" w:hAnsi="Arial" w:cs="Arial"/>
          <w:sz w:val="28"/>
          <w:szCs w:val="28"/>
          <w:lang w:val="nl-BE"/>
        </w:rPr>
        <w:t xml:space="preserve"> and </w:t>
      </w:r>
      <w:proofErr w:type="spellStart"/>
      <w:r w:rsidRPr="00AE63DC">
        <w:rPr>
          <w:rFonts w:ascii="Arial" w:hAnsi="Arial" w:cs="Arial"/>
          <w:sz w:val="28"/>
          <w:szCs w:val="28"/>
          <w:lang w:val="nl-BE"/>
        </w:rPr>
        <w:t>Authentication</w:t>
      </w:r>
      <w:proofErr w:type="spellEnd"/>
      <w:r w:rsidRPr="00AE63DC">
        <w:rPr>
          <w:rFonts w:ascii="Arial" w:hAnsi="Arial" w:cs="Arial"/>
          <w:sz w:val="28"/>
          <w:szCs w:val="28"/>
          <w:lang w:val="nl-BE"/>
        </w:rPr>
        <w:t xml:space="preserve"> </w:t>
      </w:r>
      <w:proofErr w:type="spellStart"/>
      <w:r w:rsidRPr="00AE63DC">
        <w:rPr>
          <w:rFonts w:ascii="Arial" w:hAnsi="Arial" w:cs="Arial"/>
          <w:sz w:val="28"/>
          <w:szCs w:val="28"/>
          <w:lang w:val="nl-BE"/>
        </w:rPr>
        <w:t>Failures</w:t>
      </w:r>
      <w:bookmarkEnd w:id="7"/>
      <w:proofErr w:type="spellEnd"/>
    </w:p>
    <w:p w14:paraId="0B31461A" w14:textId="77777777" w:rsidR="00247CD3" w:rsidRPr="00AE63DC" w:rsidRDefault="00247CD3" w:rsidP="00247CD3">
      <w:pPr>
        <w:shd w:val="clear" w:color="auto" w:fill="FFFFFF"/>
        <w:spacing w:before="100" w:beforeAutospacing="1" w:after="100" w:afterAutospacing="1" w:line="240" w:lineRule="auto"/>
        <w:rPr>
          <w:rFonts w:ascii="Arial" w:eastAsia="Times New Roman" w:hAnsi="Arial" w:cs="Arial"/>
          <w:sz w:val="24"/>
          <w:szCs w:val="24"/>
          <w:lang w:val="en-US"/>
        </w:rPr>
      </w:pPr>
      <w:r w:rsidRPr="00AE63DC">
        <w:rPr>
          <w:rFonts w:ascii="Arial" w:eastAsia="Times New Roman" w:hAnsi="Arial" w:cs="Arial"/>
          <w:sz w:val="24"/>
          <w:szCs w:val="24"/>
          <w:lang w:val="en-US"/>
        </w:rPr>
        <w:t>Confirmation of the user's identity, authentication, and session management is critical to protect against authentication-related attacks. There may be authentication weaknesses if the application:</w:t>
      </w:r>
    </w:p>
    <w:p w14:paraId="7C5B18FA"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Permits automated attacks such as credential stuffing, where the attacker has a list of valid usernames and passwords.</w:t>
      </w:r>
    </w:p>
    <w:p w14:paraId="4DDA1E3D"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Permits brute force or other automated attacks.</w:t>
      </w:r>
    </w:p>
    <w:p w14:paraId="43C6E7E5"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Permits default, weak, or well-known passwords, such as "Password1" or "admin/admin".</w:t>
      </w:r>
    </w:p>
    <w:p w14:paraId="40BB1EF2"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Uses weak or ineffective credential recovery and forgot-password processes, such as "knowledge-based answers," which cannot be made safe.</w:t>
      </w:r>
    </w:p>
    <w:p w14:paraId="659F1330"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Uses plain text, encrypted, or weakly hashed passwords data stores (see A2: Cryptographic Failures).</w:t>
      </w:r>
    </w:p>
    <w:p w14:paraId="22AFFA25"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Has missing or ineffective multi-factor authentication.</w:t>
      </w:r>
    </w:p>
    <w:p w14:paraId="541C31E2"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Exposes session identifier in the URL.</w:t>
      </w:r>
    </w:p>
    <w:p w14:paraId="58B2A023"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Reuse session identifier after successful login.</w:t>
      </w:r>
    </w:p>
    <w:p w14:paraId="57B65447"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Does not correctly invalidate Session IDs. User sessions or authentication tokens (mainly single sign-on (SSO) tokens) aren't properly invalidated during logout or a period of inactivity.</w:t>
      </w:r>
    </w:p>
    <w:p w14:paraId="08CC0169" w14:textId="77777777" w:rsidR="00247CD3" w:rsidRPr="00AE63DC" w:rsidRDefault="00247CD3" w:rsidP="00247CD3">
      <w:pPr>
        <w:rPr>
          <w:rFonts w:ascii="Arial" w:hAnsi="Arial" w:cs="Arial"/>
          <w:lang w:val="en-US"/>
        </w:rPr>
      </w:pPr>
    </w:p>
    <w:p w14:paraId="4A10E328" w14:textId="1601E85C" w:rsidR="00247CD3" w:rsidRPr="00AE63DC" w:rsidRDefault="0000180D" w:rsidP="00247CD3">
      <w:pPr>
        <w:rPr>
          <w:rFonts w:ascii="Arial" w:hAnsi="Arial" w:cs="Arial"/>
          <w:lang w:val="nl-BE"/>
        </w:rPr>
      </w:pPr>
      <w:r w:rsidRPr="00AE63DC">
        <w:rPr>
          <w:rFonts w:ascii="Arial" w:hAnsi="Arial" w:cs="Arial"/>
          <w:sz w:val="24"/>
          <w:szCs w:val="24"/>
          <w:lang w:val="nl-BE"/>
        </w:rPr>
        <w:t>De applicatie gebruikt meerdere vormen van identificatie en authenticatie. Elke</w:t>
      </w:r>
      <w:r w:rsidR="001423CB" w:rsidRPr="00AE63DC">
        <w:rPr>
          <w:rFonts w:ascii="Arial" w:hAnsi="Arial" w:cs="Arial"/>
          <w:sz w:val="24"/>
          <w:szCs w:val="24"/>
          <w:lang w:val="nl-BE"/>
        </w:rPr>
        <w:t xml:space="preserve"> </w:t>
      </w:r>
      <w:r w:rsidRPr="00AE63DC">
        <w:rPr>
          <w:rFonts w:ascii="Arial" w:hAnsi="Arial" w:cs="Arial"/>
          <w:sz w:val="24"/>
          <w:szCs w:val="24"/>
          <w:lang w:val="nl-BE"/>
        </w:rPr>
        <w:t>functionaliteit/component die gevoelige gegevens/</w:t>
      </w:r>
      <w:r w:rsidRPr="00AE63DC">
        <w:rPr>
          <w:rFonts w:ascii="Arial" w:hAnsi="Arial" w:cs="Arial"/>
          <w:sz w:val="24"/>
          <w:szCs w:val="24"/>
          <w:lang w:val="nl-BE"/>
        </w:rPr>
        <w:t>gebruiker gerelateerde</w:t>
      </w:r>
      <w:r w:rsidRPr="00AE63DC">
        <w:rPr>
          <w:rFonts w:ascii="Arial" w:hAnsi="Arial" w:cs="Arial"/>
          <w:sz w:val="24"/>
          <w:szCs w:val="24"/>
          <w:lang w:val="nl-BE"/>
        </w:rPr>
        <w:t xml:space="preserve"> functies verwerkt, is beveiligd met een JWT Token. Dit token wordt gegenereerd door een geldige </w:t>
      </w:r>
      <w:r w:rsidR="00D14921" w:rsidRPr="00AE63DC">
        <w:rPr>
          <w:rFonts w:ascii="Arial" w:hAnsi="Arial" w:cs="Arial"/>
          <w:sz w:val="24"/>
          <w:szCs w:val="24"/>
          <w:lang w:val="nl-BE"/>
        </w:rPr>
        <w:t>inlog</w:t>
      </w:r>
      <w:r w:rsidRPr="00AE63DC">
        <w:rPr>
          <w:rFonts w:ascii="Arial" w:hAnsi="Arial" w:cs="Arial"/>
          <w:sz w:val="24"/>
          <w:szCs w:val="24"/>
          <w:lang w:val="nl-BE"/>
        </w:rPr>
        <w:t>poging en verloopt binnen een bepaalde tijd.</w:t>
      </w:r>
      <w:r w:rsidR="00795857" w:rsidRPr="00AE63DC">
        <w:rPr>
          <w:rFonts w:ascii="Arial" w:hAnsi="Arial" w:cs="Arial"/>
          <w:sz w:val="24"/>
          <w:szCs w:val="24"/>
          <w:lang w:val="nl-BE"/>
        </w:rPr>
        <w:t xml:space="preserve"> Daarnaast is er een signature toegevoegd aan het token. Deze moet overeenkomen om de geldigheid te verifiëren. In mijn geval gaat dit om een string van 20 random tekens om de veiligheid van de signature te vergroten. </w:t>
      </w:r>
      <w:r w:rsidRPr="00AE63DC">
        <w:rPr>
          <w:rFonts w:ascii="Arial" w:hAnsi="Arial" w:cs="Arial"/>
          <w:sz w:val="24"/>
          <w:szCs w:val="24"/>
          <w:lang w:val="nl-BE"/>
        </w:rPr>
        <w:t xml:space="preserve">Dit token is nodig voor interactie met de backend. Voor deze toepassing lag de nadruk echt op het JWT Token systeem. De applicatie heeft bijvoorbeeld geen functionaliteit om je wachtwoord te wijzigen, controleert niet op de "sterkte" van een wachtwoord of </w:t>
      </w:r>
      <w:r w:rsidRPr="00AE63DC">
        <w:rPr>
          <w:rFonts w:ascii="Arial" w:hAnsi="Arial" w:cs="Arial"/>
          <w:sz w:val="24"/>
          <w:szCs w:val="24"/>
          <w:lang w:val="nl-BE"/>
        </w:rPr>
        <w:t>Multi-</w:t>
      </w:r>
      <w:r w:rsidRPr="00AE63DC">
        <w:rPr>
          <w:rFonts w:ascii="Arial" w:hAnsi="Arial" w:cs="Arial"/>
          <w:sz w:val="24"/>
          <w:szCs w:val="24"/>
          <w:lang w:val="nl-BE"/>
        </w:rPr>
        <w:t>factor</w:t>
      </w:r>
      <w:r w:rsidRPr="00AE63DC">
        <w:rPr>
          <w:rFonts w:ascii="Arial" w:hAnsi="Arial" w:cs="Arial"/>
          <w:sz w:val="24"/>
          <w:szCs w:val="24"/>
          <w:lang w:val="nl-BE"/>
        </w:rPr>
        <w:t xml:space="preserve"> </w:t>
      </w:r>
      <w:r w:rsidRPr="00AE63DC">
        <w:rPr>
          <w:rFonts w:ascii="Arial" w:hAnsi="Arial" w:cs="Arial"/>
          <w:sz w:val="24"/>
          <w:szCs w:val="24"/>
          <w:lang w:val="nl-BE"/>
        </w:rPr>
        <w:t xml:space="preserve">authenticatie. </w:t>
      </w:r>
      <w:r w:rsidR="00CB3AED" w:rsidRPr="00AE63DC">
        <w:rPr>
          <w:rFonts w:ascii="Arial" w:hAnsi="Arial" w:cs="Arial"/>
          <w:sz w:val="24"/>
          <w:szCs w:val="24"/>
          <w:lang w:val="nl-BE"/>
        </w:rPr>
        <w:t>Zodra men een tool als bijvoorbeeld keycloak gebruikt, zit deze functionaliteit er wel bij, maar valt voor dit project buiten de scope</w:t>
      </w:r>
    </w:p>
    <w:p w14:paraId="0494A149" w14:textId="77777777" w:rsidR="00247CD3" w:rsidRPr="00AE63DC" w:rsidRDefault="00247CD3" w:rsidP="00247CD3">
      <w:pPr>
        <w:pStyle w:val="Heading2"/>
        <w:rPr>
          <w:rFonts w:ascii="Arial" w:hAnsi="Arial" w:cs="Arial"/>
          <w:sz w:val="28"/>
          <w:szCs w:val="28"/>
          <w:lang w:val="en-US"/>
        </w:rPr>
      </w:pPr>
      <w:bookmarkStart w:id="8" w:name="_Toc137638499"/>
      <w:r w:rsidRPr="00AE63DC">
        <w:rPr>
          <w:rFonts w:ascii="Arial" w:hAnsi="Arial" w:cs="Arial"/>
          <w:sz w:val="28"/>
          <w:szCs w:val="28"/>
          <w:lang w:val="en-US"/>
        </w:rPr>
        <w:lastRenderedPageBreak/>
        <w:t>Security Logging and Monitoring Failures</w:t>
      </w:r>
      <w:bookmarkEnd w:id="8"/>
    </w:p>
    <w:p w14:paraId="54FC2E55" w14:textId="77777777" w:rsidR="00247CD3" w:rsidRPr="00AE63DC" w:rsidRDefault="00247CD3" w:rsidP="00247CD3">
      <w:pPr>
        <w:shd w:val="clear" w:color="auto" w:fill="FFFFFF"/>
        <w:spacing w:before="100" w:beforeAutospacing="1" w:after="100" w:afterAutospacing="1" w:line="240" w:lineRule="auto"/>
        <w:rPr>
          <w:rFonts w:ascii="Arial" w:eastAsia="Times New Roman" w:hAnsi="Arial" w:cs="Arial"/>
          <w:sz w:val="24"/>
          <w:szCs w:val="24"/>
          <w:lang w:val="en-US"/>
        </w:rPr>
      </w:pPr>
      <w:r w:rsidRPr="00AE63DC">
        <w:rPr>
          <w:rFonts w:ascii="Arial" w:eastAsia="Times New Roman" w:hAnsi="Arial" w:cs="Arial"/>
          <w:sz w:val="24"/>
          <w:szCs w:val="24"/>
          <w:lang w:val="en-US"/>
        </w:rPr>
        <w:t>Returning to the OWASP Top 10 2021, this category is to help detect, escalate, and respond to active breaches. Without logging and monitoring, breaches cannot be detected. Insufficient logging, detection, monitoring, and active response occurs any time:</w:t>
      </w:r>
    </w:p>
    <w:p w14:paraId="698A5149"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Auditable events, such as logins, failed logins, and high-value transactions, are not logged.</w:t>
      </w:r>
    </w:p>
    <w:p w14:paraId="7A5D58A0"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Warnings and errors generate no, inadequate, or unclear log messages.</w:t>
      </w:r>
    </w:p>
    <w:p w14:paraId="6A1DDCAC"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Logs of applications and APIs are not monitored for suspicious activity.</w:t>
      </w:r>
    </w:p>
    <w:p w14:paraId="16A797B7"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Logs are only stored locally.</w:t>
      </w:r>
    </w:p>
    <w:p w14:paraId="36740A2B"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Appropriate alerting thresholds and response escalation processes are not in place or effective.</w:t>
      </w:r>
    </w:p>
    <w:p w14:paraId="1CB6E06D"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Penetration testing and scans by dynamic application security testing (DAST) tools (such as OWASP ZAP) do not trigger alerts.</w:t>
      </w:r>
    </w:p>
    <w:p w14:paraId="2ECC700B"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The application cannot detect, escalate, or alert for active attacks in real-time or near real-time.</w:t>
      </w:r>
    </w:p>
    <w:p w14:paraId="73F3238B" w14:textId="77777777" w:rsidR="00247CD3" w:rsidRPr="00AE63DC" w:rsidRDefault="00247CD3" w:rsidP="00247CD3">
      <w:pPr>
        <w:rPr>
          <w:rFonts w:ascii="Arial" w:hAnsi="Arial" w:cs="Arial"/>
          <w:sz w:val="24"/>
          <w:szCs w:val="24"/>
          <w:lang w:val="en-US"/>
        </w:rPr>
      </w:pPr>
    </w:p>
    <w:p w14:paraId="68217F90" w14:textId="29FD549B" w:rsidR="0047344F" w:rsidRPr="00AE63DC" w:rsidRDefault="0047344F" w:rsidP="002B6194">
      <w:pPr>
        <w:rPr>
          <w:rFonts w:ascii="Arial" w:hAnsi="Arial" w:cs="Arial"/>
          <w:sz w:val="24"/>
          <w:szCs w:val="24"/>
          <w:lang w:val="nl-BE"/>
        </w:rPr>
      </w:pPr>
      <w:r w:rsidRPr="00AE63DC">
        <w:rPr>
          <w:rFonts w:ascii="Arial" w:hAnsi="Arial" w:cs="Arial"/>
          <w:sz w:val="24"/>
          <w:szCs w:val="24"/>
          <w:lang w:val="nl-BE"/>
        </w:rPr>
        <w:t xml:space="preserve">De applicatie </w:t>
      </w:r>
      <w:r w:rsidR="004C4C8C" w:rsidRPr="00AE63DC">
        <w:rPr>
          <w:rFonts w:ascii="Arial" w:hAnsi="Arial" w:cs="Arial"/>
          <w:sz w:val="24"/>
          <w:szCs w:val="24"/>
          <w:lang w:val="nl-BE"/>
        </w:rPr>
        <w:t>monitord</w:t>
      </w:r>
      <w:r w:rsidRPr="00AE63DC">
        <w:rPr>
          <w:rFonts w:ascii="Arial" w:hAnsi="Arial" w:cs="Arial"/>
          <w:sz w:val="24"/>
          <w:szCs w:val="24"/>
          <w:lang w:val="nl-BE"/>
        </w:rPr>
        <w:t xml:space="preserve"> of </w:t>
      </w:r>
      <w:r w:rsidR="001873EB" w:rsidRPr="00AE63DC">
        <w:rPr>
          <w:rFonts w:ascii="Arial" w:hAnsi="Arial" w:cs="Arial"/>
          <w:sz w:val="24"/>
          <w:szCs w:val="24"/>
          <w:lang w:val="nl-BE"/>
        </w:rPr>
        <w:t>logt</w:t>
      </w:r>
      <w:r w:rsidRPr="00AE63DC">
        <w:rPr>
          <w:rFonts w:ascii="Arial" w:hAnsi="Arial" w:cs="Arial"/>
          <w:sz w:val="24"/>
          <w:szCs w:val="24"/>
          <w:lang w:val="nl-BE"/>
        </w:rPr>
        <w:t xml:space="preserve"> bepaalde </w:t>
      </w:r>
      <w:r w:rsidR="00C8145E" w:rsidRPr="00AE63DC">
        <w:rPr>
          <w:rFonts w:ascii="Arial" w:hAnsi="Arial" w:cs="Arial"/>
          <w:sz w:val="24"/>
          <w:szCs w:val="24"/>
          <w:lang w:val="nl-BE"/>
        </w:rPr>
        <w:t>data transfers</w:t>
      </w:r>
      <w:r w:rsidRPr="00AE63DC">
        <w:rPr>
          <w:rFonts w:ascii="Arial" w:hAnsi="Arial" w:cs="Arial"/>
          <w:sz w:val="24"/>
          <w:szCs w:val="24"/>
          <w:lang w:val="nl-BE"/>
        </w:rPr>
        <w:t xml:space="preserve"> binnen de applicatie niet actief.</w:t>
      </w:r>
    </w:p>
    <w:p w14:paraId="6E7A8B36" w14:textId="77777777" w:rsidR="00F91118" w:rsidRPr="00AE63DC" w:rsidRDefault="00F91118" w:rsidP="00247CD3">
      <w:pPr>
        <w:pStyle w:val="Heading2"/>
        <w:rPr>
          <w:rFonts w:ascii="Arial" w:eastAsiaTheme="minorHAnsi" w:hAnsi="Arial" w:cs="Arial"/>
          <w:color w:val="auto"/>
          <w:sz w:val="24"/>
          <w:szCs w:val="24"/>
          <w:lang w:val="nl-BE"/>
        </w:rPr>
      </w:pPr>
    </w:p>
    <w:p w14:paraId="2B98096C" w14:textId="77777777" w:rsidR="00247CD3" w:rsidRPr="00AE63DC" w:rsidRDefault="00247CD3" w:rsidP="00247CD3">
      <w:pPr>
        <w:rPr>
          <w:rFonts w:ascii="Arial" w:hAnsi="Arial" w:cs="Arial"/>
          <w:lang w:val="nl-BE"/>
        </w:rPr>
      </w:pPr>
    </w:p>
    <w:p w14:paraId="7F152C1B" w14:textId="77777777" w:rsidR="00247CD3" w:rsidRPr="00AE63DC" w:rsidRDefault="00247CD3" w:rsidP="00247CD3">
      <w:pPr>
        <w:rPr>
          <w:rFonts w:ascii="Arial" w:hAnsi="Arial" w:cs="Arial"/>
          <w:lang w:val="nl-BE"/>
        </w:rPr>
      </w:pPr>
    </w:p>
    <w:p w14:paraId="6A49F8A6" w14:textId="77777777" w:rsidR="00247CD3" w:rsidRPr="00AE63DC" w:rsidRDefault="00247CD3" w:rsidP="00247CD3">
      <w:pPr>
        <w:rPr>
          <w:rFonts w:ascii="Arial" w:hAnsi="Arial" w:cs="Arial"/>
          <w:lang w:val="nl-BE"/>
        </w:rPr>
      </w:pPr>
    </w:p>
    <w:p w14:paraId="32D4E76D" w14:textId="77777777" w:rsidR="00247CD3" w:rsidRPr="00AE63DC" w:rsidRDefault="00247CD3" w:rsidP="00247CD3">
      <w:pPr>
        <w:rPr>
          <w:rFonts w:ascii="Arial" w:hAnsi="Arial" w:cs="Arial"/>
          <w:lang w:val="nl-BE"/>
        </w:rPr>
      </w:pPr>
    </w:p>
    <w:p w14:paraId="2CBF0263" w14:textId="77777777" w:rsidR="00247CD3" w:rsidRPr="00AE63DC" w:rsidRDefault="00247CD3" w:rsidP="00247CD3">
      <w:pPr>
        <w:rPr>
          <w:rFonts w:ascii="Arial" w:hAnsi="Arial" w:cs="Arial"/>
          <w:lang w:val="nl-BE"/>
        </w:rPr>
      </w:pPr>
    </w:p>
    <w:p w14:paraId="36CB55E0" w14:textId="77777777" w:rsidR="00247CD3" w:rsidRPr="00AE63DC" w:rsidRDefault="00247CD3" w:rsidP="00247CD3">
      <w:pPr>
        <w:rPr>
          <w:rFonts w:ascii="Arial" w:hAnsi="Arial" w:cs="Arial"/>
          <w:lang w:val="nl-BE"/>
        </w:rPr>
      </w:pPr>
    </w:p>
    <w:p w14:paraId="31AA37E9" w14:textId="77777777" w:rsidR="00247CD3" w:rsidRPr="00AE63DC" w:rsidRDefault="00247CD3" w:rsidP="00247CD3">
      <w:pPr>
        <w:rPr>
          <w:rFonts w:ascii="Arial" w:hAnsi="Arial" w:cs="Arial"/>
          <w:lang w:val="nl-BE"/>
        </w:rPr>
      </w:pPr>
    </w:p>
    <w:p w14:paraId="6A2FAEB3" w14:textId="77777777" w:rsidR="00247CD3" w:rsidRPr="00AE63DC" w:rsidRDefault="00247CD3" w:rsidP="00247CD3">
      <w:pPr>
        <w:rPr>
          <w:rFonts w:ascii="Arial" w:hAnsi="Arial" w:cs="Arial"/>
          <w:lang w:val="nl-BE"/>
        </w:rPr>
      </w:pPr>
    </w:p>
    <w:p w14:paraId="424DE6B0" w14:textId="77777777" w:rsidR="00247CD3" w:rsidRPr="00AE63DC" w:rsidRDefault="00247CD3" w:rsidP="00247CD3">
      <w:pPr>
        <w:rPr>
          <w:rFonts w:ascii="Arial" w:hAnsi="Arial" w:cs="Arial"/>
          <w:lang w:val="nl-BE"/>
        </w:rPr>
      </w:pPr>
    </w:p>
    <w:p w14:paraId="4197C9BA" w14:textId="77777777" w:rsidR="00247CD3" w:rsidRPr="00AE63DC" w:rsidRDefault="00247CD3" w:rsidP="00247CD3">
      <w:pPr>
        <w:rPr>
          <w:rFonts w:ascii="Arial" w:hAnsi="Arial" w:cs="Arial"/>
          <w:lang w:val="nl-BE"/>
        </w:rPr>
      </w:pPr>
    </w:p>
    <w:p w14:paraId="7722AB99" w14:textId="77777777" w:rsidR="00247CD3" w:rsidRPr="00AE63DC" w:rsidRDefault="00247CD3" w:rsidP="00247CD3">
      <w:pPr>
        <w:rPr>
          <w:rFonts w:ascii="Arial" w:hAnsi="Arial" w:cs="Arial"/>
          <w:lang w:val="nl-BE"/>
        </w:rPr>
      </w:pPr>
    </w:p>
    <w:p w14:paraId="081E1448" w14:textId="77777777" w:rsidR="00247CD3" w:rsidRPr="00AE63DC" w:rsidRDefault="00247CD3" w:rsidP="00247CD3">
      <w:pPr>
        <w:rPr>
          <w:rFonts w:ascii="Arial" w:hAnsi="Arial" w:cs="Arial"/>
          <w:lang w:val="nl-BE"/>
        </w:rPr>
      </w:pPr>
    </w:p>
    <w:p w14:paraId="32C3E4FD" w14:textId="7EDBFDCD" w:rsidR="00320037" w:rsidRPr="00AE63DC" w:rsidRDefault="00320037">
      <w:pPr>
        <w:rPr>
          <w:rFonts w:ascii="Arial" w:hAnsi="Arial" w:cs="Arial"/>
          <w:lang w:val="nl-BE"/>
        </w:rPr>
      </w:pPr>
    </w:p>
    <w:sectPr w:rsidR="00320037" w:rsidRPr="00AE63DC" w:rsidSect="00A03DE7">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7622C"/>
    <w:multiLevelType w:val="multilevel"/>
    <w:tmpl w:val="C8B8B7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000E29"/>
    <w:multiLevelType w:val="multilevel"/>
    <w:tmpl w:val="E534AF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E4F8D"/>
    <w:multiLevelType w:val="multilevel"/>
    <w:tmpl w:val="C8B8B7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14DAE"/>
    <w:multiLevelType w:val="multilevel"/>
    <w:tmpl w:val="C8B8B7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F332C"/>
    <w:multiLevelType w:val="hybridMultilevel"/>
    <w:tmpl w:val="AAA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010106">
    <w:abstractNumId w:val="4"/>
  </w:num>
  <w:num w:numId="2" w16cid:durableId="1029986521">
    <w:abstractNumId w:val="1"/>
  </w:num>
  <w:num w:numId="3" w16cid:durableId="1350644223">
    <w:abstractNumId w:val="2"/>
  </w:num>
  <w:num w:numId="4" w16cid:durableId="1195314605">
    <w:abstractNumId w:val="0"/>
  </w:num>
  <w:num w:numId="5" w16cid:durableId="1662001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D3"/>
    <w:rsid w:val="0000180D"/>
    <w:rsid w:val="00027832"/>
    <w:rsid w:val="001423CB"/>
    <w:rsid w:val="001873EB"/>
    <w:rsid w:val="00247CD3"/>
    <w:rsid w:val="0027562C"/>
    <w:rsid w:val="002B6194"/>
    <w:rsid w:val="002C3D75"/>
    <w:rsid w:val="00320037"/>
    <w:rsid w:val="00353EB4"/>
    <w:rsid w:val="00405CC0"/>
    <w:rsid w:val="004067FD"/>
    <w:rsid w:val="0047344F"/>
    <w:rsid w:val="00482035"/>
    <w:rsid w:val="00484E8E"/>
    <w:rsid w:val="004C4C8C"/>
    <w:rsid w:val="005837B4"/>
    <w:rsid w:val="00585425"/>
    <w:rsid w:val="005F315D"/>
    <w:rsid w:val="0063047A"/>
    <w:rsid w:val="006C29BD"/>
    <w:rsid w:val="007565E2"/>
    <w:rsid w:val="00795857"/>
    <w:rsid w:val="008C5DC0"/>
    <w:rsid w:val="0096710F"/>
    <w:rsid w:val="009703B6"/>
    <w:rsid w:val="00A747C6"/>
    <w:rsid w:val="00AE63DC"/>
    <w:rsid w:val="00B87165"/>
    <w:rsid w:val="00B90067"/>
    <w:rsid w:val="00C8145E"/>
    <w:rsid w:val="00C974BD"/>
    <w:rsid w:val="00CB3AED"/>
    <w:rsid w:val="00CB6B06"/>
    <w:rsid w:val="00CD2896"/>
    <w:rsid w:val="00CE44D8"/>
    <w:rsid w:val="00D14921"/>
    <w:rsid w:val="00D27F43"/>
    <w:rsid w:val="00D50140"/>
    <w:rsid w:val="00DB50D3"/>
    <w:rsid w:val="00F776FD"/>
    <w:rsid w:val="00F911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82FA"/>
  <w15:chartTrackingRefBased/>
  <w15:docId w15:val="{059E08E7-B37C-462B-B0DA-9CAAB996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CD3"/>
    <w:rPr>
      <w:kern w:val="0"/>
      <w:lang w:val="nl-NL"/>
      <w14:ligatures w14:val="none"/>
    </w:rPr>
  </w:style>
  <w:style w:type="paragraph" w:styleId="Heading1">
    <w:name w:val="heading 1"/>
    <w:basedOn w:val="Normal"/>
    <w:next w:val="Normal"/>
    <w:link w:val="Heading1Char"/>
    <w:uiPriority w:val="9"/>
    <w:qFormat/>
    <w:rsid w:val="00247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CD3"/>
    <w:rPr>
      <w:rFonts w:asciiTheme="majorHAnsi" w:eastAsiaTheme="majorEastAsia" w:hAnsiTheme="majorHAnsi" w:cstheme="majorBidi"/>
      <w:color w:val="2F5496" w:themeColor="accent1" w:themeShade="BF"/>
      <w:kern w:val="0"/>
      <w:sz w:val="32"/>
      <w:szCs w:val="32"/>
      <w:lang w:val="nl-NL"/>
      <w14:ligatures w14:val="none"/>
    </w:rPr>
  </w:style>
  <w:style w:type="character" w:customStyle="1" w:styleId="Heading2Char">
    <w:name w:val="Heading 2 Char"/>
    <w:basedOn w:val="DefaultParagraphFont"/>
    <w:link w:val="Heading2"/>
    <w:uiPriority w:val="9"/>
    <w:rsid w:val="00247CD3"/>
    <w:rPr>
      <w:rFonts w:asciiTheme="majorHAnsi" w:eastAsiaTheme="majorEastAsia" w:hAnsiTheme="majorHAnsi" w:cstheme="majorBidi"/>
      <w:color w:val="2F5496" w:themeColor="accent1" w:themeShade="BF"/>
      <w:kern w:val="0"/>
      <w:sz w:val="26"/>
      <w:szCs w:val="26"/>
      <w:lang w:val="nl-NL"/>
      <w14:ligatures w14:val="none"/>
    </w:rPr>
  </w:style>
  <w:style w:type="paragraph" w:styleId="NoSpacing">
    <w:name w:val="No Spacing"/>
    <w:link w:val="NoSpacingChar"/>
    <w:uiPriority w:val="1"/>
    <w:qFormat/>
    <w:rsid w:val="00247C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47CD3"/>
    <w:rPr>
      <w:rFonts w:eastAsiaTheme="minorEastAsia"/>
      <w:kern w:val="0"/>
      <w:lang w:val="en-US"/>
      <w14:ligatures w14:val="none"/>
    </w:rPr>
  </w:style>
  <w:style w:type="table" w:styleId="TableGrid">
    <w:name w:val="Table Grid"/>
    <w:basedOn w:val="TableNormal"/>
    <w:uiPriority w:val="39"/>
    <w:rsid w:val="00247CD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47CD3"/>
    <w:pPr>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47CD3"/>
    <w:pPr>
      <w:ind w:left="720"/>
      <w:contextualSpacing/>
    </w:pPr>
  </w:style>
  <w:style w:type="paragraph" w:styleId="NormalWeb">
    <w:name w:val="Normal (Web)"/>
    <w:basedOn w:val="Normal"/>
    <w:uiPriority w:val="99"/>
    <w:semiHidden/>
    <w:unhideWhenUsed/>
    <w:rsid w:val="00247C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47CD3"/>
    <w:rPr>
      <w:color w:val="0000FF"/>
      <w:u w:val="single"/>
    </w:rPr>
  </w:style>
  <w:style w:type="paragraph" w:styleId="TOCHeading">
    <w:name w:val="TOC Heading"/>
    <w:basedOn w:val="Heading1"/>
    <w:next w:val="Normal"/>
    <w:uiPriority w:val="39"/>
    <w:unhideWhenUsed/>
    <w:qFormat/>
    <w:rsid w:val="00247CD3"/>
    <w:pPr>
      <w:outlineLvl w:val="9"/>
    </w:pPr>
    <w:rPr>
      <w:lang w:val="en-US"/>
    </w:rPr>
  </w:style>
  <w:style w:type="paragraph" w:styleId="TOC1">
    <w:name w:val="toc 1"/>
    <w:basedOn w:val="Normal"/>
    <w:next w:val="Normal"/>
    <w:autoRedefine/>
    <w:uiPriority w:val="39"/>
    <w:unhideWhenUsed/>
    <w:rsid w:val="00247CD3"/>
    <w:pPr>
      <w:spacing w:after="100"/>
    </w:pPr>
  </w:style>
  <w:style w:type="paragraph" w:styleId="TOC2">
    <w:name w:val="toc 2"/>
    <w:basedOn w:val="Normal"/>
    <w:next w:val="Normal"/>
    <w:autoRedefine/>
    <w:uiPriority w:val="39"/>
    <w:unhideWhenUsed/>
    <w:rsid w:val="00247C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41</cp:revision>
  <dcterms:created xsi:type="dcterms:W3CDTF">2023-06-13T11:36:00Z</dcterms:created>
  <dcterms:modified xsi:type="dcterms:W3CDTF">2023-06-14T10:35:00Z</dcterms:modified>
</cp:coreProperties>
</file>