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44C9" w14:textId="77777777" w:rsidR="007C202A" w:rsidRPr="00017217" w:rsidRDefault="007C202A">
      <w:pPr>
        <w:rPr>
          <w:rFonts w:ascii="Times New Roman" w:hAnsi="Times New Roman" w:cs="Times New Roman"/>
          <w:lang w:val="en-US"/>
        </w:rPr>
      </w:pPr>
    </w:p>
    <w:p w14:paraId="41A21A88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DDC58A7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44C46F23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4B260EB" w14:textId="77777777" w:rsidR="00AC4AE1" w:rsidRDefault="00AC4AE1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8FB766C" w14:textId="77777777" w:rsidR="00FA6FF3" w:rsidRDefault="00FA6FF3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F352FF6" w14:textId="77777777" w:rsidR="00FA6FF3" w:rsidRPr="00017217" w:rsidRDefault="00FA6FF3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5CF47CB" w14:textId="77B43F8E" w:rsidR="00AC4AE1" w:rsidRPr="00017217" w:rsidRDefault="00AC4AE1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17217">
        <w:rPr>
          <w:rFonts w:ascii="Times New Roman" w:hAnsi="Times New Roman" w:cs="Times New Roman"/>
          <w:sz w:val="36"/>
          <w:szCs w:val="36"/>
        </w:rPr>
        <w:t>Project charter</w:t>
      </w:r>
    </w:p>
    <w:p w14:paraId="7BE220FA" w14:textId="56E8ADA4" w:rsidR="00AC4AE1" w:rsidRPr="00017217" w:rsidRDefault="00E805FA" w:rsidP="00AC4A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17217">
        <w:rPr>
          <w:rFonts w:ascii="Times New Roman" w:hAnsi="Times New Roman" w:cs="Times New Roman"/>
          <w:sz w:val="36"/>
          <w:szCs w:val="36"/>
        </w:rPr>
        <w:t>Embedded</w:t>
      </w:r>
      <w:r w:rsidR="5DB20E8D" w:rsidRPr="00017217">
        <w:rPr>
          <w:rFonts w:ascii="Times New Roman" w:hAnsi="Times New Roman" w:cs="Times New Roman"/>
          <w:sz w:val="36"/>
          <w:szCs w:val="36"/>
        </w:rPr>
        <w:t xml:space="preserve"> application – </w:t>
      </w:r>
      <w:r w:rsidRPr="00017217">
        <w:rPr>
          <w:rFonts w:ascii="Times New Roman" w:hAnsi="Times New Roman" w:cs="Times New Roman"/>
          <w:sz w:val="36"/>
          <w:szCs w:val="36"/>
        </w:rPr>
        <w:t>Duck</w:t>
      </w:r>
    </w:p>
    <w:p w14:paraId="655E6798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655AD2BD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1545AC47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652841D3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3C977BEE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5D50FFAB" w14:textId="77777777" w:rsidR="00AC4AE1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03D7E2B4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613A9BA7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5C218B85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25669B43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18194178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12C6A2CD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2E3183E6" w14:textId="77777777" w:rsidR="00FA6FF3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0DDB5F8B" w14:textId="77777777" w:rsidR="00FA6FF3" w:rsidRPr="00017217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02F698C6" w14:textId="2002A8D6" w:rsidR="00AC4AE1" w:rsidRPr="00017217" w:rsidRDefault="00754777" w:rsidP="00754777">
      <w:pPr>
        <w:tabs>
          <w:tab w:val="left" w:pos="5040"/>
        </w:tabs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  <w:lang w:val="en-US"/>
        </w:rPr>
        <w:tab/>
      </w:r>
    </w:p>
    <w:p w14:paraId="0AB00225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7926273F" w14:textId="7777777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</w:p>
    <w:p w14:paraId="632FC841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30B47F97" w14:textId="77777777" w:rsidR="00307055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2C73AD9C" w14:textId="77777777" w:rsidR="00FA6FF3" w:rsidRPr="00017217" w:rsidRDefault="00FA6FF3" w:rsidP="00AC4AE1">
      <w:pPr>
        <w:jc w:val="center"/>
        <w:rPr>
          <w:rFonts w:ascii="Times New Roman" w:hAnsi="Times New Roman" w:cs="Times New Roman"/>
          <w:lang w:val="en-US"/>
        </w:rPr>
      </w:pPr>
    </w:p>
    <w:p w14:paraId="7C50DF72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1A137C73" w14:textId="77777777" w:rsidR="00307055" w:rsidRPr="00017217" w:rsidRDefault="00307055" w:rsidP="00AC4AE1">
      <w:pPr>
        <w:jc w:val="center"/>
        <w:rPr>
          <w:rFonts w:ascii="Times New Roman" w:hAnsi="Times New Roman" w:cs="Times New Roman"/>
          <w:lang w:val="en-US"/>
        </w:rPr>
      </w:pPr>
    </w:p>
    <w:p w14:paraId="65631941" w14:textId="043651B0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Author:</w:t>
      </w:r>
      <w:r w:rsidR="6012BE29" w:rsidRPr="00017217">
        <w:rPr>
          <w:rFonts w:ascii="Times New Roman" w:hAnsi="Times New Roman" w:cs="Times New Roman"/>
        </w:rPr>
        <w:t xml:space="preserve"> group </w:t>
      </w:r>
      <w:r w:rsidR="001029FD">
        <w:rPr>
          <w:rFonts w:ascii="Times New Roman" w:hAnsi="Times New Roman" w:cs="Times New Roman"/>
        </w:rPr>
        <w:t>2</w:t>
      </w:r>
    </w:p>
    <w:p w14:paraId="7A430256" w14:textId="06BE94A5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Location:</w:t>
      </w:r>
      <w:r w:rsidR="366B27D3" w:rsidRPr="00017217">
        <w:rPr>
          <w:rFonts w:ascii="Times New Roman" w:hAnsi="Times New Roman" w:cs="Times New Roman"/>
        </w:rPr>
        <w:t xml:space="preserve"> Fontys University, Tegelseweg 255, 5912 BG Venlo</w:t>
      </w:r>
    </w:p>
    <w:p w14:paraId="20D21C24" w14:textId="6434AFE7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Version:</w:t>
      </w:r>
    </w:p>
    <w:p w14:paraId="3CD38242" w14:textId="7D0077A5" w:rsidR="00AC4AE1" w:rsidRPr="00017217" w:rsidRDefault="00AC4AE1" w:rsidP="00AC4AE1">
      <w:pPr>
        <w:jc w:val="center"/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t>Date:</w:t>
      </w:r>
      <w:r w:rsidR="00D623BA" w:rsidRPr="00017217">
        <w:rPr>
          <w:rFonts w:ascii="Times New Roman" w:hAnsi="Times New Roman" w:cs="Times New Roman"/>
        </w:rPr>
        <w:t xml:space="preserve"> </w:t>
      </w:r>
    </w:p>
    <w:p w14:paraId="09F9A4E4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6F8AA79C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63FC0E17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68815BEC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1B786E90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1A2F5D15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36DE5515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0BBD410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0F436131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0690C5EE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303021E4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728C93B4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4DECF44F" w14:textId="77777777" w:rsidR="00AC4AE1" w:rsidRPr="00017217" w:rsidRDefault="00AC4AE1">
      <w:pPr>
        <w:rPr>
          <w:rFonts w:ascii="Times New Roman" w:hAnsi="Times New Roman" w:cs="Times New Roman"/>
          <w:lang w:val="en-US"/>
        </w:rPr>
      </w:pPr>
    </w:p>
    <w:p w14:paraId="4A268FC2" w14:textId="4465EC47" w:rsidR="00AC4AE1" w:rsidRPr="00017217" w:rsidRDefault="00AC4AE1">
      <w:pPr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</w:rPr>
        <w:br w:type="page"/>
      </w:r>
    </w:p>
    <w:p w14:paraId="152641BA" w14:textId="124570DB" w:rsidR="00AC4AE1" w:rsidRPr="00017217" w:rsidRDefault="00AC4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Abstract:</w:t>
      </w:r>
    </w:p>
    <w:p w14:paraId="60AFDC6B" w14:textId="77777777" w:rsidR="00307055" w:rsidRPr="00017217" w:rsidRDefault="00307055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A834736" w14:textId="495A6A55" w:rsidR="00AC4AE1" w:rsidRPr="00017217" w:rsidRDefault="00FA6FF3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A6FF3">
        <w:rPr>
          <w:rFonts w:ascii="Times New Roman" w:hAnsi="Times New Roman" w:cs="Times New Roman"/>
        </w:rPr>
        <w:t xml:space="preserve">This project aims to develop an amphibious robotic duck that mimics the appearance and behavior of a real duck while </w:t>
      </w:r>
      <w:r>
        <w:rPr>
          <w:rFonts w:ascii="Times New Roman" w:hAnsi="Times New Roman" w:cs="Times New Roman"/>
        </w:rPr>
        <w:t>freeing of</w:t>
      </w:r>
      <w:r w:rsidRPr="00FA6FF3">
        <w:rPr>
          <w:rFonts w:ascii="Times New Roman" w:hAnsi="Times New Roman" w:cs="Times New Roman"/>
        </w:rPr>
        <w:t xml:space="preserve"> the need for animal care. Designed for outdoor ponds, it offers a lifelike alternative for the presence of a duck without the responsibilities of keeping one. Additionally, the robotic duck can serve as a tool for birdwatching by integrating observation and monitoring capabilities. By combining embedded systems with autonomous movement and environmental adaptability, the project </w:t>
      </w:r>
      <w:r>
        <w:rPr>
          <w:rFonts w:ascii="Times New Roman" w:hAnsi="Times New Roman" w:cs="Times New Roman"/>
        </w:rPr>
        <w:t>aims</w:t>
      </w:r>
      <w:r w:rsidRPr="00FA6FF3">
        <w:rPr>
          <w:rFonts w:ascii="Times New Roman" w:hAnsi="Times New Roman" w:cs="Times New Roman"/>
        </w:rPr>
        <w:t xml:space="preserve"> to create a functional, self-sustaining robotic companion for outdoor settings.</w:t>
      </w:r>
      <w:r w:rsidR="00AC4AE1"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94FAF92" w14:textId="77777777" w:rsidR="00AC4AE1" w:rsidRPr="00017217" w:rsidRDefault="00AC4AE1" w:rsidP="00AC4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Acronyms</w:t>
      </w:r>
    </w:p>
    <w:p w14:paraId="008DC08C" w14:textId="77777777" w:rsidR="00AC4AE1" w:rsidRPr="00017217" w:rsidRDefault="00AC4AE1" w:rsidP="00AC4A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206F02" w14:textId="77777777" w:rsidR="00AC4AE1" w:rsidRPr="00017217" w:rsidRDefault="00AC4AE1" w:rsidP="00AC4AE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AC4AE1" w:rsidRPr="00017217" w14:paraId="024B3152" w14:textId="77777777" w:rsidTr="0426D406">
        <w:tc>
          <w:tcPr>
            <w:tcW w:w="4528" w:type="dxa"/>
          </w:tcPr>
          <w:p w14:paraId="4C4F89C0" w14:textId="77777777" w:rsidR="00AC4AE1" w:rsidRPr="00017217" w:rsidRDefault="00AC4AE1" w:rsidP="008D3DBA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4528" w:type="dxa"/>
          </w:tcPr>
          <w:p w14:paraId="226470E1" w14:textId="77777777" w:rsidR="00AC4AE1" w:rsidRPr="00017217" w:rsidRDefault="00AC4AE1" w:rsidP="008D3DBA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</w:tbl>
    <w:p w14:paraId="6239EBE9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B058CA6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40027CB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77A5E74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7847846D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5098A858" w14:textId="77777777" w:rsidR="00AC4AE1" w:rsidRPr="00017217" w:rsidRDefault="00AC4AE1" w:rsidP="00AC4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Version history</w:t>
      </w:r>
    </w:p>
    <w:p w14:paraId="0B7F26A4" w14:textId="77777777" w:rsidR="00AC4AE1" w:rsidRPr="00017217" w:rsidRDefault="00AC4AE1" w:rsidP="00AC4AE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C4AE1" w:rsidRPr="00017217" w14:paraId="5F460246" w14:textId="77777777" w:rsidTr="0426D406">
        <w:tc>
          <w:tcPr>
            <w:tcW w:w="3018" w:type="dxa"/>
          </w:tcPr>
          <w:p w14:paraId="27FA1FEC" w14:textId="77777777" w:rsidR="00AC4AE1" w:rsidRPr="00017217" w:rsidRDefault="00AC4AE1" w:rsidP="008D3D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3019" w:type="dxa"/>
          </w:tcPr>
          <w:p w14:paraId="41A75901" w14:textId="77777777" w:rsidR="00AC4AE1" w:rsidRPr="00017217" w:rsidRDefault="00AC4AE1" w:rsidP="008D3D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019" w:type="dxa"/>
          </w:tcPr>
          <w:p w14:paraId="4C0E6503" w14:textId="77777777" w:rsidR="00AC4AE1" w:rsidRPr="00017217" w:rsidRDefault="00AC4AE1" w:rsidP="008D3D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217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AC4AE1" w:rsidRPr="00017217" w14:paraId="16D42B68" w14:textId="77777777" w:rsidTr="0426D406">
        <w:tc>
          <w:tcPr>
            <w:tcW w:w="3018" w:type="dxa"/>
          </w:tcPr>
          <w:p w14:paraId="1BD21DA2" w14:textId="7F1C018C" w:rsidR="00AC4AE1" w:rsidRPr="00017217" w:rsidRDefault="00AC4AE1" w:rsidP="008D3DBA">
            <w:pPr>
              <w:rPr>
                <w:rFonts w:ascii="Times New Roman" w:hAnsi="Times New Roman" w:cs="Times New Roman"/>
                <w:lang w:val="en-US"/>
              </w:rPr>
            </w:pPr>
            <w:r w:rsidRPr="00017217">
              <w:rPr>
                <w:rFonts w:ascii="Times New Roman" w:hAnsi="Times New Roman" w:cs="Times New Roman"/>
              </w:rPr>
              <w:t>0.</w:t>
            </w:r>
            <w:r w:rsidR="06F88485" w:rsidRPr="000172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9" w:type="dxa"/>
          </w:tcPr>
          <w:p w14:paraId="66C7A066" w14:textId="5269FDF1" w:rsidR="00AC4AE1" w:rsidRPr="00017217" w:rsidRDefault="00E805FA" w:rsidP="008D3DBA">
            <w:pPr>
              <w:rPr>
                <w:rFonts w:ascii="Times New Roman" w:hAnsi="Times New Roman" w:cs="Times New Roman"/>
              </w:rPr>
            </w:pPr>
            <w:r w:rsidRPr="00017217">
              <w:rPr>
                <w:rFonts w:ascii="Times New Roman" w:hAnsi="Times New Roman" w:cs="Times New Roman"/>
              </w:rPr>
              <w:t>....</w:t>
            </w:r>
          </w:p>
        </w:tc>
        <w:tc>
          <w:tcPr>
            <w:tcW w:w="3019" w:type="dxa"/>
          </w:tcPr>
          <w:p w14:paraId="13614D03" w14:textId="37CEACA1" w:rsidR="00AC4AE1" w:rsidRPr="00017217" w:rsidRDefault="00E805FA" w:rsidP="008D3DBA">
            <w:pPr>
              <w:rPr>
                <w:rFonts w:ascii="Times New Roman" w:hAnsi="Times New Roman" w:cs="Times New Roman"/>
                <w:lang w:val="en-US"/>
              </w:rPr>
            </w:pPr>
            <w:r w:rsidRPr="00017217">
              <w:rPr>
                <w:rFonts w:ascii="Times New Roman" w:hAnsi="Times New Roman" w:cs="Times New Roman"/>
              </w:rPr>
              <w:t>First draft</w:t>
            </w:r>
          </w:p>
        </w:tc>
      </w:tr>
    </w:tbl>
    <w:p w14:paraId="2A63CF48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BB082E3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9F589DD" w14:textId="5213C66F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5D17BF92" w14:textId="0B96CDFA" w:rsidR="00AC4AE1" w:rsidRPr="00017217" w:rsidRDefault="00AC4A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2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of content </w:t>
      </w:r>
    </w:p>
    <w:p w14:paraId="4FF6489A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B08D36" w14:textId="49E0EE68" w:rsidR="006B14DD" w:rsidRPr="00017217" w:rsidRDefault="00307055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r w:rsidRPr="0001721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Pr="00017217">
        <w:rPr>
          <w:rFonts w:ascii="Times New Roman" w:hAnsi="Times New Roman" w:cs="Times New Roman"/>
          <w:sz w:val="20"/>
          <w:szCs w:val="20"/>
        </w:rPr>
        <w:instrText xml:space="preserve"> TOC \o "1-3" \h \z \u </w:instrText>
      </w:r>
      <w:r w:rsidRPr="0001721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hyperlink w:anchor="_Toc158297307" w:history="1">
        <w:r w:rsidR="006B14DD" w:rsidRPr="00017217">
          <w:rPr>
            <w:rStyle w:val="Hyperlink"/>
            <w:rFonts w:ascii="Times New Roman" w:hAnsi="Times New Roman" w:cs="Times New Roman"/>
            <w:noProof/>
            <w:lang w:val="en-US"/>
          </w:rPr>
          <w:t>1. Introduction</w:t>
        </w:r>
        <w:r w:rsidR="006B14DD" w:rsidRPr="00017217">
          <w:rPr>
            <w:rFonts w:ascii="Times New Roman" w:hAnsi="Times New Roman" w:cs="Times New Roman"/>
            <w:noProof/>
            <w:webHidden/>
          </w:rPr>
          <w:tab/>
        </w:r>
        <w:r w:rsidR="006B14DD"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="006B14DD" w:rsidRPr="00017217">
          <w:rPr>
            <w:rFonts w:ascii="Times New Roman" w:hAnsi="Times New Roman" w:cs="Times New Roman"/>
            <w:noProof/>
            <w:webHidden/>
          </w:rPr>
          <w:instrText xml:space="preserve"> PAGEREF _Toc158297307 \h </w:instrText>
        </w:r>
        <w:r w:rsidR="006B14DD" w:rsidRPr="00017217">
          <w:rPr>
            <w:rFonts w:ascii="Times New Roman" w:hAnsi="Times New Roman" w:cs="Times New Roman"/>
            <w:noProof/>
            <w:webHidden/>
          </w:rPr>
        </w:r>
        <w:r w:rsidR="006B14DD"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="006B14DD" w:rsidRPr="00017217">
          <w:rPr>
            <w:rFonts w:ascii="Times New Roman" w:hAnsi="Times New Roman" w:cs="Times New Roman"/>
            <w:noProof/>
            <w:webHidden/>
          </w:rPr>
          <w:t>1</w:t>
        </w:r>
        <w:r w:rsidR="006B14DD"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D2649B3" w14:textId="470196EF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08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2. Business case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_Toc158297308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2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E6463F" w14:textId="2FDB664C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09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3. Approach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_Toc158297309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3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21C025" w14:textId="27D735E1" w:rsidR="006B14DD" w:rsidRPr="00017217" w:rsidRDefault="006B14DD" w:rsidP="0426D406">
      <w:pPr>
        <w:pStyle w:val="TOC2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0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3.1 In scope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_Toc158297310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3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D51C71" w14:textId="3A1D319D" w:rsidR="006B14DD" w:rsidRPr="00017217" w:rsidRDefault="006B14DD" w:rsidP="0426D406">
      <w:pPr>
        <w:pStyle w:val="TOC2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1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3.2 Out of scope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_Toc158297311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3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B0DC17" w14:textId="38CB6171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2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4. Deliverables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_Toc158297312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4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F82B4F" w14:textId="4573CA58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3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5. Quality management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_Toc158297313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5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A25514" w14:textId="3D089107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4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6. Prerequisite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_Toc158297314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6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A6E93C" w14:textId="6BC63BE6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5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7. Success criteria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_Toc158297315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7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4E7E23" w14:textId="11A90165" w:rsidR="006B14DD" w:rsidRPr="00017217" w:rsidRDefault="006B14DD" w:rsidP="0426D406">
      <w:pPr>
        <w:pStyle w:val="TOC1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6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Appendix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_Toc158297316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8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49C84E" w14:textId="4F796154" w:rsidR="006B14DD" w:rsidRPr="00017217" w:rsidRDefault="006B14DD" w:rsidP="0426D406">
      <w:pPr>
        <w:pStyle w:val="TOC2"/>
        <w:tabs>
          <w:tab w:val="right" w:leader="dot" w:pos="9056"/>
        </w:tabs>
        <w:rPr>
          <w:rFonts w:ascii="Times New Roman" w:eastAsiaTheme="minorEastAsia" w:hAnsi="Times New Roman" w:cs="Times New Roman"/>
          <w:noProof/>
          <w:lang w:eastAsia="de-DE"/>
        </w:rPr>
      </w:pPr>
      <w:hyperlink w:anchor="_Toc158297317" w:history="1">
        <w:r w:rsidRPr="00017217">
          <w:rPr>
            <w:rStyle w:val="Hyperlink"/>
            <w:rFonts w:ascii="Times New Roman" w:hAnsi="Times New Roman" w:cs="Times New Roman"/>
            <w:noProof/>
            <w:lang w:val="en-US"/>
          </w:rPr>
          <w:t>A: Work breakdown structure</w:t>
        </w:r>
        <w:r w:rsidRPr="00017217">
          <w:rPr>
            <w:rFonts w:ascii="Times New Roman" w:hAnsi="Times New Roman" w:cs="Times New Roman"/>
            <w:noProof/>
            <w:webHidden/>
          </w:rPr>
          <w:tab/>
        </w:r>
        <w:r w:rsidRPr="00017217">
          <w:rPr>
            <w:rFonts w:ascii="Times New Roman" w:hAnsi="Times New Roman" w:cs="Times New Roman"/>
            <w:noProof/>
            <w:webHidden/>
          </w:rPr>
          <w:fldChar w:fldCharType="begin"/>
        </w:r>
        <w:r w:rsidRPr="00017217">
          <w:rPr>
            <w:rFonts w:ascii="Times New Roman" w:hAnsi="Times New Roman" w:cs="Times New Roman"/>
            <w:noProof/>
            <w:webHidden/>
          </w:rPr>
          <w:instrText xml:space="preserve"> PAGEREF _Toc158297317 \h </w:instrText>
        </w:r>
        <w:r w:rsidRPr="00017217">
          <w:rPr>
            <w:rFonts w:ascii="Times New Roman" w:hAnsi="Times New Roman" w:cs="Times New Roman"/>
            <w:noProof/>
            <w:webHidden/>
          </w:rPr>
        </w:r>
        <w:r w:rsidRPr="0001721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17217">
          <w:rPr>
            <w:rFonts w:ascii="Times New Roman" w:hAnsi="Times New Roman" w:cs="Times New Roman"/>
            <w:noProof/>
            <w:webHidden/>
          </w:rPr>
          <w:t>8</w:t>
        </w:r>
        <w:r w:rsidRPr="0001721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1A8FA0" w14:textId="619605AB" w:rsidR="00AC4AE1" w:rsidRPr="00017217" w:rsidRDefault="00307055">
      <w:pPr>
        <w:rPr>
          <w:rFonts w:ascii="Times New Roman" w:hAnsi="Times New Roman" w:cs="Times New Roman"/>
          <w:sz w:val="20"/>
          <w:szCs w:val="20"/>
        </w:rPr>
      </w:pPr>
      <w:r w:rsidRPr="0001721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14:paraId="6C1EB3C5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1899E0E" w14:textId="77777777" w:rsidR="00AC4AE1" w:rsidRPr="00017217" w:rsidRDefault="00AC4AE1" w:rsidP="0426D40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AF83FCF" w14:textId="77777777" w:rsidR="00C07B67" w:rsidRPr="00017217" w:rsidRDefault="00C07B67" w:rsidP="0426D406">
      <w:pPr>
        <w:rPr>
          <w:rFonts w:ascii="Times New Roman" w:hAnsi="Times New Roman" w:cs="Times New Roman"/>
          <w:i/>
          <w:iCs/>
          <w:sz w:val="20"/>
          <w:szCs w:val="20"/>
        </w:rPr>
        <w:sectPr w:rsidR="00C07B67" w:rsidRPr="00017217" w:rsidSect="000447E6">
          <w:footerReference w:type="even" r:id="rId11"/>
          <w:footerReference w:type="default" r:id="rId12"/>
          <w:footerReference w:type="first" r:id="rId13"/>
          <w:pgSz w:w="11900" w:h="16840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6EA6542E" w14:textId="7A5379B1" w:rsidR="00AC4AE1" w:rsidRPr="00017217" w:rsidRDefault="00AC4AE1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Toc158297307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Introduction</w:t>
      </w:r>
      <w:bookmarkEnd w:id="0"/>
    </w:p>
    <w:p w14:paraId="5FCDEAAA" w14:textId="77777777" w:rsidR="00AC4AE1" w:rsidRPr="00017217" w:rsidRDefault="00AC4AE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080712" w14:textId="3111E6AA" w:rsidR="00FA6FF3" w:rsidRPr="00FA6FF3" w:rsidRDefault="00FA6FF3" w:rsidP="00FA6FF3">
      <w:pPr>
        <w:rPr>
          <w:rFonts w:ascii="Times New Roman" w:hAnsi="Times New Roman" w:cs="Times New Roman"/>
          <w:lang w:val="en-GB"/>
        </w:rPr>
      </w:pPr>
      <w:r w:rsidRPr="00FA6FF3">
        <w:rPr>
          <w:rFonts w:ascii="Times New Roman" w:hAnsi="Times New Roman" w:cs="Times New Roman"/>
          <w:lang w:val="en-GB"/>
        </w:rPr>
        <w:t xml:space="preserve">The project focuses on designing and building a functional prototype capable of autonomous movement on both water and land. The robotic duck will feature realistic </w:t>
      </w:r>
      <w:r w:rsidR="00ED1A37" w:rsidRPr="00FA6FF3">
        <w:rPr>
          <w:rFonts w:ascii="Times New Roman" w:hAnsi="Times New Roman" w:cs="Times New Roman"/>
          <w:lang w:val="en-GB"/>
        </w:rPr>
        <w:t>behaviour</w:t>
      </w:r>
      <w:r w:rsidRPr="00FA6FF3">
        <w:rPr>
          <w:rFonts w:ascii="Times New Roman" w:hAnsi="Times New Roman" w:cs="Times New Roman"/>
          <w:lang w:val="en-GB"/>
        </w:rPr>
        <w:t xml:space="preserve"> such as floating, swimming, and quacking while maintaining energy </w:t>
      </w:r>
      <w:r w:rsidR="00ED1A37" w:rsidRPr="00ED1A37">
        <w:rPr>
          <w:rFonts w:ascii="Times New Roman" w:hAnsi="Times New Roman" w:cs="Times New Roman"/>
          <w:lang w:val="en-GB"/>
        </w:rPr>
        <w:t>autonomy</w:t>
      </w:r>
      <w:r w:rsidR="00ED1A37" w:rsidRPr="00ED1A37">
        <w:rPr>
          <w:rFonts w:ascii="Times New Roman" w:hAnsi="Times New Roman" w:cs="Times New Roman"/>
          <w:lang w:val="en-GB"/>
        </w:rPr>
        <w:t xml:space="preserve"> </w:t>
      </w:r>
      <w:r w:rsidRPr="00FA6FF3">
        <w:rPr>
          <w:rFonts w:ascii="Times New Roman" w:hAnsi="Times New Roman" w:cs="Times New Roman"/>
          <w:lang w:val="en-GB"/>
        </w:rPr>
        <w:t>for</w:t>
      </w:r>
      <w:r>
        <w:rPr>
          <w:rFonts w:ascii="Times New Roman" w:hAnsi="Times New Roman" w:cs="Times New Roman"/>
          <w:lang w:val="en-GB"/>
        </w:rPr>
        <w:t xml:space="preserve"> </w:t>
      </w:r>
      <w:r w:rsidRPr="00FA6FF3">
        <w:rPr>
          <w:rFonts w:ascii="Times New Roman" w:hAnsi="Times New Roman" w:cs="Times New Roman"/>
          <w:lang w:val="en-GB"/>
        </w:rPr>
        <w:t>outdoor operation. Development efforts will include hardware design, embedded control systems, power</w:t>
      </w:r>
      <w:r w:rsidR="00ED1A37" w:rsidRPr="00ED1A37">
        <w:rPr>
          <w:rFonts w:ascii="Times New Roman" w:hAnsi="Times New Roman" w:cs="Times New Roman"/>
          <w:lang w:val="en-GB"/>
        </w:rPr>
        <w:t xml:space="preserve"> </w:t>
      </w:r>
      <w:r w:rsidR="00ED1A37">
        <w:rPr>
          <w:rFonts w:ascii="Times New Roman" w:hAnsi="Times New Roman" w:cs="Times New Roman"/>
          <w:lang w:val="en-US"/>
        </w:rPr>
        <w:t>and motor</w:t>
      </w:r>
      <w:r w:rsidRPr="00FA6FF3">
        <w:rPr>
          <w:rFonts w:ascii="Times New Roman" w:hAnsi="Times New Roman" w:cs="Times New Roman"/>
          <w:lang w:val="en-GB"/>
        </w:rPr>
        <w:t xml:space="preserve"> management, sensor </w:t>
      </w:r>
      <w:r w:rsidR="00ED1A37">
        <w:rPr>
          <w:rFonts w:ascii="Times New Roman" w:hAnsi="Times New Roman" w:cs="Times New Roman"/>
          <w:lang w:val="en-GB"/>
        </w:rPr>
        <w:t>integration, software implementation, etc.</w:t>
      </w:r>
    </w:p>
    <w:p w14:paraId="5C043413" w14:textId="2EA915F3" w:rsidR="00FA6FF3" w:rsidRPr="00FA6FF3" w:rsidRDefault="00FA6FF3" w:rsidP="00FA6FF3">
      <w:pPr>
        <w:rPr>
          <w:rFonts w:ascii="Times New Roman" w:hAnsi="Times New Roman" w:cs="Times New Roman"/>
          <w:lang w:val="en-GB"/>
        </w:rPr>
      </w:pPr>
      <w:r w:rsidRPr="00FA6FF3">
        <w:rPr>
          <w:rFonts w:ascii="Times New Roman" w:hAnsi="Times New Roman" w:cs="Times New Roman"/>
          <w:lang w:val="en-GB"/>
        </w:rPr>
        <w:t xml:space="preserve">Over the course of the semester, the project will progress through research, hardware development, software implementation, and testing phases. The </w:t>
      </w:r>
      <w:r w:rsidR="00ED1A37">
        <w:rPr>
          <w:rFonts w:ascii="Times New Roman" w:hAnsi="Times New Roman" w:cs="Times New Roman"/>
          <w:lang w:val="en-GB"/>
        </w:rPr>
        <w:t>hardware</w:t>
      </w:r>
      <w:r w:rsidRPr="00FA6FF3">
        <w:rPr>
          <w:rFonts w:ascii="Times New Roman" w:hAnsi="Times New Roman" w:cs="Times New Roman"/>
          <w:lang w:val="en-GB"/>
        </w:rPr>
        <w:t xml:space="preserve"> will primarily cover essential materials, including motors, sensors, waterproofing components, and embedded processing units. Key challenges include ensuring waterproofing and durability, achieving lifelike movement </w:t>
      </w:r>
      <w:r w:rsidR="00ED1A37">
        <w:rPr>
          <w:rFonts w:ascii="Times New Roman" w:hAnsi="Times New Roman" w:cs="Times New Roman"/>
          <w:lang w:val="en-GB"/>
        </w:rPr>
        <w:t>and other behaviours</w:t>
      </w:r>
      <w:r w:rsidRPr="00FA6FF3">
        <w:rPr>
          <w:rFonts w:ascii="Times New Roman" w:hAnsi="Times New Roman" w:cs="Times New Roman"/>
          <w:lang w:val="en-GB"/>
        </w:rPr>
        <w:t xml:space="preserve">, </w:t>
      </w:r>
      <w:r w:rsidR="00ED1A37">
        <w:rPr>
          <w:rFonts w:ascii="Times New Roman" w:hAnsi="Times New Roman" w:cs="Times New Roman"/>
          <w:lang w:val="en-GB"/>
        </w:rPr>
        <w:t>as well as</w:t>
      </w:r>
      <w:r w:rsidRPr="00FA6FF3">
        <w:rPr>
          <w:rFonts w:ascii="Times New Roman" w:hAnsi="Times New Roman" w:cs="Times New Roman"/>
          <w:lang w:val="en-GB"/>
        </w:rPr>
        <w:t xml:space="preserve"> balancing autonomous </w:t>
      </w:r>
      <w:r w:rsidR="00ED1A37" w:rsidRPr="00FA6FF3">
        <w:rPr>
          <w:rFonts w:ascii="Times New Roman" w:hAnsi="Times New Roman" w:cs="Times New Roman"/>
          <w:lang w:val="en-GB"/>
        </w:rPr>
        <w:t>behaviour</w:t>
      </w:r>
      <w:r w:rsidRPr="00FA6FF3">
        <w:rPr>
          <w:rFonts w:ascii="Times New Roman" w:hAnsi="Times New Roman" w:cs="Times New Roman"/>
          <w:lang w:val="en-GB"/>
        </w:rPr>
        <w:t xml:space="preserve"> with potential user control.</w:t>
      </w:r>
    </w:p>
    <w:p w14:paraId="284EA488" w14:textId="7D3DFEC8" w:rsidR="00FA6FF3" w:rsidRPr="00FA6FF3" w:rsidRDefault="00FA6FF3" w:rsidP="00FA6FF3">
      <w:pPr>
        <w:rPr>
          <w:rFonts w:ascii="Times New Roman" w:hAnsi="Times New Roman" w:cs="Times New Roman"/>
          <w:lang w:val="en-GB"/>
        </w:rPr>
      </w:pPr>
      <w:r w:rsidRPr="00FA6FF3">
        <w:rPr>
          <w:rFonts w:ascii="Times New Roman" w:hAnsi="Times New Roman" w:cs="Times New Roman"/>
          <w:lang w:val="en-GB"/>
        </w:rPr>
        <w:t>By addressing these challenges and delivering a reliable, autonomous system, the project aims to create an innovative and practical robotic companion for outdoor environments.</w:t>
      </w:r>
    </w:p>
    <w:p w14:paraId="75C04835" w14:textId="77777777" w:rsidR="007E5616" w:rsidRPr="00FA6FF3" w:rsidRDefault="007E5616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2DA37AA2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A8DACF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A49A20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6FF0E8" w14:textId="24CA8A33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sz w:val="20"/>
          <w:szCs w:val="20"/>
        </w:rPr>
        <w:br w:type="page"/>
      </w:r>
    </w:p>
    <w:p w14:paraId="09249D39" w14:textId="477FFF42" w:rsidR="007E5616" w:rsidRPr="00017217" w:rsidRDefault="007E5616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Toc158297308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Business </w:t>
      </w:r>
      <w:r w:rsidR="5A78DB3F"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bookmarkEnd w:id="1"/>
    </w:p>
    <w:p w14:paraId="69D70495" w14:textId="41A432F5" w:rsidR="007E5616" w:rsidRPr="00017217" w:rsidRDefault="0009382E">
      <w:pPr>
        <w:rPr>
          <w:rFonts w:ascii="Times New Roman" w:hAnsi="Times New Roman" w:cs="Times New Roman"/>
          <w:lang w:val="en-US"/>
        </w:rPr>
      </w:pPr>
      <w:r w:rsidRPr="00017217">
        <w:rPr>
          <w:rFonts w:ascii="Times New Roman" w:hAnsi="Times New Roman" w:cs="Times New Roman"/>
          <w:lang w:val="en-US"/>
        </w:rPr>
        <w:t xml:space="preserve">- </w:t>
      </w:r>
      <w:r w:rsidRPr="00017217">
        <w:rPr>
          <w:rFonts w:ascii="Times New Roman" w:hAnsi="Times New Roman" w:cs="Times New Roman"/>
        </w:rPr>
        <w:t>The purpose of a business case description is to provide an overview of the justification for</w:t>
      </w:r>
      <w:r w:rsidRPr="00017217">
        <w:rPr>
          <w:rFonts w:ascii="Times New Roman" w:hAnsi="Times New Roman" w:cs="Times New Roman"/>
        </w:rPr>
        <w:br/>
        <w:t>the project from a business perspective.</w:t>
      </w:r>
      <w:r w:rsidRPr="00017217">
        <w:rPr>
          <w:rFonts w:ascii="Times New Roman" w:hAnsi="Times New Roman" w:cs="Times New Roman"/>
        </w:rPr>
        <w:br/>
        <w:t>– ...need or opportunity, the expected benefits and outcomes.</w:t>
      </w:r>
      <w:r w:rsidRPr="00017217">
        <w:rPr>
          <w:rFonts w:ascii="Times New Roman" w:hAnsi="Times New Roman" w:cs="Times New Roman"/>
        </w:rPr>
        <w:br/>
        <w:t>– The business case description helps stakeholders understand why the project is being</w:t>
      </w:r>
      <w:r w:rsidRPr="00017217">
        <w:rPr>
          <w:rFonts w:ascii="Times New Roman" w:hAnsi="Times New Roman" w:cs="Times New Roman"/>
        </w:rPr>
        <w:br/>
        <w:t>undertaken, what problem or opportunity it aims to address,</w:t>
      </w:r>
      <w:r w:rsidRPr="00017217">
        <w:rPr>
          <w:rFonts w:ascii="Times New Roman" w:hAnsi="Times New Roman" w:cs="Times New Roman"/>
        </w:rPr>
        <w:br/>
        <w:t>– ...how it aligns with the organization's strategic objectives</w:t>
      </w:r>
    </w:p>
    <w:p w14:paraId="6329F8BC" w14:textId="6850CBE1" w:rsidR="4354EE2E" w:rsidRPr="00017217" w:rsidRDefault="00E805FA" w:rsidP="0EB4F7BF">
      <w:pPr>
        <w:rPr>
          <w:rFonts w:ascii="Times New Roman" w:hAnsi="Times New Roman" w:cs="Times New Roman"/>
        </w:rPr>
      </w:pPr>
      <w:r w:rsidRPr="00017217">
        <w:rPr>
          <w:rFonts w:ascii="Times New Roman" w:hAnsi="Times New Roman" w:cs="Times New Roman"/>
        </w:rPr>
        <w:br w:type="page"/>
      </w:r>
    </w:p>
    <w:p w14:paraId="1CBB3379" w14:textId="758AA372" w:rsidR="00130CA2" w:rsidRPr="00017217" w:rsidRDefault="007F151D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Toc158297309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Approach</w:t>
      </w:r>
      <w:bookmarkEnd w:id="2"/>
    </w:p>
    <w:p w14:paraId="35218A3C" w14:textId="64096707" w:rsidR="0009382E" w:rsidRPr="00017217" w:rsidRDefault="0009382E" w:rsidP="0009382E">
      <w:pPr>
        <w:rPr>
          <w:rFonts w:ascii="Times New Roman" w:hAnsi="Times New Roman" w:cs="Times New Roman"/>
          <w:lang w:val="en-GB"/>
        </w:rPr>
      </w:pPr>
      <w:r w:rsidRPr="0009382E">
        <w:rPr>
          <w:rFonts w:ascii="Times New Roman" w:hAnsi="Times New Roman" w:cs="Times New Roman"/>
          <w:lang w:val="en-GB"/>
        </w:rPr>
        <w:t>– The purpose of an approach chapter in a business case is to outline the methodology or</w:t>
      </w:r>
      <w:r w:rsidRPr="0009382E">
        <w:rPr>
          <w:rFonts w:ascii="Times New Roman" w:hAnsi="Times New Roman" w:cs="Times New Roman"/>
          <w:lang w:val="en-GB"/>
        </w:rPr>
        <w:br/>
        <w:t>approach that will be used to execute the project</w:t>
      </w:r>
      <w:r w:rsidRPr="0009382E">
        <w:rPr>
          <w:rFonts w:ascii="Times New Roman" w:hAnsi="Times New Roman" w:cs="Times New Roman"/>
          <w:lang w:val="en-GB"/>
        </w:rPr>
        <w:br/>
        <w:t>– ...methodologies such as Waterfall, Scrum or a hybrid approach</w:t>
      </w:r>
      <w:r w:rsidRPr="0009382E">
        <w:rPr>
          <w:rFonts w:ascii="Times New Roman" w:hAnsi="Times New Roman" w:cs="Times New Roman"/>
          <w:lang w:val="en-GB"/>
        </w:rPr>
        <w:br/>
        <w:t>– ...provides details on how the project will be planned, managed, and implemented to</w:t>
      </w:r>
      <w:r w:rsidRPr="0009382E">
        <w:rPr>
          <w:rFonts w:ascii="Times New Roman" w:hAnsi="Times New Roman" w:cs="Times New Roman"/>
          <w:lang w:val="en-GB"/>
        </w:rPr>
        <w:br/>
        <w:t>achieve its objectives</w:t>
      </w:r>
      <w:r w:rsidRPr="0009382E">
        <w:rPr>
          <w:rFonts w:ascii="Times New Roman" w:hAnsi="Times New Roman" w:cs="Times New Roman"/>
          <w:lang w:val="en-GB"/>
        </w:rPr>
        <w:br/>
        <w:t>– -&gt; to provide stakeholders with a clear understanding of how the project will be executed</w:t>
      </w:r>
      <w:r w:rsidRPr="0009382E">
        <w:rPr>
          <w:rFonts w:ascii="Times New Roman" w:hAnsi="Times New Roman" w:cs="Times New Roman"/>
          <w:lang w:val="en-GB"/>
        </w:rPr>
        <w:br/>
      </w:r>
      <w:r w:rsidRPr="00017217">
        <w:rPr>
          <w:rFonts w:ascii="Times New Roman" w:hAnsi="Times New Roman" w:cs="Times New Roman"/>
          <w:lang w:val="en-GB"/>
        </w:rPr>
        <w:t>• In Scope</w:t>
      </w:r>
      <w:r w:rsidRPr="00017217">
        <w:rPr>
          <w:rFonts w:ascii="Times New Roman" w:hAnsi="Times New Roman" w:cs="Times New Roman"/>
          <w:lang w:val="en-GB"/>
        </w:rPr>
        <w:br/>
        <w:t>– The purpose of an "In Scope" section is to clearly define and delineate the boundaries of the</w:t>
      </w:r>
      <w:r w:rsidRPr="00017217">
        <w:rPr>
          <w:rFonts w:ascii="Times New Roman" w:hAnsi="Times New Roman" w:cs="Times New Roman"/>
          <w:lang w:val="en-GB"/>
        </w:rPr>
        <w:br/>
        <w:t>project.</w:t>
      </w:r>
      <w:r w:rsidRPr="00017217">
        <w:rPr>
          <w:rFonts w:ascii="Times New Roman" w:hAnsi="Times New Roman" w:cs="Times New Roman"/>
          <w:lang w:val="en-GB"/>
        </w:rPr>
        <w:br/>
        <w:t>– This section specifies the deliverables, activities, and objectives that are included within the</w:t>
      </w:r>
      <w:r w:rsidRPr="00017217">
        <w:rPr>
          <w:rFonts w:ascii="Times New Roman" w:hAnsi="Times New Roman" w:cs="Times New Roman"/>
          <w:lang w:val="en-GB"/>
        </w:rPr>
        <w:br/>
        <w:t>scope of the project</w:t>
      </w:r>
      <w:r w:rsidRPr="00017217">
        <w:rPr>
          <w:rFonts w:ascii="Times New Roman" w:hAnsi="Times New Roman" w:cs="Times New Roman"/>
          <w:lang w:val="en-GB"/>
        </w:rPr>
        <w:br/>
        <w:t>• Out of scope</w:t>
      </w:r>
      <w:r w:rsidRPr="00017217">
        <w:rPr>
          <w:rFonts w:ascii="Times New Roman" w:hAnsi="Times New Roman" w:cs="Times New Roman"/>
          <w:lang w:val="en-GB"/>
        </w:rPr>
        <w:br/>
        <w:t>– The purpose of an "Out of Scope" section is to explicitly define what is not included within</w:t>
      </w:r>
      <w:r w:rsidRPr="00017217">
        <w:rPr>
          <w:rFonts w:ascii="Times New Roman" w:hAnsi="Times New Roman" w:cs="Times New Roman"/>
          <w:lang w:val="en-GB"/>
        </w:rPr>
        <w:br/>
        <w:t>the boundaries of the project.</w:t>
      </w:r>
      <w:r w:rsidRPr="00017217">
        <w:rPr>
          <w:rFonts w:ascii="Times New Roman" w:hAnsi="Times New Roman" w:cs="Times New Roman"/>
          <w:lang w:val="en-GB"/>
        </w:rPr>
        <w:br/>
        <w:t>– ...avoid misunderstandings, prevent scope creep, and ensure that resources are focused on</w:t>
      </w:r>
      <w:r w:rsidRPr="00017217">
        <w:rPr>
          <w:rFonts w:ascii="Times New Roman" w:hAnsi="Times New Roman" w:cs="Times New Roman"/>
          <w:lang w:val="en-GB"/>
        </w:rPr>
        <w:br/>
        <w:t>the critical objectives of the project</w:t>
      </w:r>
    </w:p>
    <w:p w14:paraId="4BA667FF" w14:textId="62C0E1E2" w:rsidR="00307055" w:rsidRPr="00017217" w:rsidRDefault="00307055" w:rsidP="0426D40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B419E5E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0352BAE" w14:textId="62D96217" w:rsidR="00130CA2" w:rsidRPr="00017217" w:rsidRDefault="00130CA2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6201BABD" w14:textId="01869448" w:rsidR="00522458" w:rsidRPr="00017217" w:rsidRDefault="00130CA2" w:rsidP="17B3E22B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58297312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Deliverables</w:t>
      </w:r>
      <w:bookmarkEnd w:id="3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2DF515" w14:textId="6F939499" w:rsidR="17B3E22B" w:rsidRDefault="0009382E" w:rsidP="17B3E22B">
      <w:pPr>
        <w:rPr>
          <w:lang w:val="en-US"/>
        </w:rPr>
      </w:pPr>
      <w:r w:rsidRPr="00017217">
        <w:rPr>
          <w:rFonts w:ascii="Times New Roman" w:hAnsi="Times New Roman" w:cs="Times New Roman"/>
        </w:rPr>
        <w:t>• ...is to clearly identify and define the tangible or intangible outcomes that the project</w:t>
      </w:r>
      <w:r w:rsidRPr="00017217">
        <w:rPr>
          <w:rFonts w:ascii="Times New Roman" w:hAnsi="Times New Roman" w:cs="Times New Roman"/>
        </w:rPr>
        <w:br/>
        <w:t>is expected to produce</w:t>
      </w:r>
      <w:r w:rsidRPr="00017217">
        <w:rPr>
          <w:rFonts w:ascii="Times New Roman" w:hAnsi="Times New Roman" w:cs="Times New Roman"/>
        </w:rPr>
        <w:br/>
        <w:t>• ...specific products, services, reports, or other results that will be delivered as a result</w:t>
      </w:r>
      <w:r w:rsidRPr="00017217">
        <w:rPr>
          <w:rFonts w:ascii="Times New Roman" w:hAnsi="Times New Roman" w:cs="Times New Roman"/>
        </w:rPr>
        <w:br/>
        <w:t>of completing the project</w:t>
      </w:r>
      <w:r w:rsidRPr="00017217">
        <w:rPr>
          <w:rFonts w:ascii="Times New Roman" w:hAnsi="Times New Roman" w:cs="Times New Roman"/>
        </w:rPr>
        <w:br/>
        <w:t>• ... the project team and stakeholders can align their expectations and understand what</w:t>
      </w:r>
      <w:r w:rsidRPr="00017217">
        <w:rPr>
          <w:rFonts w:ascii="Times New Roman" w:hAnsi="Times New Roman" w:cs="Times New Roman"/>
        </w:rPr>
        <w:br/>
        <w:t>is expected to be produced by the project</w:t>
      </w:r>
      <w:r w:rsidRPr="0009382E">
        <w:t>.</w:t>
      </w:r>
    </w:p>
    <w:p w14:paraId="62191DA6" w14:textId="25BCB40B" w:rsidR="00307055" w:rsidRPr="00307055" w:rsidRDefault="263C39A0" w:rsidP="00307055">
      <w:pPr>
        <w:rPr>
          <w:rFonts w:ascii="Times New Roman" w:hAnsi="Times New Roman" w:cs="Times New Roman"/>
          <w:lang w:val="en-US"/>
        </w:rPr>
      </w:pPr>
      <w:r w:rsidRPr="0426D406">
        <w:rPr>
          <w:rFonts w:ascii="Times New Roman" w:hAnsi="Times New Roman" w:cs="Times New Roman"/>
        </w:rPr>
        <w:t xml:space="preserve"> </w:t>
      </w:r>
    </w:p>
    <w:p w14:paraId="1669793E" w14:textId="675CFC70" w:rsidR="00522458" w:rsidRDefault="00522458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426D406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34A324C" w14:textId="32196D45" w:rsidR="00522458" w:rsidRPr="00307055" w:rsidRDefault="00522458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58297313"/>
      <w:r w:rsidRPr="0426D4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Quality management</w:t>
      </w:r>
      <w:bookmarkEnd w:id="4"/>
      <w:r w:rsidRPr="0426D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EBEDC6" w14:textId="7CE0CF1A" w:rsidR="00307055" w:rsidRPr="00017217" w:rsidRDefault="00017217" w:rsidP="17B3E22B">
      <w:pPr>
        <w:rPr>
          <w:rFonts w:ascii="Times New Roman" w:hAnsi="Times New Roman" w:cs="Times New Roman"/>
          <w:lang w:val="en-GB"/>
        </w:rPr>
      </w:pPr>
      <w:r w:rsidRPr="00017217">
        <w:rPr>
          <w:rFonts w:ascii="Times New Roman" w:hAnsi="Times New Roman" w:cs="Times New Roman"/>
          <w:lang w:val="en-GB"/>
        </w:rPr>
        <w:t>...to outline the approach and processes that will be employed to ensure that the</w:t>
      </w:r>
      <w:r w:rsidRPr="00017217">
        <w:rPr>
          <w:rFonts w:ascii="Times New Roman" w:hAnsi="Times New Roman" w:cs="Times New Roman"/>
          <w:lang w:val="en-GB"/>
        </w:rPr>
        <w:br/>
        <w:t>project's deliverables meet the required quality standards</w:t>
      </w:r>
      <w:r w:rsidRPr="00017217">
        <w:rPr>
          <w:rFonts w:ascii="Times New Roman" w:hAnsi="Times New Roman" w:cs="Times New Roman"/>
          <w:lang w:val="en-GB"/>
        </w:rPr>
        <w:br/>
        <w:t>– Quality Objectives (e.g. ISO XXXXX, CE certified)</w:t>
      </w:r>
      <w:r w:rsidRPr="00017217">
        <w:rPr>
          <w:rFonts w:ascii="Times New Roman" w:hAnsi="Times New Roman" w:cs="Times New Roman"/>
          <w:lang w:val="en-GB"/>
        </w:rPr>
        <w:br/>
        <w:t>– Quality Assurance (formal compliance checks with the standards)</w:t>
      </w:r>
      <w:r w:rsidRPr="00017217">
        <w:rPr>
          <w:rFonts w:ascii="Times New Roman" w:hAnsi="Times New Roman" w:cs="Times New Roman"/>
          <w:lang w:val="en-GB"/>
        </w:rPr>
        <w:br/>
        <w:t>– Quality Control (pair programming, code review)</w:t>
      </w:r>
      <w:r w:rsidRPr="00017217">
        <w:rPr>
          <w:rFonts w:ascii="Times New Roman" w:hAnsi="Times New Roman" w:cs="Times New Roman"/>
          <w:lang w:val="en-GB"/>
        </w:rPr>
        <w:br/>
        <w:t>– Roles and Responsibilities (quality representative, who is responsible in the end)</w:t>
      </w:r>
      <w:r w:rsidRPr="00017217">
        <w:rPr>
          <w:rFonts w:ascii="Times New Roman" w:hAnsi="Times New Roman" w:cs="Times New Roman"/>
          <w:lang w:val="en-GB"/>
        </w:rPr>
        <w:br/>
      </w:r>
    </w:p>
    <w:p w14:paraId="4562CEFA" w14:textId="51AF1910" w:rsidR="7A166529" w:rsidRPr="00017217" w:rsidRDefault="7A166529" w:rsidP="6DF4B7EB">
      <w:pPr>
        <w:rPr>
          <w:rFonts w:ascii="Times New Roman" w:hAnsi="Times New Roman" w:cs="Times New Roman"/>
        </w:rPr>
      </w:pPr>
    </w:p>
    <w:p w14:paraId="543D5E63" w14:textId="77777777" w:rsidR="00636E78" w:rsidRPr="00017217" w:rsidRDefault="00636E78" w:rsidP="179D2E41">
      <w:pPr>
        <w:rPr>
          <w:rFonts w:ascii="Times New Roman" w:hAnsi="Times New Roman" w:cs="Times New Roman"/>
          <w:lang w:val="en-US"/>
        </w:rPr>
      </w:pPr>
    </w:p>
    <w:p w14:paraId="71FB753E" w14:textId="56CDCBF3" w:rsidR="00522458" w:rsidRPr="00017217" w:rsidRDefault="00522458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30160FDB" w14:textId="3FE0FBE8" w:rsidR="00522458" w:rsidRDefault="00522458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8297314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AB34F1"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Prerequisite</w:t>
      </w:r>
      <w:bookmarkEnd w:id="5"/>
    </w:p>
    <w:p w14:paraId="2F8E7721" w14:textId="05A0D8FB" w:rsidR="00017217" w:rsidRPr="00017217" w:rsidRDefault="00017217" w:rsidP="00017217">
      <w:r w:rsidRPr="00017217">
        <w:t>to outline any specific requirements or conditions that must be met before the</w:t>
      </w:r>
      <w:r w:rsidRPr="00017217">
        <w:br/>
        <w:t>project can proceed successfully</w:t>
      </w:r>
      <w:r w:rsidRPr="00017217">
        <w:br/>
        <w:t>– Hardware Requirements</w:t>
      </w:r>
      <w:r w:rsidRPr="00017217">
        <w:br/>
        <w:t>– Software Requirements</w:t>
      </w:r>
      <w:r w:rsidRPr="00017217">
        <w:br/>
        <w:t>– Infrastructure Requirements</w:t>
      </w:r>
      <w:r w:rsidRPr="00017217">
        <w:br/>
        <w:t>– Skills and Expertise</w:t>
      </w:r>
      <w:r w:rsidRPr="00017217">
        <w:br/>
        <w:t xml:space="preserve"> -&gt; Can be used later for requirements engineering</w:t>
      </w:r>
    </w:p>
    <w:p w14:paraId="5B53D836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EF8FBCC" w14:textId="3B5507F5" w:rsidR="003D00C1" w:rsidRPr="00017217" w:rsidRDefault="003D00C1" w:rsidP="003D00C1">
      <w:pPr>
        <w:rPr>
          <w:rFonts w:ascii="Times New Roman" w:hAnsi="Times New Roman" w:cs="Times New Roman"/>
        </w:rPr>
      </w:pPr>
    </w:p>
    <w:p w14:paraId="54BB27A2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62EF653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74D8F13" w14:textId="4576860C" w:rsidR="00307055" w:rsidRPr="00017217" w:rsidRDefault="00307055" w:rsidP="0426D406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17217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6F015266" w14:textId="617788A2" w:rsidR="00307055" w:rsidRPr="00017217" w:rsidRDefault="00307055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8297315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Success criteria</w:t>
      </w:r>
      <w:bookmarkEnd w:id="6"/>
    </w:p>
    <w:p w14:paraId="344101AB" w14:textId="74233F8B" w:rsidR="00307055" w:rsidRPr="00017217" w:rsidRDefault="00017217" w:rsidP="000172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</w:t>
      </w:r>
      <w:r w:rsidRPr="00017217">
        <w:rPr>
          <w:rFonts w:ascii="Times New Roman" w:hAnsi="Times New Roman" w:cs="Times New Roman"/>
        </w:rPr>
        <w:t>efine the specific criteria or benchmarks that will be used to determine whether the</w:t>
      </w:r>
      <w:r w:rsidRPr="00017217">
        <w:rPr>
          <w:rFonts w:ascii="Times New Roman" w:hAnsi="Times New Roman" w:cs="Times New Roman"/>
        </w:rPr>
        <w:br/>
        <w:t>project has been successful</w:t>
      </w:r>
      <w:r w:rsidRPr="00017217">
        <w:rPr>
          <w:rFonts w:ascii="Times New Roman" w:hAnsi="Times New Roman" w:cs="Times New Roman"/>
        </w:rPr>
        <w:br/>
        <w:t>– Measurable Objectives (objectives or goal)</w:t>
      </w:r>
      <w:r w:rsidRPr="00017217">
        <w:rPr>
          <w:rFonts w:ascii="Times New Roman" w:hAnsi="Times New Roman" w:cs="Times New Roman"/>
        </w:rPr>
        <w:br/>
        <w:t>– Acceptance Criteria (definition of done)</w:t>
      </w:r>
      <w:r w:rsidRPr="00017217">
        <w:rPr>
          <w:rFonts w:ascii="Times New Roman" w:hAnsi="Times New Roman" w:cs="Times New Roman"/>
        </w:rPr>
        <w:br/>
        <w:t>– Key Performance Indicators (KPI) (Lines of codes, code coverage, test</w:t>
      </w:r>
      <w:r w:rsidRPr="00017217">
        <w:rPr>
          <w:rFonts w:ascii="Times New Roman" w:hAnsi="Times New Roman" w:cs="Times New Roman"/>
        </w:rPr>
        <w:br/>
        <w:t>coverage...)</w:t>
      </w:r>
    </w:p>
    <w:p w14:paraId="6C1A4389" w14:textId="77777777" w:rsidR="00E805FA" w:rsidRPr="00017217" w:rsidRDefault="00E805F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7" w:name="_Toc158297316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6659D0" w14:textId="481F194C" w:rsidR="00307055" w:rsidRDefault="00307055" w:rsidP="0030705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Appendix</w:t>
      </w:r>
      <w:bookmarkEnd w:id="7"/>
      <w:r w:rsidRPr="00017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2A344" w14:textId="14D67999" w:rsidR="00017217" w:rsidRPr="00017217" w:rsidRDefault="00017217" w:rsidP="00017217">
      <w:r w:rsidRPr="00017217">
        <w:rPr>
          <w:noProof/>
        </w:rPr>
        <w:drawing>
          <wp:inline distT="0" distB="0" distL="0" distR="0" wp14:anchorId="0303A858" wp14:editId="34BC5EFA">
            <wp:extent cx="5544324" cy="3524742"/>
            <wp:effectExtent l="0" t="0" r="0" b="0"/>
            <wp:docPr id="102856909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69097" name="Picture 1" descr="A diagram of a projec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D947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5C4823F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47E02FD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EE82399" w14:textId="469DD12F" w:rsidR="00307055" w:rsidRPr="00017217" w:rsidRDefault="00307055" w:rsidP="6DF4B7EB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DE8BA8C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B5DDC16" w14:textId="77777777" w:rsidR="00307055" w:rsidRPr="00017217" w:rsidRDefault="00307055" w:rsidP="0426D406">
      <w:pPr>
        <w:ind w:left="360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8FCB400" w14:textId="77777777" w:rsidR="00307055" w:rsidRPr="00017217" w:rsidRDefault="00307055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BE2D491" w14:textId="77777777" w:rsidR="00130CA2" w:rsidRPr="00017217" w:rsidRDefault="00130CA2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9B22594" w14:textId="77777777" w:rsidR="00130CA2" w:rsidRPr="00017217" w:rsidRDefault="00130CA2" w:rsidP="0426D406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0738374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9DB5C1" w14:textId="77777777" w:rsidR="007E5616" w:rsidRPr="00017217" w:rsidRDefault="007E56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B23408" w14:textId="77777777" w:rsidR="00130CA2" w:rsidRPr="00017217" w:rsidRDefault="00130CA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8DB0B1" w14:textId="77777777" w:rsidR="00130CA2" w:rsidRPr="00017217" w:rsidRDefault="00130CA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130CA2" w:rsidRPr="00017217" w:rsidSect="000447E6"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5C82F" w14:textId="77777777" w:rsidR="006868A2" w:rsidRDefault="006868A2" w:rsidP="00C07B67">
      <w:r>
        <w:separator/>
      </w:r>
    </w:p>
  </w:endnote>
  <w:endnote w:type="continuationSeparator" w:id="0">
    <w:p w14:paraId="2EDFD13F" w14:textId="77777777" w:rsidR="006868A2" w:rsidRDefault="006868A2" w:rsidP="00C07B67">
      <w:r>
        <w:continuationSeparator/>
      </w:r>
    </w:p>
  </w:endnote>
  <w:endnote w:type="continuationNotice" w:id="1">
    <w:p w14:paraId="3B374CE4" w14:textId="77777777" w:rsidR="006868A2" w:rsidRDefault="00686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76587426"/>
      <w:docPartObj>
        <w:docPartGallery w:val="Page Numbers (Bottom of Page)"/>
        <w:docPartUnique/>
      </w:docPartObj>
    </w:sdtPr>
    <w:sdtContent>
      <w:p w14:paraId="6A3B80BE" w14:textId="74E713AC" w:rsidR="00C07B67" w:rsidRDefault="00C07B67" w:rsidP="008D3DBA">
        <w:pPr>
          <w:pStyle w:val="Footer"/>
          <w:framePr w:wrap="none" w:vAnchor="text" w:hAnchor="margin" w:xAlign="right" w:y="1"/>
          <w:rPr>
            <w:rStyle w:val="PageNumber"/>
          </w:rPr>
        </w:pPr>
        <w:r w:rsidRPr="0426D406">
          <w:rPr>
            <w:rStyle w:val="PageNumber"/>
          </w:rPr>
          <w:fldChar w:fldCharType="begin"/>
        </w:r>
        <w:r w:rsidRPr="0426D406">
          <w:rPr>
            <w:rStyle w:val="PageNumber"/>
          </w:rPr>
          <w:instrText xml:space="preserve"> PAGE </w:instrText>
        </w:r>
        <w:r w:rsidRPr="0426D406">
          <w:rPr>
            <w:rStyle w:val="PageNumber"/>
          </w:rPr>
          <w:fldChar w:fldCharType="end"/>
        </w:r>
      </w:p>
    </w:sdtContent>
  </w:sdt>
  <w:p w14:paraId="54185F72" w14:textId="77777777" w:rsidR="00C07B67" w:rsidRDefault="00C07B67" w:rsidP="00C07B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133623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24994538" w14:textId="02476EFD" w:rsidR="00C07B67" w:rsidRDefault="00C07B67" w:rsidP="008D3DBA">
        <w:pPr>
          <w:pStyle w:val="Footer"/>
          <w:framePr w:wrap="none" w:vAnchor="text" w:hAnchor="margin" w:xAlign="right" w:y="1"/>
          <w:rPr>
            <w:rStyle w:val="PageNumber"/>
          </w:rPr>
        </w:pPr>
        <w:r w:rsidRPr="0426D406">
          <w:rPr>
            <w:rStyle w:val="PageNumber"/>
          </w:rPr>
          <w:fldChar w:fldCharType="begin"/>
        </w:r>
        <w:r w:rsidRPr="0426D406">
          <w:rPr>
            <w:rStyle w:val="PageNumber"/>
          </w:rPr>
          <w:instrText xml:space="preserve"> PAGE </w:instrText>
        </w:r>
        <w:r w:rsidRPr="0426D406">
          <w:rPr>
            <w:rStyle w:val="PageNumber"/>
          </w:rPr>
          <w:fldChar w:fldCharType="separate"/>
        </w:r>
        <w:r w:rsidR="0426D406" w:rsidRPr="0426D406">
          <w:rPr>
            <w:rStyle w:val="PageNumber"/>
          </w:rPr>
          <w:t>1</w:t>
        </w:r>
        <w:r w:rsidRPr="0426D406">
          <w:rPr>
            <w:rStyle w:val="PageNumber"/>
          </w:rPr>
          <w:fldChar w:fldCharType="end"/>
        </w:r>
      </w:p>
    </w:sdtContent>
  </w:sdt>
  <w:p w14:paraId="5033F110" w14:textId="77777777" w:rsidR="00C07B67" w:rsidRDefault="00C07B67" w:rsidP="00C07B6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5DA82" w14:textId="77777777" w:rsidR="00C07B67" w:rsidRDefault="00C07B67" w:rsidP="00C07B6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925D6" w14:textId="77777777" w:rsidR="006868A2" w:rsidRDefault="006868A2" w:rsidP="00C07B67">
      <w:r>
        <w:separator/>
      </w:r>
    </w:p>
  </w:footnote>
  <w:footnote w:type="continuationSeparator" w:id="0">
    <w:p w14:paraId="1EC42712" w14:textId="77777777" w:rsidR="006868A2" w:rsidRDefault="006868A2" w:rsidP="00C07B67">
      <w:r>
        <w:continuationSeparator/>
      </w:r>
    </w:p>
  </w:footnote>
  <w:footnote w:type="continuationNotice" w:id="1">
    <w:p w14:paraId="4B017357" w14:textId="77777777" w:rsidR="006868A2" w:rsidRDefault="006868A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98CD"/>
    <w:multiLevelType w:val="hybridMultilevel"/>
    <w:tmpl w:val="30CA1270"/>
    <w:lvl w:ilvl="0" w:tplc="C770D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83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66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C0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0B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4D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7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0F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02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D6CF"/>
    <w:multiLevelType w:val="hybridMultilevel"/>
    <w:tmpl w:val="5D48EA44"/>
    <w:lvl w:ilvl="0" w:tplc="D69CD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C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66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9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E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4E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2C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47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E7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67FC3"/>
    <w:multiLevelType w:val="hybridMultilevel"/>
    <w:tmpl w:val="72023B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D321"/>
    <w:multiLevelType w:val="hybridMultilevel"/>
    <w:tmpl w:val="3C482A82"/>
    <w:lvl w:ilvl="0" w:tplc="49944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62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02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6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4A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6E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63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2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05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70C"/>
    <w:multiLevelType w:val="hybridMultilevel"/>
    <w:tmpl w:val="541E779C"/>
    <w:lvl w:ilvl="0" w:tplc="FB0CAA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2C3D"/>
    <w:multiLevelType w:val="hybridMultilevel"/>
    <w:tmpl w:val="240648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A67DB"/>
    <w:multiLevelType w:val="hybridMultilevel"/>
    <w:tmpl w:val="5314A95A"/>
    <w:lvl w:ilvl="0" w:tplc="67BC0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CA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2F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A0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40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4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0D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0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A508F"/>
    <w:multiLevelType w:val="hybridMultilevel"/>
    <w:tmpl w:val="93F80408"/>
    <w:lvl w:ilvl="0" w:tplc="FA181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1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6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C8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2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C3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7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E4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A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6CA9"/>
    <w:multiLevelType w:val="hybridMultilevel"/>
    <w:tmpl w:val="324851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235B2"/>
    <w:multiLevelType w:val="hybridMultilevel"/>
    <w:tmpl w:val="A5F64038"/>
    <w:lvl w:ilvl="0" w:tplc="139CB0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2468"/>
    <w:multiLevelType w:val="hybridMultilevel"/>
    <w:tmpl w:val="FFFFFFFF"/>
    <w:lvl w:ilvl="0" w:tplc="4E80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CF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6A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AB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B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29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2E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47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4896">
    <w:abstractNumId w:val="3"/>
  </w:num>
  <w:num w:numId="2" w16cid:durableId="154075346">
    <w:abstractNumId w:val="1"/>
  </w:num>
  <w:num w:numId="3" w16cid:durableId="1051730468">
    <w:abstractNumId w:val="7"/>
  </w:num>
  <w:num w:numId="4" w16cid:durableId="1821341432">
    <w:abstractNumId w:val="0"/>
  </w:num>
  <w:num w:numId="5" w16cid:durableId="1796830755">
    <w:abstractNumId w:val="6"/>
  </w:num>
  <w:num w:numId="6" w16cid:durableId="1548839459">
    <w:abstractNumId w:val="10"/>
  </w:num>
  <w:num w:numId="7" w16cid:durableId="1986425633">
    <w:abstractNumId w:val="8"/>
  </w:num>
  <w:num w:numId="8" w16cid:durableId="1158813998">
    <w:abstractNumId w:val="2"/>
  </w:num>
  <w:num w:numId="9" w16cid:durableId="1401060277">
    <w:abstractNumId w:val="5"/>
  </w:num>
  <w:num w:numId="10" w16cid:durableId="1524518219">
    <w:abstractNumId w:val="9"/>
  </w:num>
  <w:num w:numId="11" w16cid:durableId="1205217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E1"/>
    <w:rsid w:val="00017217"/>
    <w:rsid w:val="00040855"/>
    <w:rsid w:val="000447E6"/>
    <w:rsid w:val="000448D0"/>
    <w:rsid w:val="00066F59"/>
    <w:rsid w:val="00080B74"/>
    <w:rsid w:val="0009382E"/>
    <w:rsid w:val="000A2F78"/>
    <w:rsid w:val="000C0887"/>
    <w:rsid w:val="000C7A72"/>
    <w:rsid w:val="000C7EE2"/>
    <w:rsid w:val="000E4BBB"/>
    <w:rsid w:val="001029FD"/>
    <w:rsid w:val="00110994"/>
    <w:rsid w:val="00111BC4"/>
    <w:rsid w:val="00123999"/>
    <w:rsid w:val="00125250"/>
    <w:rsid w:val="00130CA2"/>
    <w:rsid w:val="00131975"/>
    <w:rsid w:val="001368DA"/>
    <w:rsid w:val="001371A4"/>
    <w:rsid w:val="00162966"/>
    <w:rsid w:val="001852CD"/>
    <w:rsid w:val="001D14D7"/>
    <w:rsid w:val="001D3183"/>
    <w:rsid w:val="001D3241"/>
    <w:rsid w:val="001D42A1"/>
    <w:rsid w:val="001D4A65"/>
    <w:rsid w:val="001E5922"/>
    <w:rsid w:val="001F0966"/>
    <w:rsid w:val="001F4443"/>
    <w:rsid w:val="002031DD"/>
    <w:rsid w:val="00206FCD"/>
    <w:rsid w:val="00222063"/>
    <w:rsid w:val="00230FB7"/>
    <w:rsid w:val="002324F9"/>
    <w:rsid w:val="002346C4"/>
    <w:rsid w:val="002709BF"/>
    <w:rsid w:val="00277972"/>
    <w:rsid w:val="00284B39"/>
    <w:rsid w:val="002905DB"/>
    <w:rsid w:val="00291FC3"/>
    <w:rsid w:val="002A025D"/>
    <w:rsid w:val="002C44A4"/>
    <w:rsid w:val="00307055"/>
    <w:rsid w:val="0031220D"/>
    <w:rsid w:val="00345971"/>
    <w:rsid w:val="00360D1A"/>
    <w:rsid w:val="003628CF"/>
    <w:rsid w:val="003945FE"/>
    <w:rsid w:val="003A73C9"/>
    <w:rsid w:val="003B7636"/>
    <w:rsid w:val="003C4CF9"/>
    <w:rsid w:val="003D00C1"/>
    <w:rsid w:val="003D491B"/>
    <w:rsid w:val="003D734C"/>
    <w:rsid w:val="003E06E1"/>
    <w:rsid w:val="003F06D8"/>
    <w:rsid w:val="003F5EE3"/>
    <w:rsid w:val="00435EAB"/>
    <w:rsid w:val="00466E04"/>
    <w:rsid w:val="00470592"/>
    <w:rsid w:val="00474643"/>
    <w:rsid w:val="00484534"/>
    <w:rsid w:val="00485A5A"/>
    <w:rsid w:val="00491738"/>
    <w:rsid w:val="00495CB5"/>
    <w:rsid w:val="004A2494"/>
    <w:rsid w:val="004A2920"/>
    <w:rsid w:val="004B27CC"/>
    <w:rsid w:val="004B380D"/>
    <w:rsid w:val="004E14C8"/>
    <w:rsid w:val="00522458"/>
    <w:rsid w:val="00531013"/>
    <w:rsid w:val="005646EB"/>
    <w:rsid w:val="005668A5"/>
    <w:rsid w:val="00582581"/>
    <w:rsid w:val="0059437A"/>
    <w:rsid w:val="005A4DDB"/>
    <w:rsid w:val="005A5150"/>
    <w:rsid w:val="005E3485"/>
    <w:rsid w:val="00617CBB"/>
    <w:rsid w:val="00633364"/>
    <w:rsid w:val="00636E78"/>
    <w:rsid w:val="00674BE9"/>
    <w:rsid w:val="00680313"/>
    <w:rsid w:val="00683745"/>
    <w:rsid w:val="006868A2"/>
    <w:rsid w:val="00692B9F"/>
    <w:rsid w:val="006983E6"/>
    <w:rsid w:val="006A0978"/>
    <w:rsid w:val="006A2746"/>
    <w:rsid w:val="006B14DD"/>
    <w:rsid w:val="006B2C8F"/>
    <w:rsid w:val="00710F42"/>
    <w:rsid w:val="007227CF"/>
    <w:rsid w:val="0072397D"/>
    <w:rsid w:val="0074458F"/>
    <w:rsid w:val="00754777"/>
    <w:rsid w:val="007579AA"/>
    <w:rsid w:val="00771E28"/>
    <w:rsid w:val="00791FF5"/>
    <w:rsid w:val="007C00A1"/>
    <w:rsid w:val="007C202A"/>
    <w:rsid w:val="007C5311"/>
    <w:rsid w:val="007E50B0"/>
    <w:rsid w:val="007E5616"/>
    <w:rsid w:val="007E6FE0"/>
    <w:rsid w:val="007F151D"/>
    <w:rsid w:val="0080170F"/>
    <w:rsid w:val="00812ADC"/>
    <w:rsid w:val="0081646C"/>
    <w:rsid w:val="00824403"/>
    <w:rsid w:val="00826C07"/>
    <w:rsid w:val="0083342A"/>
    <w:rsid w:val="00864F04"/>
    <w:rsid w:val="00890FB7"/>
    <w:rsid w:val="008A6010"/>
    <w:rsid w:val="008C1FC5"/>
    <w:rsid w:val="008D3DBA"/>
    <w:rsid w:val="008E6546"/>
    <w:rsid w:val="008E711D"/>
    <w:rsid w:val="008F74FE"/>
    <w:rsid w:val="00920766"/>
    <w:rsid w:val="009539BC"/>
    <w:rsid w:val="009577CC"/>
    <w:rsid w:val="0096215C"/>
    <w:rsid w:val="00977C75"/>
    <w:rsid w:val="00983A85"/>
    <w:rsid w:val="0098529E"/>
    <w:rsid w:val="00987997"/>
    <w:rsid w:val="009A6FF7"/>
    <w:rsid w:val="009B3AE2"/>
    <w:rsid w:val="009B4858"/>
    <w:rsid w:val="009C51F4"/>
    <w:rsid w:val="009F56BA"/>
    <w:rsid w:val="00A04272"/>
    <w:rsid w:val="00A1641A"/>
    <w:rsid w:val="00A2050E"/>
    <w:rsid w:val="00A71143"/>
    <w:rsid w:val="00A76378"/>
    <w:rsid w:val="00A837EA"/>
    <w:rsid w:val="00A918D6"/>
    <w:rsid w:val="00AA166E"/>
    <w:rsid w:val="00AA66AB"/>
    <w:rsid w:val="00AB3460"/>
    <w:rsid w:val="00AB34F1"/>
    <w:rsid w:val="00AB624D"/>
    <w:rsid w:val="00AB6F65"/>
    <w:rsid w:val="00AC4AE1"/>
    <w:rsid w:val="00AD2B8A"/>
    <w:rsid w:val="00AE228B"/>
    <w:rsid w:val="00AF03CC"/>
    <w:rsid w:val="00B7327D"/>
    <w:rsid w:val="00B76DC0"/>
    <w:rsid w:val="00B82637"/>
    <w:rsid w:val="00B94118"/>
    <w:rsid w:val="00BB058C"/>
    <w:rsid w:val="00BB2A3E"/>
    <w:rsid w:val="00BC3B66"/>
    <w:rsid w:val="00BC671D"/>
    <w:rsid w:val="00BD401C"/>
    <w:rsid w:val="00C0312C"/>
    <w:rsid w:val="00C03FF6"/>
    <w:rsid w:val="00C07B67"/>
    <w:rsid w:val="00C2329F"/>
    <w:rsid w:val="00C23A92"/>
    <w:rsid w:val="00C43A58"/>
    <w:rsid w:val="00C45184"/>
    <w:rsid w:val="00C8423C"/>
    <w:rsid w:val="00CC48F3"/>
    <w:rsid w:val="00CC5CC2"/>
    <w:rsid w:val="00CD1DA5"/>
    <w:rsid w:val="00CE253B"/>
    <w:rsid w:val="00D006C8"/>
    <w:rsid w:val="00D149B1"/>
    <w:rsid w:val="00D52B13"/>
    <w:rsid w:val="00D623BA"/>
    <w:rsid w:val="00D75CF7"/>
    <w:rsid w:val="00D75E42"/>
    <w:rsid w:val="00D80A56"/>
    <w:rsid w:val="00DA4389"/>
    <w:rsid w:val="00DA659F"/>
    <w:rsid w:val="00DF5EB5"/>
    <w:rsid w:val="00DF7D41"/>
    <w:rsid w:val="00E06C9F"/>
    <w:rsid w:val="00E368E8"/>
    <w:rsid w:val="00E5281A"/>
    <w:rsid w:val="00E541D1"/>
    <w:rsid w:val="00E7683F"/>
    <w:rsid w:val="00E805FA"/>
    <w:rsid w:val="00E80B45"/>
    <w:rsid w:val="00E86811"/>
    <w:rsid w:val="00EA5477"/>
    <w:rsid w:val="00EC2C70"/>
    <w:rsid w:val="00ED1A37"/>
    <w:rsid w:val="00ED3A54"/>
    <w:rsid w:val="00EE57AE"/>
    <w:rsid w:val="00EF8787"/>
    <w:rsid w:val="00F150D1"/>
    <w:rsid w:val="00F419DE"/>
    <w:rsid w:val="00F44E7E"/>
    <w:rsid w:val="00F56668"/>
    <w:rsid w:val="00F57591"/>
    <w:rsid w:val="00F6D02B"/>
    <w:rsid w:val="00F71AA8"/>
    <w:rsid w:val="00F76152"/>
    <w:rsid w:val="00F823B0"/>
    <w:rsid w:val="00FA6FF3"/>
    <w:rsid w:val="00FA7685"/>
    <w:rsid w:val="00FB54FF"/>
    <w:rsid w:val="00FC0739"/>
    <w:rsid w:val="00FC778B"/>
    <w:rsid w:val="00FD21FF"/>
    <w:rsid w:val="00FD7447"/>
    <w:rsid w:val="010AF00B"/>
    <w:rsid w:val="0132BBEB"/>
    <w:rsid w:val="018F351E"/>
    <w:rsid w:val="020C7F53"/>
    <w:rsid w:val="025A971B"/>
    <w:rsid w:val="026FA06E"/>
    <w:rsid w:val="03050180"/>
    <w:rsid w:val="031FB983"/>
    <w:rsid w:val="032A2E58"/>
    <w:rsid w:val="033DA557"/>
    <w:rsid w:val="034431D4"/>
    <w:rsid w:val="034EF02B"/>
    <w:rsid w:val="03CD0E2B"/>
    <w:rsid w:val="03DE3125"/>
    <w:rsid w:val="03F6677C"/>
    <w:rsid w:val="041EA1C9"/>
    <w:rsid w:val="0426D406"/>
    <w:rsid w:val="043731A1"/>
    <w:rsid w:val="04E180CA"/>
    <w:rsid w:val="052741EC"/>
    <w:rsid w:val="057396CD"/>
    <w:rsid w:val="05F0C706"/>
    <w:rsid w:val="06C1A373"/>
    <w:rsid w:val="06F88485"/>
    <w:rsid w:val="0749D3EC"/>
    <w:rsid w:val="075F7DA8"/>
    <w:rsid w:val="0770210C"/>
    <w:rsid w:val="079AE9E0"/>
    <w:rsid w:val="07BA8724"/>
    <w:rsid w:val="07CDC154"/>
    <w:rsid w:val="07E0FD3A"/>
    <w:rsid w:val="07E4C421"/>
    <w:rsid w:val="08390CE5"/>
    <w:rsid w:val="089884FF"/>
    <w:rsid w:val="089FCE6E"/>
    <w:rsid w:val="08B14ABA"/>
    <w:rsid w:val="08C19703"/>
    <w:rsid w:val="08F078EA"/>
    <w:rsid w:val="09085AF7"/>
    <w:rsid w:val="094E7D43"/>
    <w:rsid w:val="096C28C9"/>
    <w:rsid w:val="09ABAA91"/>
    <w:rsid w:val="09F61D50"/>
    <w:rsid w:val="0A4DBDA4"/>
    <w:rsid w:val="0A681DE6"/>
    <w:rsid w:val="0AA8BB66"/>
    <w:rsid w:val="0AD2BE21"/>
    <w:rsid w:val="0B36522E"/>
    <w:rsid w:val="0B8B3FD4"/>
    <w:rsid w:val="0B8E8E43"/>
    <w:rsid w:val="0B951496"/>
    <w:rsid w:val="0BE8EB7C"/>
    <w:rsid w:val="0C017961"/>
    <w:rsid w:val="0C492450"/>
    <w:rsid w:val="0CAC56CF"/>
    <w:rsid w:val="0CC498C6"/>
    <w:rsid w:val="0CFC2D62"/>
    <w:rsid w:val="0D6BF622"/>
    <w:rsid w:val="0D9DF6EB"/>
    <w:rsid w:val="0DAD3070"/>
    <w:rsid w:val="0E678043"/>
    <w:rsid w:val="0EB4F7BF"/>
    <w:rsid w:val="0EED04A8"/>
    <w:rsid w:val="0F74D345"/>
    <w:rsid w:val="0FAA518C"/>
    <w:rsid w:val="0FD4335F"/>
    <w:rsid w:val="1048D488"/>
    <w:rsid w:val="1078C7C5"/>
    <w:rsid w:val="108E7F90"/>
    <w:rsid w:val="10A073E9"/>
    <w:rsid w:val="10A396E4"/>
    <w:rsid w:val="110FEA03"/>
    <w:rsid w:val="111DB5E0"/>
    <w:rsid w:val="113F8FAF"/>
    <w:rsid w:val="115A648F"/>
    <w:rsid w:val="11FE2358"/>
    <w:rsid w:val="13004C04"/>
    <w:rsid w:val="13CC7C28"/>
    <w:rsid w:val="14047BCB"/>
    <w:rsid w:val="14995440"/>
    <w:rsid w:val="1581C8C5"/>
    <w:rsid w:val="15932DFB"/>
    <w:rsid w:val="16670510"/>
    <w:rsid w:val="17844C44"/>
    <w:rsid w:val="179D2E41"/>
    <w:rsid w:val="17B3E22B"/>
    <w:rsid w:val="17DCB405"/>
    <w:rsid w:val="183BF248"/>
    <w:rsid w:val="186B20EA"/>
    <w:rsid w:val="1938E663"/>
    <w:rsid w:val="19E4F127"/>
    <w:rsid w:val="19F93343"/>
    <w:rsid w:val="1A3609B2"/>
    <w:rsid w:val="1A3A81E1"/>
    <w:rsid w:val="1A59B01F"/>
    <w:rsid w:val="1B3A7633"/>
    <w:rsid w:val="1B480F02"/>
    <w:rsid w:val="1BD3F60E"/>
    <w:rsid w:val="1BF58080"/>
    <w:rsid w:val="1C31709B"/>
    <w:rsid w:val="1C3D12C9"/>
    <w:rsid w:val="1C4673B6"/>
    <w:rsid w:val="1C5A6737"/>
    <w:rsid w:val="1C90EB72"/>
    <w:rsid w:val="1CB80352"/>
    <w:rsid w:val="1CCCCC5B"/>
    <w:rsid w:val="1CF32C97"/>
    <w:rsid w:val="1D3D5715"/>
    <w:rsid w:val="1D9D1C4C"/>
    <w:rsid w:val="1DA7CDA8"/>
    <w:rsid w:val="1DD8B895"/>
    <w:rsid w:val="1E21A357"/>
    <w:rsid w:val="1E92AC32"/>
    <w:rsid w:val="1EB7172D"/>
    <w:rsid w:val="1F646476"/>
    <w:rsid w:val="1F74B38B"/>
    <w:rsid w:val="1FDBD017"/>
    <w:rsid w:val="203EB775"/>
    <w:rsid w:val="2050955F"/>
    <w:rsid w:val="207841B1"/>
    <w:rsid w:val="208C334C"/>
    <w:rsid w:val="20D0F989"/>
    <w:rsid w:val="2117114D"/>
    <w:rsid w:val="2137FF4C"/>
    <w:rsid w:val="2177B1A8"/>
    <w:rsid w:val="21E3E8F8"/>
    <w:rsid w:val="22545E61"/>
    <w:rsid w:val="2257387A"/>
    <w:rsid w:val="2286C6DF"/>
    <w:rsid w:val="22AC544D"/>
    <w:rsid w:val="22EE9119"/>
    <w:rsid w:val="22F5147A"/>
    <w:rsid w:val="24BA2DB5"/>
    <w:rsid w:val="252B179D"/>
    <w:rsid w:val="256C5ED8"/>
    <w:rsid w:val="25CDF2D4"/>
    <w:rsid w:val="25D3A5FA"/>
    <w:rsid w:val="25E39F34"/>
    <w:rsid w:val="25E3F50F"/>
    <w:rsid w:val="25E92C06"/>
    <w:rsid w:val="263C39A0"/>
    <w:rsid w:val="2655FE16"/>
    <w:rsid w:val="2657C9B0"/>
    <w:rsid w:val="26DC4BE7"/>
    <w:rsid w:val="27057D56"/>
    <w:rsid w:val="2718FD52"/>
    <w:rsid w:val="271CA57E"/>
    <w:rsid w:val="273B12F2"/>
    <w:rsid w:val="27404DCA"/>
    <w:rsid w:val="27650EEE"/>
    <w:rsid w:val="277124E1"/>
    <w:rsid w:val="2801656F"/>
    <w:rsid w:val="29460B5F"/>
    <w:rsid w:val="29F44B4C"/>
    <w:rsid w:val="2A1E9DA2"/>
    <w:rsid w:val="2A834794"/>
    <w:rsid w:val="2B0235D4"/>
    <w:rsid w:val="2B364D0A"/>
    <w:rsid w:val="2B79CA8C"/>
    <w:rsid w:val="2BAB2925"/>
    <w:rsid w:val="2BC20996"/>
    <w:rsid w:val="2BD7A684"/>
    <w:rsid w:val="2C871053"/>
    <w:rsid w:val="2CA2D5E1"/>
    <w:rsid w:val="2D2BB3B2"/>
    <w:rsid w:val="2D563E64"/>
    <w:rsid w:val="2DDBAEA6"/>
    <w:rsid w:val="2E007E93"/>
    <w:rsid w:val="2E2A8115"/>
    <w:rsid w:val="2E52B964"/>
    <w:rsid w:val="2EB63768"/>
    <w:rsid w:val="2EC23B64"/>
    <w:rsid w:val="2EE4A811"/>
    <w:rsid w:val="2F0B95DA"/>
    <w:rsid w:val="2F0E66FA"/>
    <w:rsid w:val="2F150DAA"/>
    <w:rsid w:val="2F6CBB19"/>
    <w:rsid w:val="2F7D7530"/>
    <w:rsid w:val="2FDA58C0"/>
    <w:rsid w:val="3009B37F"/>
    <w:rsid w:val="30B682C4"/>
    <w:rsid w:val="30E2F860"/>
    <w:rsid w:val="30F0A34F"/>
    <w:rsid w:val="311C9613"/>
    <w:rsid w:val="31549B92"/>
    <w:rsid w:val="315C3EC1"/>
    <w:rsid w:val="316221D7"/>
    <w:rsid w:val="31A583E0"/>
    <w:rsid w:val="31EDD33C"/>
    <w:rsid w:val="3246D5B0"/>
    <w:rsid w:val="327830F0"/>
    <w:rsid w:val="329EAC1F"/>
    <w:rsid w:val="32BEC36F"/>
    <w:rsid w:val="32E6D3CE"/>
    <w:rsid w:val="33A090C6"/>
    <w:rsid w:val="33FEC9E2"/>
    <w:rsid w:val="344166D8"/>
    <w:rsid w:val="349978CE"/>
    <w:rsid w:val="34A352B3"/>
    <w:rsid w:val="34AA9B24"/>
    <w:rsid w:val="34F05DCF"/>
    <w:rsid w:val="351711D8"/>
    <w:rsid w:val="351B5AF6"/>
    <w:rsid w:val="35492B55"/>
    <w:rsid w:val="354B7BF1"/>
    <w:rsid w:val="35A5EC3A"/>
    <w:rsid w:val="35DD3BD4"/>
    <w:rsid w:val="3631482C"/>
    <w:rsid w:val="366B27D3"/>
    <w:rsid w:val="36B72B57"/>
    <w:rsid w:val="37B9824B"/>
    <w:rsid w:val="37C23277"/>
    <w:rsid w:val="380BF0DE"/>
    <w:rsid w:val="3821A818"/>
    <w:rsid w:val="3834BCF2"/>
    <w:rsid w:val="387D3322"/>
    <w:rsid w:val="389EE558"/>
    <w:rsid w:val="38A0BE96"/>
    <w:rsid w:val="38DC39E5"/>
    <w:rsid w:val="38EDA5F1"/>
    <w:rsid w:val="38F1CDAB"/>
    <w:rsid w:val="3914DC96"/>
    <w:rsid w:val="394728C7"/>
    <w:rsid w:val="3A55145E"/>
    <w:rsid w:val="3A631D61"/>
    <w:rsid w:val="3A750454"/>
    <w:rsid w:val="3A94FC7D"/>
    <w:rsid w:val="3AF9D339"/>
    <w:rsid w:val="3AFA21CB"/>
    <w:rsid w:val="3B0A9F3D"/>
    <w:rsid w:val="3B34AEDF"/>
    <w:rsid w:val="3B56F433"/>
    <w:rsid w:val="3C2CC5AE"/>
    <w:rsid w:val="3CDE371B"/>
    <w:rsid w:val="3D27A0F2"/>
    <w:rsid w:val="3D465F70"/>
    <w:rsid w:val="3DC01EB4"/>
    <w:rsid w:val="3DC50ED0"/>
    <w:rsid w:val="3DE98C40"/>
    <w:rsid w:val="3E5016E8"/>
    <w:rsid w:val="3E9E9B76"/>
    <w:rsid w:val="3F0580C1"/>
    <w:rsid w:val="3F627B09"/>
    <w:rsid w:val="3F922AC5"/>
    <w:rsid w:val="3FB84739"/>
    <w:rsid w:val="40122B28"/>
    <w:rsid w:val="4017A2A9"/>
    <w:rsid w:val="402C575B"/>
    <w:rsid w:val="402CB9FD"/>
    <w:rsid w:val="407B95B5"/>
    <w:rsid w:val="414293C5"/>
    <w:rsid w:val="417DBC75"/>
    <w:rsid w:val="418EEDF1"/>
    <w:rsid w:val="41B3730A"/>
    <w:rsid w:val="427AB8F5"/>
    <w:rsid w:val="42DC16D2"/>
    <w:rsid w:val="4354EE2E"/>
    <w:rsid w:val="4365AC01"/>
    <w:rsid w:val="441C8487"/>
    <w:rsid w:val="4487731D"/>
    <w:rsid w:val="44878D22"/>
    <w:rsid w:val="44A6D71A"/>
    <w:rsid w:val="44AFC4D4"/>
    <w:rsid w:val="44BED417"/>
    <w:rsid w:val="44F652F4"/>
    <w:rsid w:val="450132E4"/>
    <w:rsid w:val="454F06D8"/>
    <w:rsid w:val="460243FF"/>
    <w:rsid w:val="4614C4C2"/>
    <w:rsid w:val="462E7EFD"/>
    <w:rsid w:val="463127CE"/>
    <w:rsid w:val="46EAD739"/>
    <w:rsid w:val="46F5270C"/>
    <w:rsid w:val="477A0E0F"/>
    <w:rsid w:val="482DF3B6"/>
    <w:rsid w:val="48734F4C"/>
    <w:rsid w:val="48890C27"/>
    <w:rsid w:val="488AF7F3"/>
    <w:rsid w:val="488D4FDC"/>
    <w:rsid w:val="488E9520"/>
    <w:rsid w:val="48C221BB"/>
    <w:rsid w:val="499C6A92"/>
    <w:rsid w:val="49DCD6BC"/>
    <w:rsid w:val="49F398C6"/>
    <w:rsid w:val="4BAAF00E"/>
    <w:rsid w:val="4BC8A05F"/>
    <w:rsid w:val="4C341419"/>
    <w:rsid w:val="4C8A1B04"/>
    <w:rsid w:val="4C8FD774"/>
    <w:rsid w:val="4CF43D8E"/>
    <w:rsid w:val="4D39889B"/>
    <w:rsid w:val="4D5A981A"/>
    <w:rsid w:val="4DA43F1E"/>
    <w:rsid w:val="4E50F724"/>
    <w:rsid w:val="4EB76127"/>
    <w:rsid w:val="4EBE5E03"/>
    <w:rsid w:val="4F88DDC9"/>
    <w:rsid w:val="4FF5632C"/>
    <w:rsid w:val="4FF7FD04"/>
    <w:rsid w:val="501C7366"/>
    <w:rsid w:val="5106EF1D"/>
    <w:rsid w:val="5135A3A0"/>
    <w:rsid w:val="5176B5E3"/>
    <w:rsid w:val="51D50438"/>
    <w:rsid w:val="51F2D35B"/>
    <w:rsid w:val="521394C2"/>
    <w:rsid w:val="52357766"/>
    <w:rsid w:val="528A7930"/>
    <w:rsid w:val="52E60601"/>
    <w:rsid w:val="5392DC92"/>
    <w:rsid w:val="540AD582"/>
    <w:rsid w:val="54177C8C"/>
    <w:rsid w:val="54866CBF"/>
    <w:rsid w:val="54A119BE"/>
    <w:rsid w:val="54AF20EE"/>
    <w:rsid w:val="54FEB94F"/>
    <w:rsid w:val="552F064B"/>
    <w:rsid w:val="5563CD75"/>
    <w:rsid w:val="558C7D32"/>
    <w:rsid w:val="55B542E2"/>
    <w:rsid w:val="55BDEBFA"/>
    <w:rsid w:val="55C6D922"/>
    <w:rsid w:val="55C78F48"/>
    <w:rsid w:val="5617D4ED"/>
    <w:rsid w:val="5708E889"/>
    <w:rsid w:val="57106E8A"/>
    <w:rsid w:val="579EC379"/>
    <w:rsid w:val="57B52B63"/>
    <w:rsid w:val="57DEB10D"/>
    <w:rsid w:val="57E9E6CA"/>
    <w:rsid w:val="57EC8992"/>
    <w:rsid w:val="5807E573"/>
    <w:rsid w:val="5843602E"/>
    <w:rsid w:val="58A4B8EA"/>
    <w:rsid w:val="58DF6712"/>
    <w:rsid w:val="58DF6D84"/>
    <w:rsid w:val="590140E1"/>
    <w:rsid w:val="594F75AF"/>
    <w:rsid w:val="595CF87A"/>
    <w:rsid w:val="59DB9D7F"/>
    <w:rsid w:val="5A78DB3F"/>
    <w:rsid w:val="5A7F4D6A"/>
    <w:rsid w:val="5B374CE5"/>
    <w:rsid w:val="5B525340"/>
    <w:rsid w:val="5B7B18AD"/>
    <w:rsid w:val="5B959CAF"/>
    <w:rsid w:val="5BC59BCC"/>
    <w:rsid w:val="5BD5F258"/>
    <w:rsid w:val="5C0FC4B8"/>
    <w:rsid w:val="5C5FC862"/>
    <w:rsid w:val="5C785647"/>
    <w:rsid w:val="5CAD0543"/>
    <w:rsid w:val="5D8A0EA0"/>
    <w:rsid w:val="5D98F881"/>
    <w:rsid w:val="5DB20E8D"/>
    <w:rsid w:val="5DDAE956"/>
    <w:rsid w:val="5DE2D308"/>
    <w:rsid w:val="5E200880"/>
    <w:rsid w:val="5E4C80B8"/>
    <w:rsid w:val="5E637B8A"/>
    <w:rsid w:val="5F595F6D"/>
    <w:rsid w:val="5F8DF39A"/>
    <w:rsid w:val="5F976924"/>
    <w:rsid w:val="5FE63EAA"/>
    <w:rsid w:val="5FE82C03"/>
    <w:rsid w:val="60044CB1"/>
    <w:rsid w:val="6012BE29"/>
    <w:rsid w:val="6039DEF6"/>
    <w:rsid w:val="6041CBAA"/>
    <w:rsid w:val="605C9CBD"/>
    <w:rsid w:val="606FA89C"/>
    <w:rsid w:val="60AB48ED"/>
    <w:rsid w:val="611A73CA"/>
    <w:rsid w:val="61333985"/>
    <w:rsid w:val="6160F78A"/>
    <w:rsid w:val="61E406E3"/>
    <w:rsid w:val="61E5F3C1"/>
    <w:rsid w:val="6206D052"/>
    <w:rsid w:val="62A32E0B"/>
    <w:rsid w:val="62BFD9DE"/>
    <w:rsid w:val="62CD072D"/>
    <w:rsid w:val="630AEFF2"/>
    <w:rsid w:val="631392BA"/>
    <w:rsid w:val="63A9BD66"/>
    <w:rsid w:val="63DB7076"/>
    <w:rsid w:val="63F127AB"/>
    <w:rsid w:val="63F29EEB"/>
    <w:rsid w:val="646ADA47"/>
    <w:rsid w:val="64BBB9E6"/>
    <w:rsid w:val="64BE68FA"/>
    <w:rsid w:val="6533AA11"/>
    <w:rsid w:val="655F4C8E"/>
    <w:rsid w:val="656B53F4"/>
    <w:rsid w:val="65772B1F"/>
    <w:rsid w:val="658E6F4C"/>
    <w:rsid w:val="659746A3"/>
    <w:rsid w:val="6602CCA8"/>
    <w:rsid w:val="664C5883"/>
    <w:rsid w:val="6736332A"/>
    <w:rsid w:val="673B0AED"/>
    <w:rsid w:val="67641993"/>
    <w:rsid w:val="67C2F674"/>
    <w:rsid w:val="67C78F10"/>
    <w:rsid w:val="67EB3621"/>
    <w:rsid w:val="68218991"/>
    <w:rsid w:val="682B36EC"/>
    <w:rsid w:val="684EA8B3"/>
    <w:rsid w:val="685F56BB"/>
    <w:rsid w:val="689DFFAF"/>
    <w:rsid w:val="689F461A"/>
    <w:rsid w:val="68C0EBC6"/>
    <w:rsid w:val="68C5ADBD"/>
    <w:rsid w:val="68CCF325"/>
    <w:rsid w:val="69B572DB"/>
    <w:rsid w:val="69EA7914"/>
    <w:rsid w:val="6A1582B8"/>
    <w:rsid w:val="6AA1262D"/>
    <w:rsid w:val="6AD08D05"/>
    <w:rsid w:val="6AECE767"/>
    <w:rsid w:val="6B0C3A8F"/>
    <w:rsid w:val="6B23A641"/>
    <w:rsid w:val="6B57FD1B"/>
    <w:rsid w:val="6BB15319"/>
    <w:rsid w:val="6C4D725D"/>
    <w:rsid w:val="6C5F0E52"/>
    <w:rsid w:val="6C701171"/>
    <w:rsid w:val="6CA6F70C"/>
    <w:rsid w:val="6D575BCA"/>
    <w:rsid w:val="6D8F7607"/>
    <w:rsid w:val="6D998131"/>
    <w:rsid w:val="6DF35798"/>
    <w:rsid w:val="6DF4B7EB"/>
    <w:rsid w:val="6E0010DB"/>
    <w:rsid w:val="6E9D1A21"/>
    <w:rsid w:val="6EEFE558"/>
    <w:rsid w:val="6F1B4DDE"/>
    <w:rsid w:val="6F3F04B5"/>
    <w:rsid w:val="6F54EA1A"/>
    <w:rsid w:val="6F8956FD"/>
    <w:rsid w:val="6FC17B44"/>
    <w:rsid w:val="700F1BE2"/>
    <w:rsid w:val="701F8630"/>
    <w:rsid w:val="701FA7FE"/>
    <w:rsid w:val="704CE388"/>
    <w:rsid w:val="7084C43C"/>
    <w:rsid w:val="709C15E4"/>
    <w:rsid w:val="70DD454D"/>
    <w:rsid w:val="7131D006"/>
    <w:rsid w:val="716C4A02"/>
    <w:rsid w:val="71BD38BD"/>
    <w:rsid w:val="71ECD2E5"/>
    <w:rsid w:val="72CC6FA4"/>
    <w:rsid w:val="72F8D2DF"/>
    <w:rsid w:val="7316F7E4"/>
    <w:rsid w:val="73233133"/>
    <w:rsid w:val="7327B43F"/>
    <w:rsid w:val="7339C00C"/>
    <w:rsid w:val="735AD9F7"/>
    <w:rsid w:val="745CD6D7"/>
    <w:rsid w:val="7554A544"/>
    <w:rsid w:val="755D7F03"/>
    <w:rsid w:val="756498E1"/>
    <w:rsid w:val="75AC809C"/>
    <w:rsid w:val="763CF452"/>
    <w:rsid w:val="764CBE4C"/>
    <w:rsid w:val="7658C95A"/>
    <w:rsid w:val="781FA53C"/>
    <w:rsid w:val="784C70C7"/>
    <w:rsid w:val="78B59BCE"/>
    <w:rsid w:val="792A6EA2"/>
    <w:rsid w:val="795D77A8"/>
    <w:rsid w:val="797D8E48"/>
    <w:rsid w:val="7A166529"/>
    <w:rsid w:val="7AAA5514"/>
    <w:rsid w:val="7BCADA2B"/>
    <w:rsid w:val="7BFBFC49"/>
    <w:rsid w:val="7C0AD17C"/>
    <w:rsid w:val="7C1BC220"/>
    <w:rsid w:val="7CA3CD53"/>
    <w:rsid w:val="7CEBC036"/>
    <w:rsid w:val="7CED4737"/>
    <w:rsid w:val="7CFD8C63"/>
    <w:rsid w:val="7D1C4184"/>
    <w:rsid w:val="7D470674"/>
    <w:rsid w:val="7DB79281"/>
    <w:rsid w:val="7E24895B"/>
    <w:rsid w:val="7E26868F"/>
    <w:rsid w:val="7E5F26FC"/>
    <w:rsid w:val="7E622F32"/>
    <w:rsid w:val="7E7529DA"/>
    <w:rsid w:val="7F33324D"/>
    <w:rsid w:val="7F5362E2"/>
    <w:rsid w:val="7F91E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A3AB"/>
  <w15:chartTrackingRefBased/>
  <w15:docId w15:val="{09E5F0D4-4992-4B46-BA63-A638337D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426D406"/>
  </w:style>
  <w:style w:type="paragraph" w:styleId="Heading1">
    <w:name w:val="heading 1"/>
    <w:basedOn w:val="Normal"/>
    <w:next w:val="Normal"/>
    <w:link w:val="Heading1Char"/>
    <w:uiPriority w:val="9"/>
    <w:qFormat/>
    <w:rsid w:val="0426D4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426D4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426D40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AE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x">
    <w:name w:val="box"/>
    <w:basedOn w:val="DefaultParagraphFont"/>
    <w:rsid w:val="00AC4AE1"/>
  </w:style>
  <w:style w:type="paragraph" w:styleId="ListParagraph">
    <w:name w:val="List Paragraph"/>
    <w:basedOn w:val="Normal"/>
    <w:uiPriority w:val="34"/>
    <w:qFormat/>
    <w:rsid w:val="0426D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426D4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B67"/>
  </w:style>
  <w:style w:type="paragraph" w:styleId="Footer">
    <w:name w:val="footer"/>
    <w:basedOn w:val="Normal"/>
    <w:link w:val="FooterChar"/>
    <w:uiPriority w:val="99"/>
    <w:unhideWhenUsed/>
    <w:rsid w:val="0426D4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B67"/>
  </w:style>
  <w:style w:type="character" w:styleId="PageNumber">
    <w:name w:val="page number"/>
    <w:basedOn w:val="DefaultParagraphFont"/>
    <w:uiPriority w:val="99"/>
    <w:semiHidden/>
    <w:unhideWhenUsed/>
    <w:rsid w:val="00C07B67"/>
  </w:style>
  <w:style w:type="character" w:customStyle="1" w:styleId="Heading1Char">
    <w:name w:val="Heading 1 Char"/>
    <w:basedOn w:val="DefaultParagraphFont"/>
    <w:link w:val="Heading1"/>
    <w:uiPriority w:val="9"/>
    <w:rsid w:val="00307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uiPriority w:val="39"/>
    <w:unhideWhenUsed/>
    <w:rsid w:val="0426D40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426D4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7055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222063"/>
  </w:style>
  <w:style w:type="paragraph" w:styleId="Title">
    <w:name w:val="Title"/>
    <w:basedOn w:val="Normal"/>
    <w:next w:val="Normal"/>
    <w:uiPriority w:val="10"/>
    <w:qFormat/>
    <w:rsid w:val="0426D40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426D406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426D4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426D40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3">
    <w:name w:val="toc 3"/>
    <w:basedOn w:val="Normal"/>
    <w:next w:val="Normal"/>
    <w:uiPriority w:val="39"/>
    <w:unhideWhenUsed/>
    <w:rsid w:val="0426D40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426D40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426D40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426D40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426D40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426D40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426D406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426D406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0426D4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1E98F12B0CB42890E93CA917803CA" ma:contentTypeVersion="4" ma:contentTypeDescription="Een nieuw document maken." ma:contentTypeScope="" ma:versionID="13d2d0160844b37f234d0a7163ba46a1">
  <xsd:schema xmlns:xsd="http://www.w3.org/2001/XMLSchema" xmlns:xs="http://www.w3.org/2001/XMLSchema" xmlns:p="http://schemas.microsoft.com/office/2006/metadata/properties" xmlns:ns2="63b2c1dc-91a4-4475-a664-303126d4a333" targetNamespace="http://schemas.microsoft.com/office/2006/metadata/properties" ma:root="true" ma:fieldsID="f84dba2efd52fbe51a47b2db1d1f29b4" ns2:_="">
    <xsd:import namespace="63b2c1dc-91a4-4475-a664-303126d4a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2c1dc-91a4-4475-a664-303126d4a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12114-48AD-4A7C-88B7-E868BC140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2c1dc-91a4-4475-a664-303126d4a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92F355-97EE-4E49-A723-D6AA6497A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21503-E507-C54E-B488-7D3214E7BB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4C3F68-5329-4291-962D-1E98673A6A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Salz,Christian C.</dc:creator>
  <cp:keywords/>
  <dc:description/>
  <cp:lastModifiedBy>Sokolovska,Alisa A.V.</cp:lastModifiedBy>
  <cp:revision>3</cp:revision>
  <dcterms:created xsi:type="dcterms:W3CDTF">2025-02-28T10:20:00Z</dcterms:created>
  <dcterms:modified xsi:type="dcterms:W3CDTF">2025-03-17T22:09:00Z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0x010100E611E98F12B0CB42890E93CA917803CA</vt:lpwstr>
  </property>
</Properties>
</file>