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widowControl w:val="0"/>
        <w:spacing w:after="10" w:line="360" w:lineRule="auto"/>
        <w:ind w:left="-30" w:firstLine="390"/>
        <w:contextualSpacing w:val="0"/>
        <w:rPr>
          <w:sz w:val="28"/>
          <w:szCs w:val="28"/>
        </w:rPr>
      </w:pPr>
      <w:bookmarkStart w:colFirst="0" w:colLast="0" w:name="_btu9nwrlu1d6" w:id="0"/>
      <w:bookmarkEnd w:id="0"/>
      <w:r w:rsidDel="00000000" w:rsidR="00000000" w:rsidRPr="00000000">
        <w:rPr>
          <w:sz w:val="28"/>
          <w:szCs w:val="28"/>
          <w:rtl w:val="0"/>
        </w:rPr>
        <w:t xml:space="preserve">A</w:t>
      </w:r>
      <w:r w:rsidDel="00000000" w:rsidR="00000000" w:rsidRPr="00000000">
        <w:rPr>
          <w:sz w:val="28"/>
          <w:szCs w:val="28"/>
          <w:rtl w:val="0"/>
        </w:rPr>
        <w:t xml:space="preserve">1. BidBay</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This project intends to specify and develop an information system with a web interface to support an online auction service, that allows users to auction and bid on a wide variety of goods worldwide.</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BidBay is essential, not only </w:t>
      </w:r>
      <w:r w:rsidDel="00000000" w:rsidR="00000000" w:rsidRPr="00000000">
        <w:rPr>
          <w:rtl w:val="0"/>
        </w:rPr>
        <w:t xml:space="preserve">because</w:t>
      </w:r>
      <w:r w:rsidDel="00000000" w:rsidR="00000000" w:rsidRPr="00000000">
        <w:rPr>
          <w:rtl w:val="0"/>
        </w:rPr>
        <w:t xml:space="preserve"> there is a need for a marketplace</w:t>
      </w:r>
      <w:r w:rsidDel="00000000" w:rsidR="00000000" w:rsidRPr="00000000">
        <w:rPr>
          <w:rtl w:val="0"/>
        </w:rPr>
        <w:t xml:space="preserve">, where users can do all of their shopping </w:t>
      </w:r>
      <w:r w:rsidDel="00000000" w:rsidR="00000000" w:rsidRPr="00000000">
        <w:rPr>
          <w:rtl w:val="0"/>
        </w:rPr>
        <w:t xml:space="preserve">(new, second hand, handcrafted or miscellaneous items)</w:t>
      </w:r>
      <w:r w:rsidDel="00000000" w:rsidR="00000000" w:rsidRPr="00000000">
        <w:rPr>
          <w:rtl w:val="0"/>
        </w:rPr>
        <w:t xml:space="preserve"> where the seller is another user like them, but also</w:t>
      </w:r>
      <w:r w:rsidDel="00000000" w:rsidR="00000000" w:rsidRPr="00000000">
        <w:rPr>
          <w:rtl w:val="0"/>
        </w:rPr>
        <w:t xml:space="preserve"> because it can offer small businesses a storefront for their products.</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Auctions in this system can be seen and searched by any user, registered or not, and be </w:t>
      </w:r>
      <w:r w:rsidDel="00000000" w:rsidR="00000000" w:rsidRPr="00000000">
        <w:rPr>
          <w:rtl w:val="0"/>
        </w:rPr>
        <w:t xml:space="preserve">canceled </w:t>
      </w:r>
      <w:r w:rsidDel="00000000" w:rsidR="00000000" w:rsidRPr="00000000">
        <w:rPr>
          <w:rtl w:val="0"/>
        </w:rPr>
        <w:t xml:space="preserve">by their creator or by an administrator. When the auction’s time expires it closes, the highest bidder is notificated by a system message and the seller is </w:t>
      </w:r>
      <w:r w:rsidDel="00000000" w:rsidR="00000000" w:rsidRPr="00000000">
        <w:rPr>
          <w:color w:val="212121"/>
          <w:highlight w:val="white"/>
          <w:rtl w:val="0"/>
        </w:rPr>
        <w:t xml:space="preserve">automatically </w:t>
      </w:r>
      <w:r w:rsidDel="00000000" w:rsidR="00000000" w:rsidRPr="00000000">
        <w:rPr>
          <w:rtl w:val="0"/>
        </w:rPr>
        <w:t xml:space="preserve">informed of the buyer’s informations.</w:t>
      </w:r>
      <w:r w:rsidDel="00000000" w:rsidR="00000000" w:rsidRPr="00000000">
        <w:rPr>
          <w:color w:val="212121"/>
          <w:highlight w:val="white"/>
          <w:rtl w:val="0"/>
        </w:rPr>
        <w:t xml:space="preserve">There is a thirty day deadline for a transaction to be finalized and if the buyer or the seller report that something went wrong, suitable measures must be applied. </w:t>
      </w:r>
      <w:r w:rsidDel="00000000" w:rsidR="00000000" w:rsidRPr="00000000">
        <w:rPr>
          <w:rtl w:val="0"/>
        </w:rPr>
        <w:t xml:space="preserve">Registered users can create and bid on auctions, rate (provide </w:t>
      </w:r>
      <w:r w:rsidDel="00000000" w:rsidR="00000000" w:rsidRPr="00000000">
        <w:rPr>
          <w:rtl w:val="0"/>
        </w:rPr>
        <w:t xml:space="preserve">feedback</w:t>
      </w:r>
      <w:r w:rsidDel="00000000" w:rsidR="00000000" w:rsidRPr="00000000">
        <w:rPr>
          <w:rtl w:val="0"/>
        </w:rPr>
        <w:t xml:space="preserve">) or send messages to other registered users and personalize their profile, with a picture, description and other personal information. Registered users also have an auction history for their completed auctions on their profile.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commentRangeStart w:id="0"/>
      <w:r w:rsidDel="00000000" w:rsidR="00000000" w:rsidRPr="00000000">
        <w:rPr>
          <w:rtl w:val="0"/>
        </w:rPr>
        <w:t xml:space="preserve">Users are separated into groups with different permissions. </w:t>
      </w:r>
    </w:p>
    <w:p w:rsidR="00000000" w:rsidDel="00000000" w:rsidP="00000000" w:rsidRDefault="00000000" w:rsidRPr="00000000" w14:paraId="00000009">
      <w:pPr>
        <w:contextualSpacing w:val="0"/>
        <w:rPr/>
      </w:pPr>
      <w:r w:rsidDel="00000000" w:rsidR="00000000" w:rsidRPr="00000000">
        <w:rPr>
          <w:rtl w:val="0"/>
        </w:rPr>
        <w:t xml:space="preserve">There must be administration usage profiles, with all the privileges of access and modification.</w:t>
      </w:r>
    </w:p>
    <w:p w:rsidR="00000000" w:rsidDel="00000000" w:rsidP="00000000" w:rsidRDefault="00000000" w:rsidRPr="00000000" w14:paraId="0000000A">
      <w:pPr>
        <w:contextualSpacing w:val="0"/>
        <w:rPr/>
      </w:pPr>
      <w:r w:rsidDel="00000000" w:rsidR="00000000" w:rsidRPr="00000000">
        <w:rPr>
          <w:rtl w:val="0"/>
        </w:rPr>
        <w:t xml:space="preserve">There also must be registered users (buyers and sellers), with privileges to enter/edit personal information, create and manage </w:t>
      </w:r>
      <w:r w:rsidDel="00000000" w:rsidR="00000000" w:rsidRPr="00000000">
        <w:rPr>
          <w:rtl w:val="0"/>
        </w:rPr>
        <w:t xml:space="preserve">auctions, bid on them</w:t>
      </w:r>
      <w:r w:rsidDel="00000000" w:rsidR="00000000" w:rsidRPr="00000000">
        <w:rPr>
          <w:rtl w:val="0"/>
        </w:rPr>
        <w:t xml:space="preserve"> and </w:t>
      </w:r>
      <w:r w:rsidDel="00000000" w:rsidR="00000000" w:rsidRPr="00000000">
        <w:rPr>
          <w:rtl w:val="0"/>
        </w:rPr>
        <w:t xml:space="preserve">interact with the community</w:t>
      </w:r>
      <w:r w:rsidDel="00000000" w:rsidR="00000000" w:rsidRPr="00000000">
        <w:rPr>
          <w:rtl w:val="0"/>
        </w:rPr>
        <w:t xml:space="preserve">(messages, rate).</w:t>
      </w:r>
    </w:p>
    <w:p w:rsidR="00000000" w:rsidDel="00000000" w:rsidP="00000000" w:rsidRDefault="00000000" w:rsidRPr="00000000" w14:paraId="0000000B">
      <w:pPr>
        <w:contextualSpacing w:val="0"/>
        <w:rPr/>
      </w:pPr>
      <w:r w:rsidDel="00000000" w:rsidR="00000000" w:rsidRPr="00000000">
        <w:rPr>
          <w:rtl w:val="0"/>
        </w:rPr>
        <w:t xml:space="preserve">Both visitors and banned users can only view and search for auctions (not bid neither create new ones), but while the first group can register on the system, the others can only appeal to the administration to reduce/remove their ban.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 Revision history</w:t>
        <w:br w:type="textWrapping"/>
        <w:t xml:space="preserve"> </w:t>
        <w:br w:type="textWrapping"/>
        <w:t xml:space="preserve">Changes made to the first submission:</w:t>
        <w:br w:type="textWrapping"/>
        <w:t xml:space="preserve">1. We added more features, better described. </w:t>
      </w:r>
    </w:p>
    <w:p w:rsidR="00000000" w:rsidDel="00000000" w:rsidP="00000000" w:rsidRDefault="00000000" w:rsidRPr="00000000" w14:paraId="0000000E">
      <w:pPr>
        <w:contextualSpacing w:val="0"/>
        <w:rPr>
          <w:color w:val="212121"/>
          <w:sz w:val="24"/>
          <w:szCs w:val="24"/>
          <w:highlight w:val="white"/>
        </w:rPr>
      </w:pPr>
      <w:r w:rsidDel="00000000" w:rsidR="00000000" w:rsidRPr="00000000">
        <w:rPr>
          <w:rtl w:val="0"/>
        </w:rPr>
        <w:t xml:space="preserve">2. More elaborate definition of user groups</w:t>
      </w:r>
      <w:r w:rsidDel="00000000" w:rsidR="00000000" w:rsidRPr="00000000">
        <w:rPr>
          <w:color w:val="212121"/>
          <w:sz w:val="24"/>
          <w:szCs w:val="24"/>
          <w:highlight w:val="white"/>
          <w:rtl w:val="0"/>
        </w:rPr>
        <w:t xml:space="preserve">.</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spacing w:after="0" w:line="276" w:lineRule="auto"/>
        <w:contextualSpacing w:val="0"/>
        <w:rPr/>
      </w:pPr>
      <w:r w:rsidDel="00000000" w:rsidR="00000000" w:rsidRPr="00000000">
        <w:rPr>
          <w:rtl w:val="0"/>
        </w:rPr>
        <w:t xml:space="preserve">GROUP1764, 15/02/2018</w:t>
        <w:br w:type="textWrapping"/>
        <w:t xml:space="preserve"> </w:t>
        <w:br w:type="textWrapping"/>
        <w:t xml:space="preserve">Afonso Bernardino da Silva Pinto, up201503316@fe.up.pt</w:t>
        <w:br w:type="textWrapping"/>
        <w:t xml:space="preserve">Cristiana Maria Monteiro Ribeiro, up201305188@fe.up.pt</w:t>
        <w:br w:type="textWrapping"/>
        <w:t xml:space="preserve">Rostyslav Khoptiy, up201506219@fe.up.pt</w:t>
        <w:br w:type="textWrapping"/>
        <w:t xml:space="preserve">Tomás Sousa Oliveira, up201504746@fe.up.pt</w:t>
      </w:r>
      <w:r w:rsidDel="00000000" w:rsidR="00000000" w:rsidRPr="00000000">
        <w:rPr>
          <w:rtl w:val="0"/>
        </w:rPr>
      </w:r>
    </w:p>
    <w:sectPr>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fonso Pinto" w:id="0" w:date="2018-02-20T20:45:08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Alterado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