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b/>
          <w:color w:val="1F4D3A"/>
          <w:sz w:val="40"/>
        </w:rPr>
        <w:t>Sprint 2 Test Scenarios &amp; MVP Acceptance Criteria</w:t>
      </w:r>
    </w:p>
    <w:p>
      <w:pPr>
        <w:spacing w:after="160"/>
        <w:jc w:val="center"/>
      </w:pPr>
      <w:r>
        <w:rPr>
          <w:rFonts w:ascii="Aptos" w:hAnsi="Aptos"/>
          <w:b/>
          <w:color w:val="3F4A44"/>
          <w:sz w:val="24"/>
        </w:rPr>
        <w:t>Team 39 - Intern and Management System - Team A</w:t>
      </w:r>
    </w:p>
    <w:tbl>
      <w:tblPr>
        <w:tblW w:type="auto" w:w="0"/>
        <w:jc w:val="center"/>
        <w:tblLayout w:type="fixed"/>
        <w:tblLook w:firstColumn="1" w:firstRow="1" w:lastColumn="0" w:lastRow="0" w:noHBand="0" w:noVBand="1" w:val="04A0"/>
      </w:tblPr>
      <w:tblGrid>
        <w:gridCol w:w="2556"/>
        <w:gridCol w:w="2556"/>
        <w:gridCol w:w="2556"/>
        <w:gridCol w:w="2556"/>
      </w:tblGrid>
      <w:tr>
        <w:trPr>
          <w:cantSplit/>
        </w:trPr>
        <w:tc>
          <w:tcPr>
            <w:tcW w:type="dxa" w:w="1800"/>
            <w:shd w:fill="E3EFE7"/>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b/>
                <w:sz w:val="19"/>
              </w:rPr>
              <w:t>Role</w:t>
            </w:r>
          </w:p>
        </w:tc>
        <w:tc>
          <w:tcPr>
            <w:tcW w:type="dxa" w:w="338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9"/>
              </w:rPr>
              <w:t>Business Analyst - Abdifatah Hashi</w:t>
            </w:r>
          </w:p>
        </w:tc>
        <w:tc>
          <w:tcPr>
            <w:tcW w:type="dxa" w:w="1800"/>
            <w:shd w:fill="E3EFE7"/>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b/>
                <w:sz w:val="19"/>
              </w:rPr>
              <w:t>Sprint</w:t>
            </w:r>
          </w:p>
        </w:tc>
        <w:tc>
          <w:tcPr>
            <w:tcW w:type="dxa" w:w="496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9"/>
              </w:rPr>
              <w:t>Sprint 1 - Week 3</w:t>
            </w:r>
          </w:p>
        </w:tc>
      </w:tr>
      <w:tr>
        <w:trPr>
          <w:cantSplit/>
        </w:trPr>
        <w:tc>
          <w:tcPr>
            <w:tcW w:type="dxa" w:w="1800"/>
            <w:shd w:fill="E3EFE7"/>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b/>
                <w:sz w:val="19"/>
              </w:rPr>
              <w:t>Date</w:t>
            </w:r>
          </w:p>
        </w:tc>
        <w:tc>
          <w:tcPr>
            <w:tcW w:type="dxa" w:w="338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9"/>
              </w:rPr>
              <w:t>11 September 2026</w:t>
            </w:r>
          </w:p>
        </w:tc>
        <w:tc>
          <w:tcPr>
            <w:tcW w:type="dxa" w:w="1800"/>
            <w:shd w:fill="E3EFE7"/>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b/>
                <w:sz w:val="19"/>
              </w:rPr>
              <w:t>Task</w:t>
            </w:r>
          </w:p>
        </w:tc>
        <w:tc>
          <w:tcPr>
            <w:tcW w:type="dxa" w:w="496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9"/>
              </w:rPr>
              <w:t>W3 - Sprint 2 Test Scenarios &amp; MVP Acceptance Criteria : 240</w:t>
            </w:r>
          </w:p>
        </w:tc>
      </w:tr>
    </w:tbl>
    <w:p>
      <w:pPr>
        <w:spacing w:before="200" w:after="80"/>
      </w:pPr>
      <w:r>
        <w:rPr>
          <w:rFonts w:ascii="Aptos Display" w:hAnsi="Aptos Display"/>
          <w:b/>
          <w:color w:val="2F6B4F"/>
          <w:sz w:val="30"/>
        </w:rPr>
        <w:t>1. Purpose</w:t>
      </w:r>
    </w:p>
    <w:p>
      <w:pPr>
        <w:spacing w:after="100" w:line="259" w:lineRule="auto"/>
      </w:pPr>
      <w:r>
        <w:rPr>
          <w:rFonts w:ascii="Aptos" w:hAnsi="Aptos"/>
          <w:sz w:val="21"/>
        </w:rPr>
        <w:t>This document prepares the BA side of Team A for the Sprint 2 Core MVP build. The main goal is to lock the functional requirements, write testable acceptance criteria, define the main test scenarios and make the Applicant-to-Intern boundary clear before the developers build the recruitment flow.</w:t>
      </w:r>
    </w:p>
    <w:p>
      <w:pPr>
        <w:spacing w:after="100" w:line="259" w:lineRule="auto"/>
      </w:pPr>
      <w:r>
        <w:rPr>
          <w:rFonts w:ascii="Aptos" w:hAnsi="Aptos"/>
          <w:sz w:val="21"/>
        </w:rPr>
        <w:t>Source basis: Team A revised client proposal, the existing Week 1 shared data requirements, the Week 2 Applicant-to-Intern handoff contract, and the agreed cross-team scope with Team B.</w:t>
      </w:r>
    </w:p>
    <w:p>
      <w:pPr>
        <w:spacing w:before="200" w:after="80"/>
      </w:pPr>
      <w:r>
        <w:rPr>
          <w:rFonts w:ascii="Aptos Display" w:hAnsi="Aptos Display"/>
          <w:b/>
          <w:color w:val="2F6B4F"/>
          <w:sz w:val="30"/>
        </w:rPr>
        <w:t>2. Sprint 2 Core MVP scope</w:t>
      </w:r>
    </w:p>
    <w:p>
      <w:pPr>
        <w:pStyle w:val="ListBullet"/>
        <w:spacing w:after="40" w:line="252" w:lineRule="auto"/>
        <w:ind w:left="317" w:hanging="202"/>
      </w:pPr>
      <w:r>
        <w:rPr>
          <w:rFonts w:ascii="Aptos" w:hAnsi="Aptos"/>
          <w:sz w:val="20"/>
        </w:rPr>
        <w:t>Applicant can submit an application and attach a CV using the shared IMS account/profile.</w:t>
      </w:r>
    </w:p>
    <w:p>
      <w:pPr>
        <w:pStyle w:val="ListBullet"/>
        <w:spacing w:after="40" w:line="252" w:lineRule="auto"/>
        <w:ind w:left="317" w:hanging="202"/>
      </w:pPr>
      <w:r>
        <w:rPr>
          <w:rFonts w:ascii="Aptos" w:hAnsi="Aptos"/>
          <w:sz w:val="20"/>
        </w:rPr>
        <w:t>Admin can view the submitted applicant information and CV for screening.</w:t>
      </w:r>
    </w:p>
    <w:p>
      <w:pPr>
        <w:pStyle w:val="ListBullet"/>
        <w:spacing w:after="40" w:line="252" w:lineRule="auto"/>
        <w:ind w:left="317" w:hanging="202"/>
      </w:pPr>
      <w:r>
        <w:rPr>
          <w:rFonts w:ascii="Aptos" w:hAnsi="Aptos"/>
          <w:sz w:val="20"/>
        </w:rPr>
        <w:t>Admin can move the candidate through the recruitment status flow and record a final Accepted or Rejected decision.</w:t>
      </w:r>
    </w:p>
    <w:p>
      <w:pPr>
        <w:pStyle w:val="ListBullet"/>
        <w:spacing w:after="40" w:line="252" w:lineRule="auto"/>
        <w:ind w:left="317" w:hanging="202"/>
      </w:pPr>
      <w:r>
        <w:rPr>
          <w:rFonts w:ascii="Aptos" w:hAnsi="Aptos"/>
          <w:sz w:val="20"/>
        </w:rPr>
        <w:t>An Accepted applicant can transition into the Intern side using the same account/person profile. The existing identity can be granted or updated with the required Intern access after acceptance; a second account or person profile must not be created.</w:t>
      </w:r>
    </w:p>
    <w:p>
      <w:pPr>
        <w:pStyle w:val="ListBullet"/>
        <w:spacing w:after="40" w:line="252" w:lineRule="auto"/>
        <w:ind w:left="317" w:hanging="202"/>
      </w:pPr>
      <w:r>
        <w:rPr>
          <w:rFonts w:ascii="Aptos" w:hAnsi="Aptos"/>
          <w:sz w:val="20"/>
        </w:rPr>
        <w:t>Interview evaluation, full onboarding, mentor/team assignment and a full role-management screen are not required for this Core MVP.</w:t>
      </w:r>
    </w:p>
    <w:p>
      <w:pPr>
        <w:spacing w:before="200" w:after="80"/>
      </w:pPr>
      <w:r>
        <w:rPr>
          <w:rFonts w:ascii="Aptos Display" w:hAnsi="Aptos Display"/>
          <w:b/>
          <w:color w:val="2F6B4F"/>
          <w:sz w:val="30"/>
        </w:rPr>
        <w:t>3. User stories - Candidate Application Intake &amp; CV Upload</w:t>
      </w:r>
    </w:p>
    <w:p>
      <w:pPr>
        <w:spacing w:before="100" w:after="40"/>
      </w:pPr>
      <w:r>
        <w:rPr>
          <w:rFonts w:ascii="Aptos" w:hAnsi="Aptos"/>
          <w:b/>
          <w:sz w:val="22"/>
        </w:rPr>
        <w:t>US-01 - Submit an application</w:t>
      </w:r>
    </w:p>
    <w:p>
      <w:pPr>
        <w:spacing w:after="100" w:line="259" w:lineRule="auto"/>
      </w:pPr>
      <w:r>
        <w:rPr>
          <w:rFonts w:ascii="Aptos" w:hAnsi="Aptos"/>
          <w:sz w:val="21"/>
        </w:rPr>
        <w:t>As an Applicant, I want to complete and submit my application so that the Admin can review me for the internship.</w:t>
      </w:r>
    </w:p>
    <w:p>
      <w:pPr>
        <w:spacing w:after="20"/>
      </w:pPr>
      <w:r>
        <w:rPr>
          <w:rFonts w:ascii="Aptos" w:hAnsi="Aptos"/>
          <w:b/>
          <w:sz w:val="20"/>
        </w:rPr>
        <w:t>Acceptance criteria</w:t>
      </w:r>
    </w:p>
    <w:p>
      <w:pPr>
        <w:pStyle w:val="ListBullet"/>
        <w:spacing w:after="40" w:line="252" w:lineRule="auto"/>
        <w:ind w:left="317" w:hanging="202"/>
      </w:pPr>
      <w:r>
        <w:rPr>
          <w:rFonts w:ascii="Aptos" w:hAnsi="Aptos"/>
          <w:sz w:val="20"/>
        </w:rPr>
        <w:t>The application cannot be submitted while a required field from the agreed form is missing.</w:t>
      </w:r>
    </w:p>
    <w:p>
      <w:pPr>
        <w:pStyle w:val="ListBullet"/>
        <w:spacing w:after="40" w:line="252" w:lineRule="auto"/>
        <w:ind w:left="317" w:hanging="202"/>
      </w:pPr>
      <w:r>
        <w:rPr>
          <w:rFonts w:ascii="Aptos" w:hAnsi="Aptos"/>
          <w:sz w:val="20"/>
        </w:rPr>
        <w:t>A clear validation message is shown for missing or invalid required information.</w:t>
      </w:r>
    </w:p>
    <w:p>
      <w:pPr>
        <w:pStyle w:val="ListBullet"/>
        <w:spacing w:after="40" w:line="252" w:lineRule="auto"/>
        <w:ind w:left="317" w:hanging="202"/>
      </w:pPr>
      <w:r>
        <w:rPr>
          <w:rFonts w:ascii="Aptos" w:hAnsi="Aptos"/>
          <w:sz w:val="20"/>
        </w:rPr>
        <w:t>A successful submission creates one application record linked to the existing account/person profile.</w:t>
      </w:r>
    </w:p>
    <w:p>
      <w:pPr>
        <w:pStyle w:val="ListBullet"/>
        <w:spacing w:after="40" w:line="252" w:lineRule="auto"/>
        <w:ind w:left="317" w:hanging="202"/>
      </w:pPr>
      <w:r>
        <w:rPr>
          <w:rFonts w:ascii="Aptos" w:hAnsi="Aptos"/>
          <w:sz w:val="20"/>
        </w:rPr>
        <w:t>The submitted application starts in the agreed first recruitment status (working value: Submitted).</w:t>
      </w:r>
    </w:p>
    <w:p>
      <w:pPr>
        <w:spacing w:before="100" w:after="40"/>
      </w:pPr>
      <w:r>
        <w:rPr>
          <w:rFonts w:ascii="Aptos" w:hAnsi="Aptos"/>
          <w:b/>
          <w:sz w:val="22"/>
        </w:rPr>
        <w:t>US-02 - Upload a CV</w:t>
      </w:r>
    </w:p>
    <w:p>
      <w:pPr>
        <w:spacing w:after="100" w:line="259" w:lineRule="auto"/>
      </w:pPr>
      <w:r>
        <w:rPr>
          <w:rFonts w:ascii="Aptos" w:hAnsi="Aptos"/>
          <w:sz w:val="21"/>
        </w:rPr>
        <w:t>As an Applicant, I want to attach my CV to my application so that the Admin can review it with my application.</w:t>
      </w:r>
    </w:p>
    <w:p>
      <w:pPr>
        <w:spacing w:after="20"/>
      </w:pPr>
      <w:r>
        <w:rPr>
          <w:rFonts w:ascii="Aptos" w:hAnsi="Aptos"/>
          <w:b/>
          <w:sz w:val="20"/>
        </w:rPr>
        <w:t>Acceptance criteria</w:t>
      </w:r>
    </w:p>
    <w:p>
      <w:pPr>
        <w:pStyle w:val="ListBullet"/>
        <w:spacing w:after="40" w:line="252" w:lineRule="auto"/>
        <w:ind w:left="317" w:hanging="202"/>
      </w:pPr>
      <w:r>
        <w:rPr>
          <w:rFonts w:ascii="Aptos" w:hAnsi="Aptos"/>
          <w:sz w:val="20"/>
        </w:rPr>
        <w:t>The CV is linked to the correct application and person profile.</w:t>
      </w:r>
    </w:p>
    <w:p>
      <w:pPr>
        <w:pStyle w:val="ListBullet"/>
        <w:spacing w:after="40" w:line="252" w:lineRule="auto"/>
        <w:ind w:left="317" w:hanging="202"/>
      </w:pPr>
      <w:r>
        <w:rPr>
          <w:rFonts w:ascii="Aptos" w:hAnsi="Aptos"/>
          <w:sz w:val="20"/>
        </w:rPr>
        <w:t>The file is stored using the agreed shared file-storage approach and the database keeps the file reference rather than a duplicate raw file record.</w:t>
      </w:r>
    </w:p>
    <w:p>
      <w:pPr>
        <w:pStyle w:val="ListBullet"/>
        <w:spacing w:after="40" w:line="252" w:lineRule="auto"/>
        <w:ind w:left="317" w:hanging="202"/>
      </w:pPr>
      <w:r>
        <w:rPr>
          <w:rFonts w:ascii="Aptos" w:hAnsi="Aptos"/>
          <w:sz w:val="20"/>
        </w:rPr>
        <w:t>If the upload fails, the user receives a clear error and the system must not show a false successful upload.</w:t>
      </w:r>
    </w:p>
    <w:p>
      <w:pPr>
        <w:pStyle w:val="ListBullet"/>
        <w:spacing w:after="40" w:line="252" w:lineRule="auto"/>
        <w:ind w:left="317" w:hanging="202"/>
      </w:pPr>
      <w:r>
        <w:rPr>
          <w:rFonts w:ascii="Aptos" w:hAnsi="Aptos"/>
          <w:sz w:val="20"/>
        </w:rPr>
        <w:t>The Admin can access the CV from the submitted application.</w:t>
      </w:r>
    </w:p>
    <w:p>
      <w:pPr>
        <w:spacing w:before="100" w:after="40"/>
      </w:pPr>
      <w:r>
        <w:rPr>
          <w:rFonts w:ascii="Aptos" w:hAnsi="Aptos"/>
          <w:b/>
          <w:sz w:val="22"/>
        </w:rPr>
        <w:t>US-03 - Admin views a submitted application</w:t>
      </w:r>
    </w:p>
    <w:p>
      <w:pPr>
        <w:spacing w:after="100" w:line="259" w:lineRule="auto"/>
      </w:pPr>
      <w:r>
        <w:rPr>
          <w:rFonts w:ascii="Aptos" w:hAnsi="Aptos"/>
          <w:sz w:val="21"/>
        </w:rPr>
        <w:t>As an Admin, I want to open a submitted application and its CV so that I can screen the candidate.</w:t>
      </w:r>
    </w:p>
    <w:p>
      <w:pPr>
        <w:spacing w:after="20"/>
      </w:pPr>
      <w:r>
        <w:rPr>
          <w:rFonts w:ascii="Aptos" w:hAnsi="Aptos"/>
          <w:b/>
          <w:sz w:val="20"/>
        </w:rPr>
        <w:t>Acceptance criteria</w:t>
      </w:r>
    </w:p>
    <w:p>
      <w:pPr>
        <w:pStyle w:val="ListBullet"/>
        <w:spacing w:after="40" w:line="252" w:lineRule="auto"/>
        <w:ind w:left="317" w:hanging="202"/>
      </w:pPr>
      <w:r>
        <w:rPr>
          <w:rFonts w:ascii="Aptos" w:hAnsi="Aptos"/>
          <w:sz w:val="20"/>
        </w:rPr>
        <w:t>The Admin can see the application information, the linked person/profile and the linked CV.</w:t>
      </w:r>
    </w:p>
    <w:p>
      <w:pPr>
        <w:pStyle w:val="ListBullet"/>
        <w:spacing w:after="40" w:line="252" w:lineRule="auto"/>
        <w:ind w:left="317" w:hanging="202"/>
      </w:pPr>
      <w:r>
        <w:rPr>
          <w:rFonts w:ascii="Aptos" w:hAnsi="Aptos"/>
          <w:sz w:val="20"/>
        </w:rPr>
        <w:t>The information shown belongs to the selected application only.</w:t>
      </w:r>
    </w:p>
    <w:p>
      <w:pPr>
        <w:pStyle w:val="ListBullet"/>
        <w:spacing w:after="40" w:line="252" w:lineRule="auto"/>
        <w:ind w:left="317" w:hanging="202"/>
      </w:pPr>
      <w:r>
        <w:rPr>
          <w:rFonts w:ascii="Aptos" w:hAnsi="Aptos"/>
          <w:sz w:val="20"/>
        </w:rPr>
        <w:t>An Applicant cannot access the Admin screening view.</w:t>
      </w:r>
    </w:p>
    <w:p>
      <w:pPr>
        <w:spacing w:before="100" w:after="40"/>
      </w:pPr>
      <w:r>
        <w:rPr>
          <w:rFonts w:ascii="Aptos" w:hAnsi="Aptos"/>
          <w:b/>
          <w:sz w:val="22"/>
        </w:rPr>
        <w:t>US-04 - Applicant identity is reused</w:t>
      </w:r>
    </w:p>
    <w:p>
      <w:pPr>
        <w:spacing w:after="100" w:line="259" w:lineRule="auto"/>
      </w:pPr>
      <w:r>
        <w:rPr>
          <w:rFonts w:ascii="Aptos" w:hAnsi="Aptos"/>
          <w:sz w:val="21"/>
        </w:rPr>
        <w:t>As an Applicant, I want my application to stay connected to the account I already created so that I do not need another login later.</w:t>
      </w:r>
    </w:p>
    <w:p>
      <w:pPr>
        <w:spacing w:after="20"/>
      </w:pPr>
      <w:r>
        <w:rPr>
          <w:rFonts w:ascii="Aptos" w:hAnsi="Aptos"/>
          <w:b/>
          <w:sz w:val="20"/>
        </w:rPr>
        <w:t>Acceptance criteria</w:t>
      </w:r>
    </w:p>
    <w:p>
      <w:pPr>
        <w:pStyle w:val="ListBullet"/>
        <w:spacing w:after="40" w:line="252" w:lineRule="auto"/>
        <w:ind w:left="317" w:hanging="202"/>
      </w:pPr>
      <w:r>
        <w:rPr>
          <w:rFonts w:ascii="Aptos" w:hAnsi="Aptos"/>
          <w:sz w:val="20"/>
        </w:rPr>
        <w:t>The application uses the existing account_id/person_profile_id.</w:t>
      </w:r>
    </w:p>
    <w:p>
      <w:pPr>
        <w:pStyle w:val="ListBullet"/>
        <w:spacing w:after="40" w:line="252" w:lineRule="auto"/>
        <w:ind w:left="317" w:hanging="202"/>
      </w:pPr>
      <w:r>
        <w:rPr>
          <w:rFonts w:ascii="Aptos" w:hAnsi="Aptos"/>
          <w:sz w:val="20"/>
        </w:rPr>
        <w:t>Submitting or reviewing the application does not create a second person profile.</w:t>
      </w:r>
    </w:p>
    <w:p>
      <w:pPr>
        <w:pStyle w:val="ListBullet"/>
        <w:spacing w:after="40" w:line="252" w:lineRule="auto"/>
        <w:ind w:left="317" w:hanging="202"/>
      </w:pPr>
      <w:r>
        <w:rPr>
          <w:rFonts w:ascii="Aptos" w:hAnsi="Aptos"/>
          <w:sz w:val="20"/>
        </w:rPr>
        <w:t>If the applicant is later Accepted, the same identity can be used for the Intern handoff.</w:t>
      </w:r>
    </w:p>
    <w:p>
      <w:pPr>
        <w:spacing w:before="200" w:after="80"/>
      </w:pPr>
      <w:r>
        <w:rPr>
          <w:rFonts w:ascii="Aptos Display" w:hAnsi="Aptos Display"/>
          <w:b/>
          <w:color w:val="2F6B4F"/>
          <w:sz w:val="30"/>
        </w:rPr>
        <w:t>4. Admin screening status flow</w:t>
      </w:r>
    </w:p>
    <w:p>
      <w:pPr>
        <w:spacing w:after="100" w:line="259" w:lineRule="auto"/>
      </w:pPr>
      <w:r>
        <w:rPr>
          <w:rFonts w:ascii="Aptos" w:hAnsi="Aptos"/>
          <w:sz w:val="21"/>
        </w:rPr>
        <w:t>Current BA working flow for the Core MVP: Submitted -&gt; Reviewing -&gt; Accepted / Rejected. The exact enum/constant names can be set by the developers, but the business behaviour below should stay the same.</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cantSplit/>
        </w:trPr>
        <w:tc>
          <w:tcPr>
            <w:tcW w:type="dxa" w:w="2088"/>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7"/>
              </w:rPr>
              <w:t>Current state</w:t>
            </w:r>
          </w:p>
        </w:tc>
        <w:tc>
          <w:tcPr>
            <w:tcW w:type="dxa" w:w="2592"/>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7"/>
              </w:rPr>
              <w:t>Allowed action / next state</w:t>
            </w:r>
          </w:p>
        </w:tc>
        <w:tc>
          <w:tcPr>
            <w:tcW w:type="dxa" w:w="4824"/>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7"/>
              </w:rPr>
              <w:t>Expected result</w:t>
            </w:r>
          </w:p>
        </w:tc>
        <w:tc>
          <w:tcPr>
            <w:tcW w:type="dxa" w:w="1584"/>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7"/>
              </w:rPr>
              <w:t>Handoff?</w:t>
            </w:r>
          </w:p>
        </w:tc>
      </w:tr>
      <w:tr>
        <w:trPr>
          <w:cantSplit/>
        </w:trPr>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New submitted application</w:t>
            </w:r>
          </w:p>
        </w:tc>
        <w:tc>
          <w:tcPr>
            <w:tcW w:type="dxa" w:w="25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Create as Submitted</w:t>
            </w:r>
          </w:p>
        </w:tc>
        <w:tc>
          <w:tcPr>
            <w:tcW w:type="dxa" w:w="482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Application is available for Admin screening.</w:t>
            </w:r>
          </w:p>
        </w:tc>
        <w:tc>
          <w:tcPr>
            <w:tcW w:type="dxa" w:w="158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No</w:t>
            </w:r>
          </w:p>
        </w:tc>
      </w:tr>
      <w:tr>
        <w:trPr>
          <w:cantSplit/>
        </w:trPr>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Submitted</w:t>
            </w:r>
          </w:p>
        </w:tc>
        <w:tc>
          <w:tcPr>
            <w:tcW w:type="dxa" w:w="25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Move to Reviewing</w:t>
            </w:r>
          </w:p>
        </w:tc>
        <w:tc>
          <w:tcPr>
            <w:tcW w:type="dxa" w:w="482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Candidate remains in Team A recruitment and can continue to be reviewed.</w:t>
            </w:r>
          </w:p>
        </w:tc>
        <w:tc>
          <w:tcPr>
            <w:tcW w:type="dxa" w:w="158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No</w:t>
            </w:r>
          </w:p>
        </w:tc>
      </w:tr>
      <w:tr>
        <w:trPr>
          <w:cantSplit/>
        </w:trPr>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Reviewing</w:t>
            </w:r>
          </w:p>
        </w:tc>
        <w:tc>
          <w:tcPr>
            <w:tcW w:type="dxa" w:w="25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Set Accepted</w:t>
            </w:r>
          </w:p>
        </w:tc>
        <w:tc>
          <w:tcPr>
            <w:tcW w:type="dxa" w:w="4824"/>
            <w:vAlign w:val="center"/>
            <w:tcBorders>
              <w:top w:val="single" w:sz="4" w:color="7F7F7F"/>
              <w:left w:val="single" w:sz="4" w:color="7F7F7F"/>
              <w:bottom w:val="single" w:sz="4" w:color="7F7F7F"/>
              <w:right w:val="single" w:sz="4" w:color="7F7F7F"/>
            </w:tcBorders>
          </w:tcPr>
          <w:p>
            <w:r>
              <w:t>Final successful decision is stored and the applicant becomes eligible for the shared Applicant-to-Intern transition using the same identity.</w:t>
            </w:r>
          </w:p>
        </w:tc>
        <w:tc>
          <w:tcPr>
            <w:tcW w:type="dxa" w:w="158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Yes</w:t>
            </w:r>
          </w:p>
        </w:tc>
      </w:tr>
      <w:tr>
        <w:trPr>
          <w:cantSplit/>
        </w:trPr>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Reviewing</w:t>
            </w:r>
          </w:p>
        </w:tc>
        <w:tc>
          <w:tcPr>
            <w:tcW w:type="dxa" w:w="25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Set Rejected</w:t>
            </w:r>
          </w:p>
        </w:tc>
        <w:tc>
          <w:tcPr>
            <w:tcW w:type="dxa" w:w="482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Final unsuccessful decision is stored and no Intern access is created.</w:t>
            </w:r>
          </w:p>
        </w:tc>
        <w:tc>
          <w:tcPr>
            <w:tcW w:type="dxa" w:w="158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No</w:t>
            </w:r>
          </w:p>
        </w:tc>
      </w:tr>
      <w:tr>
        <w:trPr>
          <w:cantSplit/>
        </w:trPr>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Accepted / Rejected</w:t>
            </w:r>
          </w:p>
        </w:tc>
        <w:tc>
          <w:tcPr>
            <w:tcW w:type="dxa" w:w="25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No silent automatic change</w:t>
            </w:r>
          </w:p>
        </w:tc>
        <w:tc>
          <w:tcPr>
            <w:tcW w:type="dxa" w:w="4824"/>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For Core MVP testing these are treated as final decisions unless the team later agrees an explicit reopen flow.</w:t>
            </w:r>
          </w:p>
        </w:tc>
        <w:tc>
          <w:tcPr>
            <w:tcW w:type="dxa" w:w="1584"/>
            <w:vAlign w:val="center"/>
            <w:tcBorders>
              <w:top w:val="single" w:sz="4" w:color="7F7F7F"/>
              <w:left w:val="single" w:sz="4" w:color="7F7F7F"/>
              <w:bottom w:val="single" w:sz="4" w:color="7F7F7F"/>
              <w:right w:val="single" w:sz="4" w:color="7F7F7F"/>
            </w:tcBorders>
          </w:tcPr>
          <w:p>
            <w:r>
              <w:t>Accepted transition only</w:t>
            </w:r>
          </w:p>
        </w:tc>
      </w:tr>
    </w:tbl>
    <w:p>
      <w:pPr>
        <w:spacing w:before="200" w:after="80"/>
      </w:pPr>
      <w:r>
        <w:rPr>
          <w:rFonts w:ascii="Aptos Display" w:hAnsi="Aptos Display"/>
          <w:b/>
          <w:color w:val="2F6B4F"/>
          <w:sz w:val="30"/>
        </w:rPr>
        <w:t>5. Functional test scenarios</w:t>
      </w:r>
    </w:p>
    <w:tbl>
      <w:tblPr>
        <w:tblW w:type="auto" w:w="0"/>
        <w:jc w:val="center"/>
        <w:tblLayout w:type="fixed"/>
        <w:tblLook w:firstColumn="1" w:firstRow="1" w:lastColumn="0" w:lastRow="0" w:noHBand="0" w:noVBand="1" w:val="04A0"/>
      </w:tblPr>
      <w:tblGrid>
        <w:gridCol w:w="2045"/>
        <w:gridCol w:w="2045"/>
        <w:gridCol w:w="2045"/>
        <w:gridCol w:w="2045"/>
        <w:gridCol w:w="2045"/>
      </w:tblGrid>
      <w:tr>
        <w:trPr>
          <w:tblHeader w:val="true"/>
          <w:cantSplit/>
        </w:trPr>
        <w:tc>
          <w:tcPr>
            <w:tcW w:type="dxa" w:w="792"/>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6"/>
              </w:rPr>
              <w:t>ID</w:t>
            </w:r>
          </w:p>
        </w:tc>
        <w:tc>
          <w:tcPr>
            <w:tcW w:type="dxa" w:w="1872"/>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6"/>
              </w:rPr>
              <w:t>Scenario</w:t>
            </w:r>
          </w:p>
        </w:tc>
        <w:tc>
          <w:tcPr>
            <w:tcW w:type="dxa" w:w="2736"/>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6"/>
              </w:rPr>
              <w:t>Pre-condition</w:t>
            </w:r>
          </w:p>
        </w:tc>
        <w:tc>
          <w:tcPr>
            <w:tcW w:type="dxa" w:w="2088"/>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6"/>
              </w:rPr>
              <w:t>Action</w:t>
            </w:r>
          </w:p>
        </w:tc>
        <w:tc>
          <w:tcPr>
            <w:tcW w:type="dxa" w:w="4320"/>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6"/>
              </w:rPr>
              <w:t>Expected result</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T-01</w:t>
            </w:r>
          </w:p>
        </w:tc>
        <w:tc>
          <w:tcPr>
            <w:tcW w:type="dxa" w:w="187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Valid application submission</w:t>
            </w:r>
          </w:p>
        </w:tc>
        <w:tc>
          <w:tcPr>
            <w:tcW w:type="dxa" w:w="273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Applicant has a valid shared account/profile and completes all required application fields.</w:t>
            </w:r>
          </w:p>
        </w:tc>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Submit the application.</w:t>
            </w:r>
          </w:p>
        </w:tc>
        <w:tc>
          <w:tcPr>
            <w:tcW w:type="dxa" w:w="4320"/>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One application is created, linked to the same profile, and starts in the first recruitment status.</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T-02</w:t>
            </w:r>
          </w:p>
        </w:tc>
        <w:tc>
          <w:tcPr>
            <w:tcW w:type="dxa" w:w="187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Missing required application data</w:t>
            </w:r>
          </w:p>
        </w:tc>
        <w:tc>
          <w:tcPr>
            <w:tcW w:type="dxa" w:w="273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At least one required field is blank or invalid.</w:t>
            </w:r>
          </w:p>
        </w:tc>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Try to submit the application.</w:t>
            </w:r>
          </w:p>
        </w:tc>
        <w:tc>
          <w:tcPr>
            <w:tcW w:type="dxa" w:w="4320"/>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Submission is blocked, a clear validation message is shown, and no completed application is created.</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T-03</w:t>
            </w:r>
          </w:p>
        </w:tc>
        <w:tc>
          <w:tcPr>
            <w:tcW w:type="dxa" w:w="187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CV upload succeeds</w:t>
            </w:r>
          </w:p>
        </w:tc>
        <w:tc>
          <w:tcPr>
            <w:tcW w:type="dxa" w:w="273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Applicant has selected a valid CV file under the agreed implementation rules.</w:t>
            </w:r>
          </w:p>
        </w:tc>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Upload the CV and submit the application.</w:t>
            </w:r>
          </w:p>
        </w:tc>
        <w:tc>
          <w:tcPr>
            <w:tcW w:type="dxa" w:w="4320"/>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The CV is stored, linked to the application, and can be opened by an authorised Admin.</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T-04</w:t>
            </w:r>
          </w:p>
        </w:tc>
        <w:tc>
          <w:tcPr>
            <w:tcW w:type="dxa" w:w="187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CV upload fails</w:t>
            </w:r>
          </w:p>
        </w:tc>
        <w:tc>
          <w:tcPr>
            <w:tcW w:type="dxa" w:w="273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The CV upload cannot be completed.</w:t>
            </w:r>
          </w:p>
        </w:tc>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Attempt the upload.</w:t>
            </w:r>
          </w:p>
        </w:tc>
        <w:tc>
          <w:tcPr>
            <w:tcW w:type="dxa" w:w="4320"/>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 clear error is shown and the application does not contain a broken/false CV reference.</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T-05</w:t>
            </w:r>
          </w:p>
        </w:tc>
        <w:tc>
          <w:tcPr>
            <w:tcW w:type="dxa" w:w="187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Admin opens submitted candidate</w:t>
            </w:r>
          </w:p>
        </w:tc>
        <w:tc>
          <w:tcPr>
            <w:tcW w:type="dxa" w:w="273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 submitted application and linked CV exist.</w:t>
            </w:r>
          </w:p>
        </w:tc>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Admin opens the candidate from the screening view.</w:t>
            </w:r>
          </w:p>
        </w:tc>
        <w:tc>
          <w:tcPr>
            <w:tcW w:type="dxa" w:w="4320"/>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Correct application/profile/CV information is shown for that candidate.</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T-06</w:t>
            </w:r>
          </w:p>
        </w:tc>
        <w:tc>
          <w:tcPr>
            <w:tcW w:type="dxa" w:w="187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Applicant attempts Admin screening access</w:t>
            </w:r>
          </w:p>
        </w:tc>
        <w:tc>
          <w:tcPr>
            <w:tcW w:type="dxa" w:w="273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User is logged in with Applicant access.</w:t>
            </w:r>
          </w:p>
        </w:tc>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Attempt to open the Admin screening function or update recruitment status.</w:t>
            </w:r>
          </w:p>
        </w:tc>
        <w:tc>
          <w:tcPr>
            <w:tcW w:type="dxa" w:w="4320"/>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Access is denied and no recruitment data is changed.</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T-07</w:t>
            </w:r>
          </w:p>
        </w:tc>
        <w:tc>
          <w:tcPr>
            <w:tcW w:type="dxa" w:w="1872"/>
            <w:vAlign w:val="center"/>
            <w:tcBorders>
              <w:top w:val="single" w:sz="4" w:color="7F7F7F"/>
              <w:left w:val="single" w:sz="4" w:color="7F7F7F"/>
              <w:bottom w:val="single" w:sz="4" w:color="7F7F7F"/>
              <w:right w:val="single" w:sz="4" w:color="7F7F7F"/>
            </w:tcBorders>
          </w:tcPr>
          <w:p>
            <w:pPr>
              <w:spacing w:before="0" w:after="0" w:line="240" w:lineRule="auto"/>
            </w:pPr>
            <w:r>
              <w:t>Submitted -&gt; Reviewing</w:t>
            </w:r>
          </w:p>
        </w:tc>
        <w:tc>
          <w:tcPr>
            <w:tcW w:type="dxa" w:w="273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Candidate is currently Submitted.</w:t>
            </w:r>
          </w:p>
        </w:tc>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Admin changes status to Reviewing.</w:t>
            </w:r>
          </w:p>
        </w:tc>
        <w:tc>
          <w:tcPr>
            <w:tcW w:type="dxa" w:w="4320"/>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Status changes once, is saved persistently, and the candidate remains in recruitment.</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T-08</w:t>
            </w:r>
          </w:p>
        </w:tc>
        <w:tc>
          <w:tcPr>
            <w:tcW w:type="dxa" w:w="1872"/>
            <w:vAlign w:val="center"/>
            <w:tcBorders>
              <w:top w:val="single" w:sz="4" w:color="7F7F7F"/>
              <w:left w:val="single" w:sz="4" w:color="7F7F7F"/>
              <w:bottom w:val="single" w:sz="4" w:color="7F7F7F"/>
              <w:right w:val="single" w:sz="4" w:color="7F7F7F"/>
            </w:tcBorders>
          </w:tcPr>
          <w:p>
            <w:pPr>
              <w:spacing w:before="0" w:after="0" w:line="240" w:lineRule="auto"/>
            </w:pPr>
            <w:r>
              <w:t>Reviewing -&gt; Accepted</w:t>
            </w:r>
          </w:p>
        </w:tc>
        <w:tc>
          <w:tcPr>
            <w:tcW w:type="dxa" w:w="273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Candidate is currently Reviewing.</w:t>
            </w:r>
          </w:p>
        </w:tc>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Admin records Accepted as the final decision.</w:t>
            </w:r>
          </w:p>
        </w:tc>
        <w:tc>
          <w:tcPr>
            <w:tcW w:type="dxa" w:w="4320"/>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Accepted is stored and the candidate becomes eligible for Applicant-to-Intern handoff.</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T-09</w:t>
            </w:r>
          </w:p>
        </w:tc>
        <w:tc>
          <w:tcPr>
            <w:tcW w:type="dxa" w:w="1872"/>
            <w:vAlign w:val="center"/>
            <w:tcBorders>
              <w:top w:val="single" w:sz="4" w:color="7F7F7F"/>
              <w:left w:val="single" w:sz="4" w:color="7F7F7F"/>
              <w:bottom w:val="single" w:sz="4" w:color="7F7F7F"/>
              <w:right w:val="single" w:sz="4" w:color="7F7F7F"/>
            </w:tcBorders>
          </w:tcPr>
          <w:p>
            <w:pPr>
              <w:spacing w:before="0" w:after="0" w:line="240" w:lineRule="auto"/>
            </w:pPr>
            <w:r>
              <w:t>Reviewing -&gt; Rejected</w:t>
            </w:r>
          </w:p>
        </w:tc>
        <w:tc>
          <w:tcPr>
            <w:tcW w:type="dxa" w:w="273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Candidate is currently Reviewing.</w:t>
            </w:r>
          </w:p>
        </w:tc>
        <w:tc>
          <w:tcPr>
            <w:tcW w:type="dxa" w:w="208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Admin records Rejected as the final decision.</w:t>
            </w:r>
          </w:p>
        </w:tc>
        <w:tc>
          <w:tcPr>
            <w:tcW w:type="dxa" w:w="4320"/>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Rejected is stored and no Intern access/identity is created.</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T-10</w:t>
            </w:r>
          </w:p>
        </w:tc>
        <w:tc>
          <w:tcPr>
            <w:tcW w:type="dxa" w:w="1872"/>
            <w:vAlign w:val="center"/>
            <w:tcBorders>
              <w:top w:val="single" w:sz="4" w:color="7F7F7F"/>
              <w:left w:val="single" w:sz="4" w:color="7F7F7F"/>
              <w:bottom w:val="single" w:sz="4" w:color="7F7F7F"/>
              <w:right w:val="single" w:sz="4" w:color="7F7F7F"/>
            </w:tcBorders>
          </w:tcPr>
          <w:p>
            <w:r>
              <w:t>Handoff attempted before Accepted</w:t>
            </w:r>
          </w:p>
        </w:tc>
        <w:tc>
          <w:tcPr>
            <w:tcW w:type="dxa" w:w="2736"/>
            <w:vAlign w:val="center"/>
            <w:tcBorders>
              <w:top w:val="single" w:sz="4" w:color="7F7F7F"/>
              <w:left w:val="single" w:sz="4" w:color="7F7F7F"/>
              <w:bottom w:val="single" w:sz="4" w:color="7F7F7F"/>
              <w:right w:val="single" w:sz="4" w:color="7F7F7F"/>
            </w:tcBorders>
          </w:tcPr>
          <w:p>
            <w:r>
              <w:t>Candidate is Submitted, Reviewing or Rejected.</w:t>
            </w:r>
          </w:p>
        </w:tc>
        <w:tc>
          <w:tcPr>
            <w:tcW w:type="dxa" w:w="2088"/>
            <w:vAlign w:val="center"/>
            <w:tcBorders>
              <w:top w:val="single" w:sz="4" w:color="7F7F7F"/>
              <w:left w:val="single" w:sz="4" w:color="7F7F7F"/>
              <w:bottom w:val="single" w:sz="4" w:color="7F7F7F"/>
              <w:right w:val="single" w:sz="4" w:color="7F7F7F"/>
            </w:tcBorders>
          </w:tcPr>
          <w:p>
            <w:r>
              <w:t>Attempt to transition the user into Intern access.</w:t>
            </w:r>
          </w:p>
        </w:tc>
        <w:tc>
          <w:tcPr>
            <w:tcW w:type="dxa" w:w="4320"/>
            <w:vAlign w:val="center"/>
            <w:tcBorders>
              <w:top w:val="single" w:sz="4" w:color="7F7F7F"/>
              <w:left w:val="single" w:sz="4" w:color="7F7F7F"/>
              <w:bottom w:val="single" w:sz="4" w:color="7F7F7F"/>
              <w:right w:val="single" w:sz="4" w:color="7F7F7F"/>
            </w:tcBorders>
          </w:tcPr>
          <w:p>
            <w:r>
              <w:t>Transition is blocked and the person stays on the recruitment side.</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T-11</w:t>
            </w:r>
          </w:p>
        </w:tc>
        <w:tc>
          <w:tcPr>
            <w:tcW w:type="dxa" w:w="1872"/>
            <w:vAlign w:val="center"/>
            <w:tcBorders>
              <w:top w:val="single" w:sz="4" w:color="7F7F7F"/>
              <w:left w:val="single" w:sz="4" w:color="7F7F7F"/>
              <w:bottom w:val="single" w:sz="4" w:color="7F7F7F"/>
              <w:right w:val="single" w:sz="4" w:color="7F7F7F"/>
            </w:tcBorders>
          </w:tcPr>
          <w:p>
            <w:r>
              <w:t>Accepted Applicant-to-Intern transition</w:t>
            </w:r>
          </w:p>
        </w:tc>
        <w:tc>
          <w:tcPr>
            <w:tcW w:type="dxa" w:w="2736"/>
            <w:vAlign w:val="center"/>
            <w:tcBorders>
              <w:top w:val="single" w:sz="4" w:color="7F7F7F"/>
              <w:left w:val="single" w:sz="4" w:color="7F7F7F"/>
              <w:bottom w:val="single" w:sz="4" w:color="7F7F7F"/>
              <w:right w:val="single" w:sz="4" w:color="7F7F7F"/>
            </w:tcBorders>
          </w:tcPr>
          <w:p>
            <w:r>
              <w:t>Candidate is Accepted and required shared IDs are valid.</w:t>
            </w:r>
          </w:p>
        </w:tc>
        <w:tc>
          <w:tcPr>
            <w:tcW w:type="dxa" w:w="2088"/>
            <w:vAlign w:val="center"/>
            <w:tcBorders>
              <w:top w:val="single" w:sz="4" w:color="7F7F7F"/>
              <w:left w:val="single" w:sz="4" w:color="7F7F7F"/>
              <w:bottom w:val="single" w:sz="4" w:color="7F7F7F"/>
              <w:right w:val="single" w:sz="4" w:color="7F7F7F"/>
            </w:tcBorders>
          </w:tcPr>
          <w:p>
            <w:r>
              <w:t>Process the Accepted applicant transition into Intern access.</w:t>
            </w:r>
          </w:p>
        </w:tc>
        <w:tc>
          <w:tcPr>
            <w:tcW w:type="dxa" w:w="4320"/>
            <w:vAlign w:val="center"/>
            <w:tcBorders>
              <w:top w:val="single" w:sz="4" w:color="7F7F7F"/>
              <w:left w:val="single" w:sz="4" w:color="7F7F7F"/>
              <w:bottom w:val="single" w:sz="4" w:color="7F7F7F"/>
              <w:right w:val="single" w:sz="4" w:color="7F7F7F"/>
            </w:tcBorders>
          </w:tcPr>
          <w:p>
            <w:r>
              <w:t>The same account/person profile is reused and the required Intern access can be enabled without re-registration.</w:t>
            </w:r>
          </w:p>
        </w:tc>
      </w:tr>
      <w:tr>
        <w:trPr>
          <w:cantSplit/>
        </w:trPr>
        <w:tc>
          <w:tcPr>
            <w:tcW w:type="dxa" w:w="79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6"/>
              </w:rPr>
              <w:t>T-12</w:t>
            </w:r>
          </w:p>
        </w:tc>
        <w:tc>
          <w:tcPr>
            <w:tcW w:type="dxa" w:w="1872"/>
            <w:vAlign w:val="center"/>
            <w:tcBorders>
              <w:top w:val="single" w:sz="4" w:color="7F7F7F"/>
              <w:left w:val="single" w:sz="4" w:color="7F7F7F"/>
              <w:bottom w:val="single" w:sz="4" w:color="7F7F7F"/>
              <w:right w:val="single" w:sz="4" w:color="7F7F7F"/>
            </w:tcBorders>
          </w:tcPr>
          <w:p>
            <w:r>
              <w:t>Repeated Accepted transition</w:t>
            </w:r>
          </w:p>
        </w:tc>
        <w:tc>
          <w:tcPr>
            <w:tcW w:type="dxa" w:w="2736"/>
            <w:vAlign w:val="center"/>
            <w:tcBorders>
              <w:top w:val="single" w:sz="4" w:color="7F7F7F"/>
              <w:left w:val="single" w:sz="4" w:color="7F7F7F"/>
              <w:bottom w:val="single" w:sz="4" w:color="7F7F7F"/>
              <w:right w:val="single" w:sz="4" w:color="7F7F7F"/>
            </w:tcBorders>
          </w:tcPr>
          <w:p>
            <w:r>
              <w:t>The same applicant has already completed the transition.</w:t>
            </w:r>
          </w:p>
        </w:tc>
        <w:tc>
          <w:tcPr>
            <w:tcW w:type="dxa" w:w="2088"/>
            <w:vAlign w:val="center"/>
            <w:tcBorders>
              <w:top w:val="single" w:sz="4" w:color="7F7F7F"/>
              <w:left w:val="single" w:sz="4" w:color="7F7F7F"/>
              <w:bottom w:val="single" w:sz="4" w:color="7F7F7F"/>
              <w:right w:val="single" w:sz="4" w:color="7F7F7F"/>
            </w:tcBorders>
          </w:tcPr>
          <w:p>
            <w:r>
              <w:t>Process the same transition again.</w:t>
            </w:r>
          </w:p>
        </w:tc>
        <w:tc>
          <w:tcPr>
            <w:tcW w:type="dxa" w:w="4320"/>
            <w:vAlign w:val="center"/>
            <w:tcBorders>
              <w:top w:val="single" w:sz="4" w:color="7F7F7F"/>
              <w:left w:val="single" w:sz="4" w:color="7F7F7F"/>
              <w:bottom w:val="single" w:sz="4" w:color="7F7F7F"/>
              <w:right w:val="single" w:sz="4" w:color="7F7F7F"/>
            </w:tcBorders>
          </w:tcPr>
          <w:p>
            <w:r>
              <w:t>No duplicate account, person profile or Intern identity is created; the existing access/identity remains in place.</w:t>
            </w:r>
          </w:p>
        </w:tc>
      </w:tr>
    </w:tbl>
    <w:p>
      <w:pPr>
        <w:spacing w:before="200" w:after="80"/>
      </w:pPr>
      <w:r>
        <w:t>6. Sprint 2 Definition of Done</w:t>
      </w:r>
    </w:p>
    <w:p>
      <w:pPr>
        <w:spacing w:after="100" w:line="259" w:lineRule="auto"/>
      </w:pPr>
      <w:r>
        <w:t>A Team A Sprint 2 recruitment item should only be treated as Done when the relevant points below are satisfied. These points are the BA draft for developer/team confirmation before Sprint 2 implementation.</w:t>
      </w:r>
    </w:p>
    <w:p>
      <w:pPr>
        <w:pStyle w:val="ListBullet"/>
        <w:spacing w:after="40" w:line="252" w:lineRule="auto"/>
        <w:ind w:left="317" w:hanging="202"/>
      </w:pPr>
      <w:r>
        <w:rPr>
          <w:rFonts w:ascii="Aptos" w:hAnsi="Aptos"/>
          <w:sz w:val="20"/>
        </w:rPr>
        <w:t>The implemented behaviour matches the agreed user story and acceptance criteria.</w:t>
      </w:r>
    </w:p>
    <w:p>
      <w:pPr>
        <w:pStyle w:val="ListBullet"/>
        <w:spacing w:after="40" w:line="252" w:lineRule="auto"/>
        <w:ind w:left="317" w:hanging="202"/>
      </w:pPr>
      <w:r>
        <w:rPr>
          <w:rFonts w:ascii="Aptos" w:hAnsi="Aptos"/>
          <w:sz w:val="20"/>
        </w:rPr>
        <w:t>Required happy-path and relevant edge-case tests have been run against the feature.</w:t>
      </w:r>
    </w:p>
    <w:p>
      <w:pPr>
        <w:pStyle w:val="ListBullet"/>
        <w:spacing w:after="40" w:line="252" w:lineRule="auto"/>
        <w:ind w:left="317" w:hanging="202"/>
      </w:pPr>
      <w:r>
        <w:rPr>
          <w:rFonts w:ascii="Aptos" w:hAnsi="Aptos"/>
          <w:sz w:val="20"/>
        </w:rPr>
        <w:t>Applicant/Admin access rules work for the feature and unauthorised users cannot perform Admin actions.</w:t>
      </w:r>
    </w:p>
    <w:p>
      <w:pPr>
        <w:pStyle w:val="ListBullet"/>
        <w:spacing w:after="40" w:line="252" w:lineRule="auto"/>
        <w:ind w:left="317" w:hanging="202"/>
      </w:pPr>
      <w:r>
        <w:rPr>
          <w:rFonts w:ascii="Aptos" w:hAnsi="Aptos"/>
          <w:sz w:val="20"/>
        </w:rPr>
        <w:t>Application/status data is saved persistently and still appears correctly after refresh or re-login.</w:t>
      </w:r>
    </w:p>
    <w:p>
      <w:pPr>
        <w:pStyle w:val="ListBullet"/>
        <w:spacing w:after="40" w:line="252" w:lineRule="auto"/>
        <w:ind w:left="317" w:hanging="202"/>
      </w:pPr>
      <w:r>
        <w:rPr>
          <w:rFonts w:ascii="Aptos" w:hAnsi="Aptos"/>
          <w:sz w:val="20"/>
        </w:rPr>
        <w:t>CV upload/retrieval works through the agreed shared storage approach with no broken file reference.</w:t>
      </w:r>
    </w:p>
    <w:p>
      <w:pPr>
        <w:pStyle w:val="ListBullet"/>
        <w:spacing w:after="40" w:line="252" w:lineRule="auto"/>
        <w:ind w:left="317" w:hanging="202"/>
      </w:pPr>
      <w:r>
        <w:rPr>
          <w:rFonts w:ascii="Aptos" w:hAnsi="Aptos"/>
          <w:sz w:val="20"/>
        </w:rPr>
        <w:t>Accepted/Rejected decision behaviour matches the agreed recruitment flow.</w:t>
      </w:r>
    </w:p>
    <w:p>
      <w:pPr>
        <w:pStyle w:val="ListBullet"/>
        <w:spacing w:after="40" w:line="252" w:lineRule="auto"/>
        <w:ind w:left="317" w:hanging="202"/>
      </w:pPr>
      <w:r>
        <w:rPr>
          <w:rFonts w:ascii="Aptos" w:hAnsi="Aptos"/>
          <w:sz w:val="20"/>
        </w:rPr>
        <w:t>Applicant-to-Intern transition behaviour keeps the same account/person profile and enables the required Intern access without re-registration or a duplicate identity.</w:t>
      </w:r>
    </w:p>
    <w:p>
      <w:pPr>
        <w:pStyle w:val="ListBullet"/>
        <w:spacing w:after="40" w:line="252" w:lineRule="auto"/>
        <w:ind w:left="317" w:hanging="202"/>
      </w:pPr>
      <w:r>
        <w:rPr>
          <w:rFonts w:ascii="Aptos" w:hAnsi="Aptos"/>
          <w:sz w:val="20"/>
        </w:rPr>
        <w:t>No known critical blocker remains for the demonstrated Core MVP flow.</w:t>
      </w:r>
    </w:p>
    <w:p>
      <w:pPr>
        <w:pStyle w:val="ListBullet"/>
        <w:spacing w:after="40" w:line="252" w:lineRule="auto"/>
        <w:ind w:left="317" w:hanging="202"/>
      </w:pPr>
      <w:r>
        <w:rPr>
          <w:rFonts w:ascii="Aptos" w:hAnsi="Aptos"/>
          <w:sz w:val="20"/>
        </w:rPr>
        <w:t>The feature is integrated into the shared IMS build/repositories and works as part of the same product rather than a separate Team A system.</w:t>
      </w:r>
    </w:p>
    <w:p>
      <w:pPr>
        <w:pStyle w:val="ListBullet"/>
        <w:spacing w:after="40" w:line="252" w:lineRule="auto"/>
        <w:ind w:left="317" w:hanging="202"/>
      </w:pPr>
      <w:r>
        <w:rPr>
          <w:rFonts w:ascii="Aptos" w:hAnsi="Aptos"/>
          <w:sz w:val="20"/>
        </w:rPr>
        <w:t>Planner/handoff evidence is updated so the next role can see what was completed and anything still open.</w:t>
      </w:r>
    </w:p>
    <w:p>
      <w:pPr>
        <w:spacing w:before="200" w:after="80"/>
      </w:pPr>
      <w:r>
        <w:rPr>
          <w:rFonts w:ascii="Aptos Display" w:hAnsi="Aptos Display"/>
          <w:b/>
          <w:color w:val="2F6B4F"/>
          <w:sz w:val="30"/>
        </w:rPr>
        <w:t>7. Applicant-to-Intern handoff edge cases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1008"/>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7"/>
              </w:rPr>
              <w:t>ID</w:t>
            </w:r>
          </w:p>
        </w:tc>
        <w:tc>
          <w:tcPr>
            <w:tcW w:type="dxa" w:w="4320"/>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7"/>
              </w:rPr>
              <w:t>Edge case</w:t>
            </w:r>
          </w:p>
        </w:tc>
        <w:tc>
          <w:tcPr>
            <w:tcW w:type="dxa" w:w="6480"/>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7"/>
              </w:rPr>
              <w:t>Expected behaviour</w:t>
            </w:r>
          </w:p>
        </w:tc>
      </w:tr>
      <w:tr>
        <w:trPr>
          <w:cantSplit/>
        </w:trPr>
        <w:tc>
          <w:tcPr>
            <w:tcW w:type="dxa" w:w="100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EC-01</w:t>
            </w:r>
          </w:p>
        </w:tc>
        <w:tc>
          <w:tcPr>
            <w:tcW w:type="dxa" w:w="4320"/>
            <w:vAlign w:val="center"/>
            <w:tcBorders>
              <w:top w:val="single" w:sz="4" w:color="7F7F7F"/>
              <w:left w:val="single" w:sz="4" w:color="7F7F7F"/>
              <w:bottom w:val="single" w:sz="4" w:color="7F7F7F"/>
              <w:right w:val="single" w:sz="4" w:color="7F7F7F"/>
            </w:tcBorders>
          </w:tcPr>
          <w:p>
            <w:r>
              <w:t>Applicant is not Accepted</w:t>
            </w:r>
          </w:p>
        </w:tc>
        <w:tc>
          <w:tcPr>
            <w:tcW w:type="dxa" w:w="6480"/>
            <w:vAlign w:val="center"/>
            <w:tcBorders>
              <w:top w:val="single" w:sz="4" w:color="7F7F7F"/>
              <w:left w:val="single" w:sz="4" w:color="7F7F7F"/>
              <w:bottom w:val="single" w:sz="4" w:color="7F7F7F"/>
              <w:right w:val="single" w:sz="4" w:color="7F7F7F"/>
            </w:tcBorders>
          </w:tcPr>
          <w:p>
            <w:r>
              <w:t>Do not transition the user into Intern access. No Intern access or Intern-side identity is created.</w:t>
            </w:r>
          </w:p>
        </w:tc>
      </w:tr>
      <w:tr>
        <w:trPr>
          <w:cantSplit/>
        </w:trPr>
        <w:tc>
          <w:tcPr>
            <w:tcW w:type="dxa" w:w="100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EC-02</w:t>
            </w:r>
          </w:p>
        </w:tc>
        <w:tc>
          <w:tcPr>
            <w:tcW w:type="dxa" w:w="4320"/>
            <w:vAlign w:val="center"/>
            <w:tcBorders>
              <w:top w:val="single" w:sz="4" w:color="7F7F7F"/>
              <w:left w:val="single" w:sz="4" w:color="7F7F7F"/>
              <w:bottom w:val="single" w:sz="4" w:color="7F7F7F"/>
              <w:right w:val="single" w:sz="4" w:color="7F7F7F"/>
            </w:tcBorders>
          </w:tcPr>
          <w:p>
            <w:r>
              <w:t>Required account_id, person_profile_id or application_id is missing</w:t>
            </w:r>
          </w:p>
        </w:tc>
        <w:tc>
          <w:tcPr>
            <w:tcW w:type="dxa" w:w="6480"/>
            <w:vAlign w:val="center"/>
            <w:tcBorders>
              <w:top w:val="single" w:sz="4" w:color="7F7F7F"/>
              <w:left w:val="single" w:sz="4" w:color="7F7F7F"/>
              <w:bottom w:val="single" w:sz="4" w:color="7F7F7F"/>
              <w:right w:val="single" w:sz="4" w:color="7F7F7F"/>
            </w:tcBorders>
          </w:tcPr>
          <w:p>
            <w:r>
              <w:t>Fail cleanly with a validation result and leave existing data and access unchanged.</w:t>
            </w:r>
          </w:p>
        </w:tc>
      </w:tr>
      <w:tr>
        <w:trPr>
          <w:cantSplit/>
        </w:trPr>
        <w:tc>
          <w:tcPr>
            <w:tcW w:type="dxa" w:w="100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EC-03</w:t>
            </w:r>
          </w:p>
        </w:tc>
        <w:tc>
          <w:tcPr>
            <w:tcW w:type="dxa" w:w="4320"/>
            <w:vAlign w:val="center"/>
            <w:tcBorders>
              <w:top w:val="single" w:sz="4" w:color="7F7F7F"/>
              <w:left w:val="single" w:sz="4" w:color="7F7F7F"/>
              <w:bottom w:val="single" w:sz="4" w:color="7F7F7F"/>
              <w:right w:val="single" w:sz="4" w:color="7F7F7F"/>
            </w:tcBorders>
          </w:tcPr>
          <w:p>
            <w:r>
              <w:t>account_id and person_profile_id do not belong to the same accepted applicant</w:t>
            </w:r>
          </w:p>
        </w:tc>
        <w:tc>
          <w:tcPr>
            <w:tcW w:type="dxa" w:w="6480"/>
            <w:vAlign w:val="center"/>
            <w:tcBorders>
              <w:top w:val="single" w:sz="4" w:color="7F7F7F"/>
              <w:left w:val="single" w:sz="4" w:color="7F7F7F"/>
              <w:bottom w:val="single" w:sz="4" w:color="7F7F7F"/>
              <w:right w:val="single" w:sz="4" w:color="7F7F7F"/>
            </w:tcBorders>
          </w:tcPr>
          <w:p>
            <w:r>
              <w:t>Reject the transition. Do not partially update the person, role/permissions or create Intern-side data.</w:t>
            </w:r>
          </w:p>
        </w:tc>
      </w:tr>
      <w:tr>
        <w:trPr>
          <w:cantSplit/>
        </w:trPr>
        <w:tc>
          <w:tcPr>
            <w:tcW w:type="dxa" w:w="100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EC-04</w:t>
            </w:r>
          </w:p>
        </w:tc>
        <w:tc>
          <w:tcPr>
            <w:tcW w:type="dxa" w:w="4320"/>
            <w:vAlign w:val="center"/>
            <w:tcBorders>
              <w:top w:val="single" w:sz="4" w:color="7F7F7F"/>
              <w:left w:val="single" w:sz="4" w:color="7F7F7F"/>
              <w:bottom w:val="single" w:sz="4" w:color="7F7F7F"/>
              <w:right w:val="single" w:sz="4" w:color="7F7F7F"/>
            </w:tcBorders>
          </w:tcPr>
          <w:p>
            <w:r>
              <w:t>Transition is submitted more than once</w:t>
            </w:r>
          </w:p>
        </w:tc>
        <w:tc>
          <w:tcPr>
            <w:tcW w:type="dxa" w:w="6480"/>
            <w:vAlign w:val="center"/>
            <w:tcBorders>
              <w:top w:val="single" w:sz="4" w:color="7F7F7F"/>
              <w:left w:val="single" w:sz="4" w:color="7F7F7F"/>
              <w:bottom w:val="single" w:sz="4" w:color="7F7F7F"/>
              <w:right w:val="single" w:sz="4" w:color="7F7F7F"/>
            </w:tcBorders>
          </w:tcPr>
          <w:p>
            <w:r>
              <w:t>Treat it as an idempotent retry. Keep the original identity/access and do not create duplicates.</w:t>
            </w:r>
          </w:p>
        </w:tc>
      </w:tr>
      <w:tr>
        <w:trPr>
          <w:cantSplit/>
        </w:trPr>
        <w:tc>
          <w:tcPr>
            <w:tcW w:type="dxa" w:w="100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EC-05</w:t>
            </w:r>
          </w:p>
        </w:tc>
        <w:tc>
          <w:tcPr>
            <w:tcW w:type="dxa" w:w="4320"/>
            <w:vAlign w:val="center"/>
            <w:tcBorders>
              <w:top w:val="single" w:sz="4" w:color="7F7F7F"/>
              <w:left w:val="single" w:sz="4" w:color="7F7F7F"/>
              <w:bottom w:val="single" w:sz="4" w:color="7F7F7F"/>
              <w:right w:val="single" w:sz="4" w:color="7F7F7F"/>
            </w:tcBorders>
          </w:tcPr>
          <w:p>
            <w:r>
              <w:t>team_id is not available</w:t>
            </w:r>
          </w:p>
        </w:tc>
        <w:tc>
          <w:tcPr>
            <w:tcW w:type="dxa" w:w="6480"/>
            <w:vAlign w:val="center"/>
            <w:tcBorders>
              <w:top w:val="single" w:sz="4" w:color="7F7F7F"/>
              <w:left w:val="single" w:sz="4" w:color="7F7F7F"/>
              <w:bottom w:val="single" w:sz="4" w:color="7F7F7F"/>
              <w:right w:val="single" w:sz="4" w:color="7F7F7F"/>
            </w:tcBorders>
          </w:tcPr>
          <w:p>
            <w:r>
              <w:t>Allow the Core MVP transition to continue because Team B confirmed team_id can remain optional at this stage.</w:t>
            </w:r>
          </w:p>
        </w:tc>
      </w:tr>
      <w:tr>
        <w:trPr>
          <w:cantSplit/>
        </w:trPr>
        <w:tc>
          <w:tcPr>
            <w:tcW w:type="dxa" w:w="100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EC-06</w:t>
            </w:r>
          </w:p>
        </w:tc>
        <w:tc>
          <w:tcPr>
            <w:tcW w:type="dxa" w:w="4320"/>
            <w:vAlign w:val="center"/>
            <w:tcBorders>
              <w:top w:val="single" w:sz="4" w:color="7F7F7F"/>
              <w:left w:val="single" w:sz="4" w:color="7F7F7F"/>
              <w:bottom w:val="single" w:sz="4" w:color="7F7F7F"/>
              <w:right w:val="single" w:sz="4" w:color="7F7F7F"/>
            </w:tcBorders>
          </w:tcPr>
          <w:p>
            <w:r>
              <w:t>Rejected applicant is sent to the transition</w:t>
            </w:r>
          </w:p>
        </w:tc>
        <w:tc>
          <w:tcPr>
            <w:tcW w:type="dxa" w:w="6480"/>
            <w:vAlign w:val="center"/>
            <w:tcBorders>
              <w:top w:val="single" w:sz="4" w:color="7F7F7F"/>
              <w:left w:val="single" w:sz="4" w:color="7F7F7F"/>
              <w:bottom w:val="single" w:sz="4" w:color="7F7F7F"/>
              <w:right w:val="single" w:sz="4" w:color="7F7F7F"/>
            </w:tcBorders>
          </w:tcPr>
          <w:p>
            <w:r>
              <w:t>Reject the transition and keep the user out of the Intern workspace.</w:t>
            </w:r>
          </w:p>
        </w:tc>
      </w:tr>
      <w:tr>
        <w:trPr>
          <w:cantSplit/>
        </w:trPr>
        <w:tc>
          <w:tcPr>
            <w:tcW w:type="dxa" w:w="100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EC-07</w:t>
            </w:r>
          </w:p>
        </w:tc>
        <w:tc>
          <w:tcPr>
            <w:tcW w:type="dxa" w:w="4320"/>
            <w:vAlign w:val="center"/>
            <w:tcBorders>
              <w:top w:val="single" w:sz="4" w:color="7F7F7F"/>
              <w:left w:val="single" w:sz="4" w:color="7F7F7F"/>
              <w:bottom w:val="single" w:sz="4" w:color="7F7F7F"/>
              <w:right w:val="single" w:sz="4" w:color="7F7F7F"/>
            </w:tcBorders>
          </w:tcPr>
          <w:p>
            <w:r>
              <w:t>User already has Intern access when the same transition is retried</w:t>
            </w:r>
          </w:p>
        </w:tc>
        <w:tc>
          <w:tcPr>
            <w:tcW w:type="dxa" w:w="6480"/>
            <w:vAlign w:val="center"/>
            <w:tcBorders>
              <w:top w:val="single" w:sz="4" w:color="7F7F7F"/>
              <w:left w:val="single" w:sz="4" w:color="7F7F7F"/>
              <w:bottom w:val="single" w:sz="4" w:color="7F7F7F"/>
              <w:right w:val="single" w:sz="4" w:color="7F7F7F"/>
            </w:tcBorders>
          </w:tcPr>
          <w:p>
            <w:r>
              <w:t>Keep the same account/profile and return a safe result rather than creating another Intern identity or duplicate access state.</w:t>
            </w:r>
          </w:p>
        </w:tc>
      </w:tr>
      <w:tr>
        <w:trPr>
          <w:cantSplit/>
        </w:trPr>
        <w:tc>
          <w:tcPr>
            <w:tcW w:type="dxa" w:w="1008"/>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EC-08</w:t>
            </w:r>
          </w:p>
        </w:tc>
        <w:tc>
          <w:tcPr>
            <w:tcW w:type="dxa" w:w="4320"/>
            <w:vAlign w:val="center"/>
            <w:tcBorders>
              <w:top w:val="single" w:sz="4" w:color="7F7F7F"/>
              <w:left w:val="single" w:sz="4" w:color="7F7F7F"/>
              <w:bottom w:val="single" w:sz="4" w:color="7F7F7F"/>
              <w:right w:val="single" w:sz="4" w:color="7F7F7F"/>
            </w:tcBorders>
          </w:tcPr>
          <w:p>
            <w:r>
              <w:t>Failure happens during the transition</w:t>
            </w:r>
          </w:p>
        </w:tc>
        <w:tc>
          <w:tcPr>
            <w:tcW w:type="dxa" w:w="6480"/>
            <w:vAlign w:val="center"/>
            <w:tcBorders>
              <w:top w:val="single" w:sz="4" w:color="7F7F7F"/>
              <w:left w:val="single" w:sz="4" w:color="7F7F7F"/>
              <w:bottom w:val="single" w:sz="4" w:color="7F7F7F"/>
              <w:right w:val="single" w:sz="4" w:color="7F7F7F"/>
            </w:tcBorders>
          </w:tcPr>
          <w:p>
            <w:r>
              <w:t>Do not leave a half-completed state. Existing recruitment identity must remain valid and no duplicate/partial Intern access or identity should be left behind.</w:t>
            </w:r>
          </w:p>
        </w:tc>
      </w:tr>
    </w:tbl>
    <w:p>
      <w:pPr>
        <w:spacing w:before="200" w:after="80"/>
      </w:pPr>
      <w:r>
        <w:rPr>
          <w:rFonts w:ascii="Aptos Display" w:hAnsi="Aptos Display"/>
          <w:b/>
          <w:color w:val="2F6B4F"/>
          <w:sz w:val="30"/>
        </w:rPr>
        <w:t>8. Sprint 2 MVP acceptance criteria</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296"/>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7"/>
              </w:rPr>
              <w:t>ID</w:t>
            </w:r>
          </w:p>
        </w:tc>
        <w:tc>
          <w:tcPr>
            <w:tcW w:type="dxa" w:w="10512"/>
            <w:vAlign w:val="center"/>
            <w:tcBorders>
              <w:top w:val="single" w:sz="4" w:color="7F7F7F"/>
              <w:left w:val="single" w:sz="4" w:color="7F7F7F"/>
              <w:bottom w:val="single" w:sz="4" w:color="7F7F7F"/>
              <w:right w:val="single" w:sz="4" w:color="7F7F7F"/>
            </w:tcBorders>
            <w:shd w:fill="E3EFE7"/>
          </w:tcPr>
          <w:p>
            <w:pPr>
              <w:spacing w:before="0" w:after="0" w:line="240" w:lineRule="auto"/>
            </w:pPr>
            <w:r>
              <w:rPr>
                <w:rFonts w:ascii="Aptos" w:hAnsi="Aptos"/>
                <w:b/>
                <w:sz w:val="17"/>
              </w:rPr>
              <w:t>Acceptance criterion</w:t>
            </w:r>
          </w:p>
        </w:tc>
      </w:tr>
      <w:tr>
        <w:trPr>
          <w:cantSplit/>
        </w:trPr>
        <w:tc>
          <w:tcPr>
            <w:tcW w:type="dxa" w:w="129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MVP-01</w:t>
            </w:r>
          </w:p>
        </w:tc>
        <w:tc>
          <w:tcPr>
            <w:tcW w:type="dxa" w:w="1051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Given an Applicant has a valid shared account/profile, when they submit a valid application with the required CV, then one linked application is stored successfully.</w:t>
            </w:r>
          </w:p>
        </w:tc>
      </w:tr>
      <w:tr>
        <w:trPr>
          <w:cantSplit/>
        </w:trPr>
        <w:tc>
          <w:tcPr>
            <w:tcW w:type="dxa" w:w="129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MVP-02</w:t>
            </w:r>
          </w:p>
        </w:tc>
        <w:tc>
          <w:tcPr>
            <w:tcW w:type="dxa" w:w="1051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Given a submitted application exists, when an authorised Admin opens it, then the Admin can view the correct applicant information and CV.</w:t>
            </w:r>
          </w:p>
        </w:tc>
      </w:tr>
      <w:tr>
        <w:trPr>
          <w:cantSplit/>
        </w:trPr>
        <w:tc>
          <w:tcPr>
            <w:tcW w:type="dxa" w:w="129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MVP-03</w:t>
            </w:r>
          </w:p>
        </w:tc>
        <w:tc>
          <w:tcPr>
            <w:tcW w:type="dxa" w:w="1051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Given an application is being screened, when the Admin performs an allowed recruitment-status transition, then the new status is saved and shown correctly.</w:t>
            </w:r>
          </w:p>
        </w:tc>
      </w:tr>
      <w:tr>
        <w:trPr>
          <w:cantSplit/>
        </w:trPr>
        <w:tc>
          <w:tcPr>
            <w:tcW w:type="dxa" w:w="129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MVP-04</w:t>
            </w:r>
          </w:p>
        </w:tc>
        <w:tc>
          <w:tcPr>
            <w:tcW w:type="dxa" w:w="1051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Given a candidate reaches a final decision, when the Admin records Accepted or Rejected, then that final recruitment outcome is stored persistently.</w:t>
            </w:r>
          </w:p>
        </w:tc>
      </w:tr>
      <w:tr>
        <w:trPr>
          <w:cantSplit/>
        </w:trPr>
        <w:tc>
          <w:tcPr>
            <w:tcW w:type="dxa" w:w="129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MVP-05</w:t>
            </w:r>
          </w:p>
        </w:tc>
        <w:tc>
          <w:tcPr>
            <w:tcW w:type="dxa" w:w="1051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Given a normal Applicant user is logged in, when they try to use Admin screening/status functions, then access is denied and no recruitment data is changed.</w:t>
            </w:r>
          </w:p>
        </w:tc>
      </w:tr>
      <w:tr>
        <w:trPr>
          <w:cantSplit/>
        </w:trPr>
        <w:tc>
          <w:tcPr>
            <w:tcW w:type="dxa" w:w="129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MVP-06</w:t>
            </w:r>
          </w:p>
        </w:tc>
        <w:tc>
          <w:tcPr>
            <w:tcW w:type="dxa" w:w="10512"/>
            <w:vAlign w:val="center"/>
            <w:tcBorders>
              <w:top w:val="single" w:sz="4" w:color="7F7F7F"/>
              <w:left w:val="single" w:sz="4" w:color="7F7F7F"/>
              <w:bottom w:val="single" w:sz="4" w:color="7F7F7F"/>
              <w:right w:val="single" w:sz="4" w:color="7F7F7F"/>
            </w:tcBorders>
          </w:tcPr>
          <w:p>
            <w:r>
              <w:t>Given an applicant is Accepted, when the Applicant-to-Intern transition is processed with valid shared IDs, then the same account/person profile continues into the Intern side and the required Intern access can be enabled without re-registration.</w:t>
            </w:r>
          </w:p>
        </w:tc>
      </w:tr>
      <w:tr>
        <w:trPr>
          <w:cantSplit/>
        </w:trPr>
        <w:tc>
          <w:tcPr>
            <w:tcW w:type="dxa" w:w="129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MVP-07</w:t>
            </w:r>
          </w:p>
        </w:tc>
        <w:tc>
          <w:tcPr>
            <w:tcW w:type="dxa" w:w="10512"/>
            <w:vAlign w:val="center"/>
            <w:tcBorders>
              <w:top w:val="single" w:sz="4" w:color="7F7F7F"/>
              <w:left w:val="single" w:sz="4" w:color="7F7F7F"/>
              <w:bottom w:val="single" w:sz="4" w:color="7F7F7F"/>
              <w:right w:val="single" w:sz="4" w:color="7F7F7F"/>
            </w:tcBorders>
          </w:tcPr>
          <w:p>
            <w:r>
              <w:t>Given an applicant is not Accepted, when an Intern transition is attempted, then no Intern access or duplicate Intern-side identity is created.</w:t>
            </w:r>
          </w:p>
        </w:tc>
      </w:tr>
      <w:tr>
        <w:trPr>
          <w:cantSplit/>
        </w:trPr>
        <w:tc>
          <w:tcPr>
            <w:tcW w:type="dxa" w:w="129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MVP-08</w:t>
            </w:r>
          </w:p>
        </w:tc>
        <w:tc>
          <w:tcPr>
            <w:tcW w:type="dxa" w:w="10512"/>
            <w:vAlign w:val="center"/>
            <w:tcBorders>
              <w:top w:val="single" w:sz="4" w:color="7F7F7F"/>
              <w:left w:val="single" w:sz="4" w:color="7F7F7F"/>
              <w:bottom w:val="single" w:sz="4" w:color="7F7F7F"/>
              <w:right w:val="single" w:sz="4" w:color="7F7F7F"/>
            </w:tcBorders>
          </w:tcPr>
          <w:p>
            <w:r>
              <w:t>Given the same Accepted applicant transition is processed again, when the retry occurs, then the system keeps the existing account/profile/access state and does not create a duplicate identity.</w:t>
            </w:r>
          </w:p>
        </w:tc>
      </w:tr>
      <w:tr>
        <w:trPr>
          <w:cantSplit/>
        </w:trPr>
        <w:tc>
          <w:tcPr>
            <w:tcW w:type="dxa" w:w="1296"/>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MVP-09</w:t>
            </w:r>
          </w:p>
        </w:tc>
        <w:tc>
          <w:tcPr>
            <w:tcW w:type="dxa" w:w="10512"/>
            <w:vAlign w:val="center"/>
            <w:tcBorders>
              <w:top w:val="single" w:sz="4" w:color="7F7F7F"/>
              <w:left w:val="single" w:sz="4" w:color="7F7F7F"/>
              <w:bottom w:val="single" w:sz="4" w:color="7F7F7F"/>
              <w:right w:val="single" w:sz="4" w:color="7F7F7F"/>
            </w:tcBorders>
          </w:tcPr>
          <w:p>
            <w:pPr>
              <w:spacing w:before="0" w:after="0" w:line="240" w:lineRule="auto"/>
            </w:pPr>
            <w:r>
              <w:rPr>
                <w:rFonts w:ascii="Aptos" w:hAnsi="Aptos"/>
                <w:sz w:val="17"/>
              </w:rPr>
              <w:t>Given the Core MVP is deployed in the shared environment, when the team demonstrates the end-to-end flow, then it can show Application submission -&gt; Admin view/review -&gt; status update -&gt; Accepted/Rejected decision with persistent data.</w:t>
            </w:r>
          </w:p>
        </w:tc>
      </w:tr>
    </w:tbl>
    <w:p>
      <w:pPr>
        <w:spacing w:before="200" w:after="80"/>
      </w:pPr>
      <w:r>
        <w:t>9. Open points for developer alignment</w:t>
      </w:r>
    </w:p>
    <w:p>
      <w:pPr>
        <w:pStyle w:val="ListBullet"/>
        <w:spacing w:after="40" w:line="252" w:lineRule="auto"/>
        <w:ind w:left="317" w:hanging="202"/>
      </w:pPr>
      <w:r>
        <w:rPr>
          <w:rFonts w:ascii="Aptos" w:hAnsi="Aptos"/>
          <w:sz w:val="20"/>
        </w:rPr>
        <w:t>Final API routes/methods and exact backend implementation for each transition.</w:t>
      </w:r>
    </w:p>
    <w:p>
      <w:pPr>
        <w:pStyle w:val="ListBullet"/>
        <w:spacing w:after="40" w:line="252" w:lineRule="auto"/>
        <w:ind w:left="317" w:hanging="202"/>
      </w:pPr>
      <w:r>
        <w:rPr>
          <w:rFonts w:ascii="Aptos" w:hAnsi="Aptos"/>
          <w:sz w:val="20"/>
        </w:rPr>
        <w:t>Exact enum/constant names used for recruitment statuses, while keeping the agreed business flow.</w:t>
      </w:r>
    </w:p>
    <w:p>
      <w:pPr>
        <w:pStyle w:val="ListBullet"/>
        <w:spacing w:after="40" w:line="252" w:lineRule="auto"/>
        <w:ind w:left="317" w:hanging="202"/>
      </w:pPr>
      <w:r>
        <w:rPr>
          <w:rFonts w:ascii="Aptos" w:hAnsi="Aptos"/>
          <w:sz w:val="20"/>
        </w:rPr>
        <w:t>Final CV file type/size limits and the exact upload validation rules.</w:t>
      </w:r>
    </w:p>
    <w:p>
      <w:pPr>
        <w:pStyle w:val="ListBullet"/>
        <w:spacing w:after="40" w:line="252" w:lineRule="auto"/>
        <w:ind w:left="317" w:hanging="202"/>
      </w:pPr>
      <w:r>
        <w:rPr>
          <w:rFonts w:ascii="Aptos" w:hAnsi="Aptos"/>
          <w:sz w:val="20"/>
        </w:rPr>
        <w:t>Whether draft-saving before final application submission is included in Sprint 2.</w:t>
      </w:r>
    </w:p>
    <w:p>
      <w:pPr>
        <w:pStyle w:val="ListBullet"/>
        <w:spacing w:after="40" w:line="252" w:lineRule="auto"/>
        <w:ind w:left="317" w:hanging="202"/>
      </w:pPr>
      <w:r>
        <w:rPr>
          <w:rFonts w:ascii="Aptos" w:hAnsi="Aptos"/>
          <w:sz w:val="20"/>
        </w:rPr>
        <w:t>Whether a final Accepted/Rejected decision can be explicitly reopened later. For this test set, final decisions are treated as final.</w:t>
      </w:r>
    </w:p>
    <w:p>
      <w:pPr>
        <w:pStyle w:val="ListBullet"/>
        <w:spacing w:after="40" w:line="252" w:lineRule="auto"/>
        <w:ind w:left="317" w:hanging="202"/>
      </w:pPr>
      <w:r>
        <w:t>Final mechanism for granting/updating Intern role or permissions on the existing account after acceptance, including whether an extra Intern-specific record is needed. This must not change the same-account/person-profile rule.</w:t>
      </w:r>
    </w:p>
    <w:p>
      <w:pPr>
        <w:pStyle w:val="ListBullet"/>
        <w:spacing w:after="40" w:line="252" w:lineRule="auto"/>
        <w:ind w:left="317" w:hanging="202"/>
      </w:pPr>
      <w:r>
        <w:t>Landing/login entry wording and navigation between Applicant and Intern areas remain UX decisions. The BA requirement is that the same user identity continues through the transition and access is controlled by the appropriate role/permissions.</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F6A"/>
        <w:sz w:val="16"/>
      </w:rPr>
      <w:t>Team 39 - Sprint 1 Week 3 - BA Sprint 2 Readiness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6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D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2 Test Scenarios &amp; MVP Acceptance Criteria</dc:title>
  <dc:subject>Team 39 BA Sprint 1 Week 3</dc:subject>
  <dc:creator>Abdifatah Hashi</dc:creator>
  <cp:keywords/>
  <dc:description>generated by python-docx</dc:description>
  <cp:lastModifiedBy/>
  <cp:revision>1</cp:revision>
  <dcterms:created xsi:type="dcterms:W3CDTF">2013-12-23T23:15:00Z</dcterms:created>
  <dcterms:modified xsi:type="dcterms:W3CDTF">2013-12-23T23:15:00Z</dcterms:modified>
  <cp:category/>
</cp:coreProperties>
</file>