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Purchases: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Receipt ID(Location, Datetime),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(Frys, 12:00pm 10/17/2024)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$36.00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(Walmart, 1:00pm 10/17/2024)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$24.00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(Target, 2:00pm 10/17/2024)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$80.00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Receipt: (Frys, 12:00pm 10/17/2024)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Ingredient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Amount Units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Chicken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$18.00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$18.00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