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Name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Purchase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Ingredient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Units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Includes</w:t>
      </w:r>
    </w:p>
    <w:tbl>
      <w:tblPr>
        <w:tblStyle w:val="Table4"/>
        <w:tblW w:w="92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350"/>
        <w:gridCol w:w="1350"/>
        <w:gridCol w:w="1350"/>
        <w:gridCol w:w="1290"/>
        <w:gridCol w:w="1290"/>
        <w:gridCol w:w="1485"/>
        <w:tblGridChange w:id="0">
          <w:tblGrid>
            <w:gridCol w:w="1170"/>
            <w:gridCol w:w="1350"/>
            <w:gridCol w:w="1350"/>
            <w:gridCol w:w="1350"/>
            <w:gridCol w:w="1290"/>
            <w:gridCol w:w="1290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IngredientName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menuItem</w:t>
      </w:r>
    </w:p>
    <w:tbl>
      <w:tblPr>
        <w:tblStyle w:val="Table5"/>
        <w:tblW w:w="6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295"/>
        <w:gridCol w:w="2295"/>
        <w:tblGridChange w:id="0">
          <w:tblGrid>
            <w:gridCol w:w="1755"/>
            <w:gridCol w:w="22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Uses</w:t>
      </w:r>
    </w:p>
    <w:tbl>
      <w:tblPr>
        <w:tblStyle w:val="Table6"/>
        <w:tblW w:w="81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890"/>
        <w:gridCol w:w="1560"/>
        <w:gridCol w:w="1560"/>
        <w:gridCol w:w="1560"/>
        <w:tblGridChange w:id="0">
          <w:tblGrid>
            <w:gridCol w:w="1560"/>
            <w:gridCol w:w="189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IngredientName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MenuName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Amount Units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Sale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Revenue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Sold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End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MenuName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USER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(Email  </w:t>
        <w:tab/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Password  </w:t>
        <w:tab/>
        <w:tab/>
        <w:t xml:space="preserve">VARCHAR(100)</w:t>
        <w:tab/>
        <w:t xml:space="preserve">NOT NULL,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BusinessName </w:t>
        <w:tab/>
        <w:t xml:space="preserve">VARCHAR(50),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CONSTRAINT USERPK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PRIMARY KEY (Email)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PURCHASE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(Email  </w:t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DateTime </w:t>
        <w:tab/>
        <w:t xml:space="preserve">DATETIME</w:t>
        <w:tab/>
        <w:tab/>
        <w:t xml:space="preserve">NOT NULL,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Location </w:t>
        <w:tab/>
        <w:t xml:space="preserve">VARCHAR(50) </w:t>
        <w:tab/>
        <w:t xml:space="preserve">NOT NULL,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Cost</w:t>
        <w:tab/>
        <w:tab/>
        <w:t xml:space="preserve">DECIMAL(8,2)</w:t>
        <w:tab/>
        <w:tab/>
        <w:t xml:space="preserve">NOT NULL,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CONSTRAINT PURCHASEPK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PRIMARY KEY (Email, DateTime, Location),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CONSTRAINT PURCHASEFK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FOREIGN KEY (Email) REFERENCES USER(Email)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INGREDIENT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(Email  </w:t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Name</w:t>
        <w:tab/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Amount</w:t>
        <w:tab/>
        <w:t xml:space="preserve">DECIMAL(8,2)</w:t>
        <w:tab/>
        <w:tab/>
        <w:t xml:space="preserve">NOT NULL,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AmountUnits</w:t>
        <w:tab/>
        <w:t xml:space="preserve">VARCHAR(10) </w:t>
        <w:tab/>
        <w:t xml:space="preserve">NOT NULL,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CONSTRAINT INGREDIENTPK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PRIMARY KEY (Email, Name),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CONSTRAINT INGREDIENTFK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FOREIGN KEY (Email) REFERENCES USER(Email)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INCLUDES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(Email  </w:t>
        <w:tab/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DateTime </w:t>
        <w:tab/>
        <w:tab/>
        <w:t xml:space="preserve">DATETIME</w:t>
        <w:tab/>
        <w:tab/>
        <w:t xml:space="preserve">NOT NULL,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Location </w:t>
        <w:tab/>
        <w:tab/>
        <w:t xml:space="preserve">VARCHAR(50) </w:t>
        <w:tab/>
        <w:t xml:space="preserve">NOT NULL,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IngredientName</w:t>
        <w:tab/>
        <w:t xml:space="preserve">VARCHAR(50) </w:t>
        <w:tab/>
        <w:t xml:space="preserve">NOT NULL,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Price</w:t>
        <w:tab/>
        <w:tab/>
        <w:tab/>
        <w:t xml:space="preserve">DECIMAL(8,2)</w:t>
        <w:tab/>
        <w:tab/>
        <w:t xml:space="preserve">NOT NULL,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Amount</w:t>
        <w:tab/>
        <w:tab/>
        <w:t xml:space="preserve">DECIMAL(8,2)</w:t>
        <w:tab/>
        <w:tab/>
        <w:t xml:space="preserve">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AmountUnits</w:t>
        <w:tab/>
        <w:tab/>
        <w:t xml:space="preserve">VARCHAR(10)</w:t>
        <w:tab/>
        <w:t xml:space="preserve">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CONSTRAINT INCLUDESPK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PRIMARY KEY (Email, DateTime, Location, IngredientName),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CONSTRAINT INCLUDESFKA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FOREIGN KEY (Email, IngredientName) REFERENCES INGREDIENT(Email, Name)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CONSTRAINT INCLUDESFKB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FOREIGN KEY (DateTime, Location) REFERENCES PURCHASE(DateTime, Location)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CREATE TABLE MENUITEM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(Email  </w:t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Name</w:t>
        <w:tab/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Cost</w:t>
        <w:tab/>
        <w:tab/>
        <w:t xml:space="preserve">DECIMAL(8,2)</w:t>
        <w:tab/>
        <w:tab/>
        <w:t xml:space="preserve">NOT NULL,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CONSTRAINT MENUITEMPK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PRIMARY KEY (Email, Name),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CONSTRAINT MENUITEMFK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FOREIGN KEY (Email) REFERENCES USER(Email)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CREATE TABLE USES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(Email  </w:t>
        <w:tab/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DateTime </w:t>
        <w:tab/>
        <w:tab/>
        <w:t xml:space="preserve">DATETIME</w:t>
        <w:tab/>
        <w:tab/>
        <w:t xml:space="preserve">NOT NULL,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MenuName</w:t>
        <w:tab/>
        <w:tab/>
        <w:t xml:space="preserve">VARCHAR(50) </w:t>
        <w:tab/>
        <w:t xml:space="preserve">NOT NULL,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IngredientName</w:t>
        <w:tab/>
        <w:t xml:space="preserve">VARCHAR(50) </w:t>
        <w:tab/>
        <w:t xml:space="preserve">NOT NULL,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Amount</w:t>
        <w:tab/>
        <w:tab/>
        <w:t xml:space="preserve">DECIMAL(8,2)</w:t>
        <w:tab/>
        <w:tab/>
        <w:t xml:space="preserve">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AmountUnits</w:t>
        <w:tab/>
        <w:tab/>
        <w:t xml:space="preserve">VARCHAR(10)</w:t>
        <w:tab/>
        <w:t xml:space="preserve">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CONSTRAINT USESPK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PRIMARY KEY (Email, MenuName, IngredientName),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CONSTRAINT USESFKA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FOREIGN KEY (Email, IngredientName) REFERENCES INGREDIENT(Email, Name)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CONSTRAINT USESFKB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FOREIGN KEY (MenuName) REFERENCES MENUITEM(Name)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TABLE SALE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(Email  </w:t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StartDate</w:t>
        <w:tab/>
        <w:t xml:space="preserve">DATE</w:t>
        <w:tab/>
        <w:tab/>
        <w:tab/>
        <w:t xml:space="preserve">NOT NULL,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EndDate</w:t>
        <w:tab/>
        <w:t xml:space="preserve">DATE</w:t>
        <w:tab/>
        <w:tab/>
        <w:tab/>
        <w:t xml:space="preserve">NOT NULL,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Revenue</w:t>
        <w:tab/>
        <w:t xml:space="preserve">DECIMAL(8,2)</w:t>
        <w:tab/>
        <w:tab/>
        <w:t xml:space="preserve">NOT NULL,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CONSTRAINT SALEPK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PRIMARY KEY (Email, StartDate, EndDate),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CONSTRAINT SALEFK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FOREIGN KEY (Email) REFERENCES USER(Email)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ON DELETE CASCADE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CREATE TABLE SOLD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(Email  </w:t>
        <w:tab/>
        <w:t xml:space="preserve">VARCHAR(50)</w:t>
        <w:tab/>
        <w:t xml:space="preserve">NOT NULL,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StartDate</w:t>
        <w:tab/>
        <w:t xml:space="preserve">DATE</w:t>
        <w:tab/>
        <w:tab/>
        <w:tab/>
        <w:t xml:space="preserve">NOT NULL,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EndDate</w:t>
        <w:tab/>
        <w:t xml:space="preserve">DATE</w:t>
        <w:tab/>
        <w:tab/>
        <w:tab/>
        <w:t xml:space="preserve">NOT NULL,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Count</w:t>
        <w:tab/>
        <w:tab/>
        <w:t xml:space="preserve">INT</w:t>
        <w:tab/>
        <w:tab/>
        <w:tab/>
        <w:t xml:space="preserve">NOT NULL,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MenuName</w:t>
        <w:tab/>
        <w:t xml:space="preserve">VARCHAR(50) </w:t>
        <w:tab/>
        <w:t xml:space="preserve">NOT NULL,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CONSTRAINT SOLDPK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PRIMARY KEY (Email, StartDate, EndDate, MenuName),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CONSTRAINT SOLDFKA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FOREIGN KEY (Email) REFERENCES USER(Email)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CONSTRAINT SOLDFKB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 xml:space="preserve">FOREIGN KEY (StartDate, EndDate) REFERENCES SALE(StartDate, EndDate)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ON UPDATE CASCADE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ON DELETE CASCADE,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CONSTRAINT SOLDFKC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FOREIGN KEY (MenuName) REFERENCES MENUITEM(Name)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