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43E0" w14:textId="35244FEC" w:rsidR="00832402" w:rsidRPr="0033124A" w:rsidRDefault="00832402" w:rsidP="00832402">
      <w:pPr>
        <w:spacing w:after="18" w:line="259" w:lineRule="auto"/>
        <w:ind w:right="2"/>
        <w:jc w:val="center"/>
        <w:rPr>
          <w:sz w:val="32"/>
          <w:szCs w:val="32"/>
        </w:rPr>
      </w:pPr>
      <w:r w:rsidRPr="00832402">
        <w:rPr>
          <w:b/>
          <w:color w:val="000000"/>
          <w:sz w:val="32"/>
          <w:szCs w:val="32"/>
        </w:rPr>
        <w:t>A PREDICTIVE MODEL OF ADVERSE PREGNANCY OUTCOMES AMONG MALARIA-INFECTED PREGNANT WOMEN IN RESOURCE-CONSTRAINED SETTINGS USING EXPLAINABLE BOOSTING MACHINE</w:t>
      </w:r>
      <w:r w:rsidRPr="0033124A">
        <w:rPr>
          <w:b/>
          <w:color w:val="000000"/>
          <w:sz w:val="32"/>
          <w:szCs w:val="32"/>
        </w:rPr>
        <w:t xml:space="preserve"> </w:t>
      </w:r>
    </w:p>
    <w:p w14:paraId="3655D193" w14:textId="77777777" w:rsidR="00832402" w:rsidRPr="0033124A" w:rsidRDefault="00832402" w:rsidP="00832402">
      <w:pPr>
        <w:spacing w:after="18" w:line="259" w:lineRule="auto"/>
        <w:ind w:right="2"/>
        <w:jc w:val="center"/>
        <w:rPr>
          <w:sz w:val="32"/>
          <w:szCs w:val="32"/>
        </w:rPr>
      </w:pPr>
      <w:r w:rsidRPr="0033124A">
        <w:rPr>
          <w:b/>
          <w:color w:val="000000"/>
          <w:sz w:val="32"/>
          <w:szCs w:val="32"/>
        </w:rPr>
        <w:t xml:space="preserve"> </w:t>
      </w:r>
    </w:p>
    <w:p w14:paraId="1555CF25" w14:textId="77777777" w:rsidR="00832402" w:rsidRPr="0033124A" w:rsidRDefault="00832402" w:rsidP="00832402">
      <w:pPr>
        <w:spacing w:after="18" w:line="259" w:lineRule="auto"/>
        <w:ind w:right="2"/>
        <w:jc w:val="center"/>
        <w:rPr>
          <w:sz w:val="32"/>
          <w:szCs w:val="32"/>
        </w:rPr>
      </w:pPr>
    </w:p>
    <w:p w14:paraId="17F870A5" w14:textId="77777777" w:rsidR="00832402" w:rsidRPr="0033124A" w:rsidRDefault="00832402" w:rsidP="00832402">
      <w:pPr>
        <w:spacing w:after="21" w:line="259" w:lineRule="auto"/>
        <w:ind w:right="2"/>
        <w:jc w:val="center"/>
        <w:rPr>
          <w:sz w:val="32"/>
          <w:szCs w:val="32"/>
        </w:rPr>
      </w:pPr>
      <w:r w:rsidRPr="0033124A">
        <w:rPr>
          <w:b/>
          <w:color w:val="000000"/>
          <w:sz w:val="32"/>
          <w:szCs w:val="32"/>
        </w:rPr>
        <w:t xml:space="preserve"> </w:t>
      </w:r>
    </w:p>
    <w:p w14:paraId="3106383E" w14:textId="77777777" w:rsidR="00832402" w:rsidRPr="0033124A" w:rsidRDefault="00832402" w:rsidP="00832402">
      <w:pPr>
        <w:spacing w:after="77" w:line="259" w:lineRule="auto"/>
        <w:ind w:right="2"/>
        <w:jc w:val="center"/>
        <w:rPr>
          <w:sz w:val="32"/>
          <w:szCs w:val="32"/>
        </w:rPr>
      </w:pPr>
      <w:r w:rsidRPr="0033124A">
        <w:rPr>
          <w:b/>
          <w:color w:val="000000"/>
          <w:sz w:val="32"/>
          <w:szCs w:val="32"/>
        </w:rPr>
        <w:t xml:space="preserve"> </w:t>
      </w:r>
    </w:p>
    <w:p w14:paraId="14A1E443" w14:textId="77777777" w:rsidR="00832402" w:rsidRPr="00832402" w:rsidRDefault="00832402" w:rsidP="00832402">
      <w:pPr>
        <w:spacing w:after="21" w:line="259" w:lineRule="auto"/>
        <w:ind w:right="2"/>
        <w:jc w:val="center"/>
        <w:rPr>
          <w:b/>
          <w:color w:val="000000"/>
          <w:sz w:val="32"/>
          <w:szCs w:val="32"/>
        </w:rPr>
      </w:pPr>
      <w:r w:rsidRPr="00832402">
        <w:rPr>
          <w:b/>
          <w:color w:val="000000"/>
          <w:sz w:val="32"/>
          <w:szCs w:val="32"/>
        </w:rPr>
        <w:t>AKPAN DIVINE ETEYEN</w:t>
      </w:r>
    </w:p>
    <w:p w14:paraId="72308F47" w14:textId="21BE999C" w:rsidR="00832402" w:rsidRPr="0033124A" w:rsidRDefault="00832402" w:rsidP="00832402">
      <w:pPr>
        <w:spacing w:after="21" w:line="259" w:lineRule="auto"/>
        <w:ind w:right="2"/>
        <w:jc w:val="center"/>
        <w:rPr>
          <w:sz w:val="32"/>
          <w:szCs w:val="32"/>
        </w:rPr>
      </w:pPr>
      <w:r w:rsidRPr="00832402">
        <w:rPr>
          <w:b/>
          <w:color w:val="000000"/>
          <w:sz w:val="32"/>
          <w:szCs w:val="32"/>
        </w:rPr>
        <w:t>AK22/PHS/CSC/002</w:t>
      </w:r>
      <w:r w:rsidRPr="0033124A">
        <w:rPr>
          <w:b/>
          <w:color w:val="000000"/>
          <w:sz w:val="32"/>
          <w:szCs w:val="32"/>
        </w:rPr>
        <w:t xml:space="preserve"> </w:t>
      </w:r>
    </w:p>
    <w:p w14:paraId="4BF58E27" w14:textId="77777777" w:rsidR="00832402" w:rsidRPr="0033124A" w:rsidRDefault="00832402" w:rsidP="00832402">
      <w:pPr>
        <w:spacing w:after="18" w:line="259" w:lineRule="auto"/>
        <w:ind w:right="2"/>
        <w:jc w:val="center"/>
        <w:rPr>
          <w:sz w:val="32"/>
          <w:szCs w:val="32"/>
        </w:rPr>
      </w:pPr>
      <w:r w:rsidRPr="0033124A">
        <w:rPr>
          <w:b/>
          <w:color w:val="000000"/>
          <w:sz w:val="32"/>
          <w:szCs w:val="32"/>
        </w:rPr>
        <w:t xml:space="preserve"> </w:t>
      </w:r>
    </w:p>
    <w:p w14:paraId="265B55A5" w14:textId="77777777" w:rsidR="00832402" w:rsidRPr="0033124A" w:rsidRDefault="00832402" w:rsidP="00832402">
      <w:pPr>
        <w:spacing w:after="18" w:line="259" w:lineRule="auto"/>
        <w:ind w:right="2"/>
        <w:jc w:val="center"/>
        <w:rPr>
          <w:sz w:val="32"/>
          <w:szCs w:val="32"/>
        </w:rPr>
      </w:pPr>
    </w:p>
    <w:p w14:paraId="18F16EDD" w14:textId="77777777" w:rsidR="00832402" w:rsidRPr="0033124A" w:rsidRDefault="00832402" w:rsidP="00832402">
      <w:pPr>
        <w:spacing w:after="21" w:line="259" w:lineRule="auto"/>
        <w:ind w:right="2"/>
        <w:jc w:val="center"/>
        <w:rPr>
          <w:sz w:val="32"/>
          <w:szCs w:val="32"/>
        </w:rPr>
      </w:pPr>
      <w:r w:rsidRPr="0033124A">
        <w:rPr>
          <w:b/>
          <w:color w:val="000000"/>
          <w:sz w:val="32"/>
          <w:szCs w:val="32"/>
        </w:rPr>
        <w:t xml:space="preserve"> </w:t>
      </w:r>
    </w:p>
    <w:p w14:paraId="0136D88D" w14:textId="77777777" w:rsidR="00832402" w:rsidRPr="0033124A" w:rsidRDefault="00832402" w:rsidP="00832402">
      <w:pPr>
        <w:spacing w:after="78" w:line="259" w:lineRule="auto"/>
        <w:ind w:right="2"/>
        <w:jc w:val="center"/>
        <w:rPr>
          <w:sz w:val="32"/>
          <w:szCs w:val="32"/>
        </w:rPr>
      </w:pPr>
      <w:r w:rsidRPr="0033124A">
        <w:rPr>
          <w:b/>
          <w:color w:val="000000"/>
          <w:sz w:val="32"/>
          <w:szCs w:val="32"/>
        </w:rPr>
        <w:t xml:space="preserve"> </w:t>
      </w:r>
    </w:p>
    <w:p w14:paraId="301E388B" w14:textId="77777777" w:rsidR="00832402" w:rsidRPr="0033124A" w:rsidRDefault="00832402" w:rsidP="00832402">
      <w:pPr>
        <w:spacing w:after="21" w:line="259" w:lineRule="auto"/>
        <w:ind w:right="2"/>
        <w:jc w:val="center"/>
        <w:rPr>
          <w:b/>
          <w:color w:val="000000"/>
          <w:sz w:val="32"/>
          <w:szCs w:val="32"/>
        </w:rPr>
      </w:pPr>
      <w:r w:rsidRPr="0033124A">
        <w:rPr>
          <w:b/>
          <w:color w:val="000000"/>
          <w:sz w:val="32"/>
          <w:szCs w:val="32"/>
        </w:rPr>
        <w:t>DEPARTMENT OF COMPUTER SCIENCE</w:t>
      </w:r>
    </w:p>
    <w:p w14:paraId="126C037E" w14:textId="77777777" w:rsidR="00832402" w:rsidRPr="0033124A" w:rsidRDefault="00832402" w:rsidP="00832402">
      <w:pPr>
        <w:spacing w:after="21" w:line="259" w:lineRule="auto"/>
        <w:ind w:right="2"/>
        <w:jc w:val="center"/>
        <w:rPr>
          <w:b/>
          <w:color w:val="000000"/>
          <w:sz w:val="32"/>
          <w:szCs w:val="32"/>
        </w:rPr>
      </w:pPr>
      <w:r w:rsidRPr="0033124A">
        <w:rPr>
          <w:b/>
          <w:color w:val="000000"/>
          <w:sz w:val="32"/>
          <w:szCs w:val="32"/>
        </w:rPr>
        <w:t>FACULTY OF COMPUTING AND INFORMATION TECHNOLOGY</w:t>
      </w:r>
      <w:r w:rsidRPr="0033124A">
        <w:rPr>
          <w:b/>
          <w:color w:val="000000"/>
          <w:sz w:val="32"/>
          <w:szCs w:val="32"/>
        </w:rPr>
        <w:br/>
        <w:t>AKWA IBOM STATE UNIVERSITY</w:t>
      </w:r>
      <w:r w:rsidRPr="0033124A">
        <w:rPr>
          <w:b/>
          <w:color w:val="000000"/>
          <w:sz w:val="32"/>
          <w:szCs w:val="32"/>
        </w:rPr>
        <w:br/>
        <w:t>IKOT AKPADEN, MKPAT ENIN L.G.A</w:t>
      </w:r>
      <w:r w:rsidRPr="0033124A">
        <w:rPr>
          <w:b/>
          <w:color w:val="000000"/>
          <w:sz w:val="32"/>
          <w:szCs w:val="32"/>
        </w:rPr>
        <w:br/>
        <w:t xml:space="preserve">AKWA IBOM STATE, NIGERIA </w:t>
      </w:r>
    </w:p>
    <w:p w14:paraId="54CEB354" w14:textId="77777777" w:rsidR="00832402" w:rsidRPr="0033124A" w:rsidRDefault="00832402" w:rsidP="00832402">
      <w:pPr>
        <w:spacing w:after="21" w:line="259" w:lineRule="auto"/>
        <w:ind w:right="2"/>
        <w:jc w:val="center"/>
        <w:rPr>
          <w:sz w:val="32"/>
          <w:szCs w:val="32"/>
        </w:rPr>
      </w:pPr>
      <w:r w:rsidRPr="0033124A">
        <w:rPr>
          <w:b/>
          <w:color w:val="000000"/>
          <w:sz w:val="32"/>
          <w:szCs w:val="32"/>
        </w:rPr>
        <w:t xml:space="preserve"> </w:t>
      </w:r>
    </w:p>
    <w:p w14:paraId="18C288B4" w14:textId="77777777" w:rsidR="00832402" w:rsidRPr="0033124A" w:rsidRDefault="00832402" w:rsidP="00832402">
      <w:pPr>
        <w:spacing w:after="18" w:line="259" w:lineRule="auto"/>
        <w:ind w:right="2"/>
        <w:jc w:val="center"/>
        <w:rPr>
          <w:sz w:val="32"/>
          <w:szCs w:val="32"/>
        </w:rPr>
      </w:pPr>
      <w:r w:rsidRPr="0033124A">
        <w:rPr>
          <w:b/>
          <w:color w:val="000000"/>
          <w:sz w:val="32"/>
          <w:szCs w:val="32"/>
        </w:rPr>
        <w:t xml:space="preserve"> </w:t>
      </w:r>
    </w:p>
    <w:p w14:paraId="7A0321D3" w14:textId="77777777" w:rsidR="00832402" w:rsidRPr="0033124A" w:rsidRDefault="00832402" w:rsidP="00832402">
      <w:pPr>
        <w:spacing w:after="18" w:line="259" w:lineRule="auto"/>
        <w:ind w:right="2"/>
        <w:jc w:val="center"/>
        <w:rPr>
          <w:sz w:val="32"/>
          <w:szCs w:val="32"/>
        </w:rPr>
      </w:pPr>
      <w:r w:rsidRPr="0033124A">
        <w:rPr>
          <w:b/>
          <w:color w:val="000000"/>
          <w:sz w:val="32"/>
          <w:szCs w:val="32"/>
        </w:rPr>
        <w:t xml:space="preserve"> </w:t>
      </w:r>
    </w:p>
    <w:p w14:paraId="6535A3F2" w14:textId="77777777" w:rsidR="00832402" w:rsidRPr="0033124A" w:rsidRDefault="00832402" w:rsidP="00832402">
      <w:pPr>
        <w:spacing w:after="24" w:line="259" w:lineRule="auto"/>
        <w:ind w:right="2"/>
        <w:jc w:val="center"/>
        <w:rPr>
          <w:sz w:val="32"/>
          <w:szCs w:val="32"/>
        </w:rPr>
      </w:pPr>
      <w:r w:rsidRPr="0033124A">
        <w:rPr>
          <w:b/>
          <w:color w:val="000000"/>
          <w:sz w:val="32"/>
          <w:szCs w:val="32"/>
        </w:rPr>
        <w:t xml:space="preserve"> </w:t>
      </w:r>
    </w:p>
    <w:p w14:paraId="55DF6456" w14:textId="77777777" w:rsidR="00832402" w:rsidRPr="0033124A" w:rsidRDefault="00832402" w:rsidP="00832402">
      <w:pPr>
        <w:spacing w:after="0" w:line="316" w:lineRule="auto"/>
        <w:ind w:left="2554" w:hanging="2429"/>
        <w:jc w:val="left"/>
        <w:rPr>
          <w:sz w:val="32"/>
          <w:szCs w:val="32"/>
        </w:rPr>
      </w:pPr>
      <w:r w:rsidRPr="0033124A">
        <w:rPr>
          <w:b/>
          <w:i/>
          <w:color w:val="000000"/>
          <w:sz w:val="32"/>
          <w:szCs w:val="32"/>
        </w:rPr>
        <w:t xml:space="preserve">In partial fulfilment of the requirements for the award of Bachelor of Science (B.Sc.) degree in Computer Science </w:t>
      </w:r>
    </w:p>
    <w:p w14:paraId="761926E2" w14:textId="77777777" w:rsidR="00832402" w:rsidRPr="0033124A" w:rsidRDefault="00832402" w:rsidP="00832402">
      <w:pPr>
        <w:spacing w:after="18" w:line="259" w:lineRule="auto"/>
        <w:ind w:right="2"/>
        <w:jc w:val="center"/>
        <w:rPr>
          <w:sz w:val="32"/>
          <w:szCs w:val="32"/>
        </w:rPr>
      </w:pPr>
      <w:r w:rsidRPr="0033124A">
        <w:rPr>
          <w:b/>
          <w:color w:val="000000"/>
          <w:sz w:val="32"/>
          <w:szCs w:val="32"/>
        </w:rPr>
        <w:t xml:space="preserve"> </w:t>
      </w:r>
    </w:p>
    <w:p w14:paraId="3DF59EAB" w14:textId="77777777" w:rsidR="00832402" w:rsidRPr="0033124A" w:rsidRDefault="00832402" w:rsidP="00832402">
      <w:pPr>
        <w:spacing w:after="21" w:line="259" w:lineRule="auto"/>
        <w:ind w:right="2"/>
        <w:jc w:val="center"/>
        <w:rPr>
          <w:sz w:val="32"/>
          <w:szCs w:val="32"/>
        </w:rPr>
      </w:pPr>
      <w:r w:rsidRPr="0033124A">
        <w:rPr>
          <w:b/>
          <w:color w:val="000000"/>
          <w:sz w:val="32"/>
          <w:szCs w:val="32"/>
        </w:rPr>
        <w:t xml:space="preserve"> </w:t>
      </w:r>
    </w:p>
    <w:p w14:paraId="12D4D5A0" w14:textId="77777777" w:rsidR="00832402" w:rsidRPr="0033124A" w:rsidRDefault="00832402" w:rsidP="00832402">
      <w:pPr>
        <w:spacing w:after="79" w:line="259" w:lineRule="auto"/>
        <w:ind w:left="360" w:right="2"/>
        <w:jc w:val="center"/>
        <w:rPr>
          <w:b/>
          <w:color w:val="000000"/>
          <w:sz w:val="32"/>
          <w:szCs w:val="32"/>
        </w:rPr>
        <w:sectPr w:rsidR="00832402" w:rsidRPr="0033124A" w:rsidSect="00832402">
          <w:footerReference w:type="default" r:id="rId8"/>
          <w:footerReference w:type="first" r:id="rId9"/>
          <w:pgSz w:w="11906" w:h="16838"/>
          <w:pgMar w:top="1282" w:right="921" w:bottom="1025" w:left="1700" w:header="720" w:footer="1070" w:gutter="0"/>
          <w:pgNumType w:fmt="lowerRoman" w:start="1"/>
          <w:cols w:space="720"/>
          <w:titlePg/>
        </w:sectPr>
      </w:pPr>
      <w:r w:rsidRPr="0033124A">
        <w:rPr>
          <w:b/>
          <w:color w:val="000000"/>
          <w:sz w:val="32"/>
          <w:szCs w:val="32"/>
        </w:rPr>
        <w:t xml:space="preserve"> </w:t>
      </w:r>
      <w:r w:rsidRPr="0033124A">
        <w:rPr>
          <w:b/>
          <w:color w:val="000000"/>
          <w:sz w:val="32"/>
          <w:szCs w:val="32"/>
        </w:rPr>
        <w:tab/>
      </w:r>
      <w:r>
        <w:rPr>
          <w:b/>
          <w:color w:val="000000"/>
          <w:sz w:val="32"/>
          <w:szCs w:val="32"/>
        </w:rPr>
        <w:t xml:space="preserve">                                                                           AUGUST</w:t>
      </w:r>
      <w:r w:rsidRPr="0033124A">
        <w:rPr>
          <w:b/>
          <w:color w:val="000000"/>
          <w:sz w:val="32"/>
          <w:szCs w:val="32"/>
        </w:rPr>
        <w:t>, 2026</w:t>
      </w:r>
    </w:p>
    <w:p w14:paraId="05B39F87" w14:textId="01D81C12" w:rsidR="005D5689" w:rsidRPr="004E0CE3" w:rsidRDefault="005D5689" w:rsidP="004E0CE3">
      <w:pPr>
        <w:pStyle w:val="Heading1"/>
        <w:rPr>
          <w:b w:val="0"/>
        </w:rPr>
      </w:pPr>
      <w:bookmarkStart w:id="0" w:name="_Toc225161353"/>
      <w:bookmarkStart w:id="1" w:name="_Toc236352877"/>
      <w:bookmarkStart w:id="2" w:name="_Toc236743569"/>
      <w:r w:rsidRPr="004E0CE3">
        <w:lastRenderedPageBreak/>
        <w:t>CERTIFICATION</w:t>
      </w:r>
      <w:bookmarkEnd w:id="0"/>
      <w:bookmarkEnd w:id="1"/>
      <w:bookmarkEnd w:id="2"/>
    </w:p>
    <w:p w14:paraId="56FBA23B" w14:textId="77777777" w:rsidR="005D5689" w:rsidRPr="004E0CE3" w:rsidRDefault="005D5689" w:rsidP="005D5689">
      <w:pPr>
        <w:pStyle w:val="Standard"/>
      </w:pPr>
    </w:p>
    <w:p w14:paraId="0E8BA760" w14:textId="35C7C6AD" w:rsidR="005D5689" w:rsidRPr="004E0CE3" w:rsidRDefault="005D5689" w:rsidP="004E0CE3">
      <w:pPr>
        <w:rPr>
          <w:rFonts w:eastAsia="Times New Roman"/>
        </w:rPr>
      </w:pPr>
      <w:r w:rsidRPr="004E0CE3">
        <w:rPr>
          <w:rFonts w:eastAsia="Times New Roman"/>
        </w:rPr>
        <w:t>This is to certify that this research work titled “</w:t>
      </w:r>
      <w:r w:rsidR="00A30B0A" w:rsidRPr="004E0CE3">
        <w:t xml:space="preserve">A Predictive </w:t>
      </w:r>
      <w:r w:rsidR="0079612C" w:rsidRPr="004E0CE3">
        <w:t>Model of</w:t>
      </w:r>
      <w:r w:rsidR="00A30B0A" w:rsidRPr="004E0CE3">
        <w:t xml:space="preserve"> Adverse Pregnancy Outcomes Among Malaria-Infected Pregnant Women in Resource-Constrained Settings using Explainable Boosting Machine</w:t>
      </w:r>
      <w:r w:rsidRPr="004E0CE3">
        <w:rPr>
          <w:rFonts w:eastAsia="Times New Roman"/>
        </w:rPr>
        <w:t xml:space="preserve">” was fully carried out by Akpan </w:t>
      </w:r>
      <w:r w:rsidR="00A30B0A" w:rsidRPr="004E0CE3">
        <w:rPr>
          <w:rFonts w:eastAsia="Times New Roman"/>
        </w:rPr>
        <w:t>Divine</w:t>
      </w:r>
      <w:r w:rsidRPr="004E0CE3">
        <w:rPr>
          <w:rFonts w:eastAsia="Times New Roman"/>
        </w:rPr>
        <w:t xml:space="preserve"> </w:t>
      </w:r>
      <w:proofErr w:type="spellStart"/>
      <w:r w:rsidRPr="004E0CE3">
        <w:rPr>
          <w:rFonts w:eastAsia="Times New Roman"/>
        </w:rPr>
        <w:t>E</w:t>
      </w:r>
      <w:r w:rsidR="00A30B0A" w:rsidRPr="004E0CE3">
        <w:rPr>
          <w:rFonts w:eastAsia="Times New Roman"/>
        </w:rPr>
        <w:t>teyen</w:t>
      </w:r>
      <w:proofErr w:type="spellEnd"/>
      <w:r w:rsidR="00A30B0A" w:rsidRPr="004E0CE3">
        <w:rPr>
          <w:rFonts w:eastAsia="Times New Roman"/>
        </w:rPr>
        <w:t xml:space="preserve"> </w:t>
      </w:r>
      <w:r w:rsidRPr="004E0CE3">
        <w:rPr>
          <w:rFonts w:eastAsia="Times New Roman"/>
        </w:rPr>
        <w:t>with Registration Number AK2</w:t>
      </w:r>
      <w:r w:rsidR="00A30B0A" w:rsidRPr="004E0CE3">
        <w:rPr>
          <w:rFonts w:eastAsia="Times New Roman"/>
        </w:rPr>
        <w:t>2</w:t>
      </w:r>
      <w:r w:rsidRPr="004E0CE3">
        <w:rPr>
          <w:rFonts w:eastAsia="Times New Roman"/>
        </w:rPr>
        <w:t>/PHS/CSC/00</w:t>
      </w:r>
      <w:r w:rsidR="00A30B0A" w:rsidRPr="004E0CE3">
        <w:rPr>
          <w:rFonts w:eastAsia="Times New Roman"/>
        </w:rPr>
        <w:t>2</w:t>
      </w:r>
      <w:r w:rsidRPr="004E0CE3">
        <w:rPr>
          <w:rFonts w:eastAsia="Times New Roman"/>
        </w:rPr>
        <w:t xml:space="preserve"> of the Department of Computer Science, Faculty of Computing and Information Technology, Akwa Ibom State University. This work has not been presented elsewhere for the award of a degree. Except as referenced, this is an original work done by me.</w:t>
      </w:r>
    </w:p>
    <w:p w14:paraId="1EA0BD9B"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1796B1D6" w14:textId="77777777" w:rsidR="005D5689" w:rsidRPr="004E0CE3" w:rsidRDefault="005D5689" w:rsidP="004E0CE3"/>
    <w:p w14:paraId="0B312002" w14:textId="52570E3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r w:rsidRPr="004E0CE3">
        <w:rPr>
          <w:rFonts w:ascii="Times New Roman" w:eastAsia="Times New Roman" w:hAnsi="Times New Roman" w:cs="Times New Roman"/>
          <w:sz w:val="28"/>
          <w:szCs w:val="28"/>
        </w:rPr>
        <w:t xml:space="preserve">Akpan </w:t>
      </w:r>
      <w:r w:rsidR="00A30B0A" w:rsidRPr="004E0CE3">
        <w:rPr>
          <w:rFonts w:ascii="Times New Roman" w:eastAsia="Times New Roman" w:hAnsi="Times New Roman" w:cs="Times New Roman"/>
          <w:sz w:val="28"/>
          <w:szCs w:val="28"/>
        </w:rPr>
        <w:t xml:space="preserve">Divine </w:t>
      </w:r>
      <w:proofErr w:type="spellStart"/>
      <w:r w:rsidR="00A30B0A" w:rsidRPr="004E0CE3">
        <w:rPr>
          <w:rFonts w:ascii="Times New Roman" w:eastAsia="Times New Roman" w:hAnsi="Times New Roman" w:cs="Times New Roman"/>
          <w:sz w:val="28"/>
          <w:szCs w:val="28"/>
        </w:rPr>
        <w:t>Eteyen</w:t>
      </w:r>
      <w:proofErr w:type="spellEnd"/>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t>____________________</w:t>
      </w:r>
    </w:p>
    <w:p w14:paraId="76A5A837" w14:textId="40711E6A" w:rsidR="005D5689" w:rsidRPr="004E0CE3" w:rsidRDefault="005D5689" w:rsidP="00A30B0A">
      <w:pPr>
        <w:pStyle w:val="Standard"/>
        <w:spacing w:before="240" w:after="240" w:line="360" w:lineRule="auto"/>
        <w:ind w:firstLine="720"/>
        <w:rPr>
          <w:rFonts w:ascii="Times New Roman" w:eastAsia="Times New Roman" w:hAnsi="Times New Roman" w:cs="Times New Roman"/>
          <w:i/>
          <w:sz w:val="28"/>
          <w:szCs w:val="28"/>
        </w:rPr>
      </w:pPr>
      <w:r w:rsidRPr="004E0CE3">
        <w:rPr>
          <w:rFonts w:ascii="Times New Roman" w:eastAsia="Times New Roman" w:hAnsi="Times New Roman" w:cs="Times New Roman"/>
          <w:i/>
          <w:sz w:val="28"/>
          <w:szCs w:val="28"/>
        </w:rPr>
        <w:t>(Student)</w:t>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Pr="004E0CE3">
        <w:rPr>
          <w:rFonts w:ascii="Times New Roman" w:eastAsia="Times New Roman" w:hAnsi="Times New Roman" w:cs="Times New Roman"/>
          <w:sz w:val="28"/>
          <w:szCs w:val="28"/>
        </w:rPr>
        <w:tab/>
      </w:r>
      <w:r w:rsidR="00A30B0A" w:rsidRPr="004E0CE3">
        <w:rPr>
          <w:rFonts w:ascii="Times New Roman" w:eastAsia="Times New Roman" w:hAnsi="Times New Roman" w:cs="Times New Roman"/>
          <w:sz w:val="28"/>
          <w:szCs w:val="28"/>
        </w:rPr>
        <w:t xml:space="preserve">      </w:t>
      </w:r>
      <w:r w:rsidRPr="004E0CE3">
        <w:rPr>
          <w:rFonts w:ascii="Times New Roman" w:eastAsia="Times New Roman" w:hAnsi="Times New Roman" w:cs="Times New Roman"/>
          <w:i/>
          <w:sz w:val="28"/>
          <w:szCs w:val="28"/>
        </w:rPr>
        <w:t>Signature/Date</w:t>
      </w:r>
    </w:p>
    <w:p w14:paraId="4C334EB9"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675FFC13"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6856622E"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55017386"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33B9BC57"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777B1537"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47E9E75A" w14:textId="77777777" w:rsidR="005D5689" w:rsidRPr="004E0CE3" w:rsidRDefault="005D5689" w:rsidP="005D5689">
      <w:pPr>
        <w:pStyle w:val="Standard"/>
        <w:spacing w:before="240" w:after="240" w:line="360" w:lineRule="auto"/>
        <w:rPr>
          <w:rFonts w:ascii="Times New Roman" w:eastAsia="Times New Roman" w:hAnsi="Times New Roman" w:cs="Times New Roman"/>
          <w:color w:val="000000" w:themeColor="text1"/>
          <w:sz w:val="28"/>
          <w:szCs w:val="28"/>
        </w:rPr>
      </w:pPr>
    </w:p>
    <w:p w14:paraId="735D31A6" w14:textId="77777777" w:rsidR="005D5689" w:rsidRPr="004E0CE3" w:rsidRDefault="005D5689" w:rsidP="004E0CE3">
      <w:pPr>
        <w:pStyle w:val="Heading1"/>
        <w:rPr>
          <w:b w:val="0"/>
        </w:rPr>
      </w:pPr>
      <w:bookmarkStart w:id="3" w:name="_Toc225161354"/>
      <w:bookmarkStart w:id="4" w:name="_Toc236352878"/>
      <w:bookmarkStart w:id="5" w:name="_Toc236743570"/>
      <w:r w:rsidRPr="004E0CE3">
        <w:lastRenderedPageBreak/>
        <w:t>APPROVAL PAGE</w:t>
      </w:r>
      <w:bookmarkEnd w:id="3"/>
      <w:bookmarkEnd w:id="4"/>
      <w:bookmarkEnd w:id="5"/>
    </w:p>
    <w:p w14:paraId="594691DB" w14:textId="77777777" w:rsidR="005D5689" w:rsidRPr="004E0CE3" w:rsidRDefault="005D5689" w:rsidP="005D5689">
      <w:pPr>
        <w:pStyle w:val="Standard"/>
        <w:rPr>
          <w:color w:val="000000" w:themeColor="text1"/>
        </w:rPr>
      </w:pPr>
    </w:p>
    <w:p w14:paraId="035675C6" w14:textId="6DDAADEA" w:rsidR="005D5689" w:rsidRPr="004E0CE3" w:rsidRDefault="005D5689" w:rsidP="005D5689">
      <w:pPr>
        <w:pStyle w:val="Standard"/>
        <w:spacing w:before="240" w:after="240" w:line="360" w:lineRule="auto"/>
        <w:jc w:val="both"/>
        <w:rPr>
          <w:rFonts w:ascii="Times New Roman" w:eastAsia="Times New Roman" w:hAnsi="Times New Roman" w:cs="Times New Roman"/>
          <w:color w:val="000000" w:themeColor="text1"/>
          <w:sz w:val="28"/>
          <w:szCs w:val="28"/>
        </w:rPr>
      </w:pPr>
      <w:r w:rsidRPr="004E0CE3">
        <w:rPr>
          <w:rFonts w:ascii="Times New Roman" w:eastAsia="Times New Roman" w:hAnsi="Times New Roman" w:cs="Times New Roman"/>
          <w:color w:val="000000" w:themeColor="text1"/>
          <w:sz w:val="28"/>
          <w:szCs w:val="28"/>
        </w:rPr>
        <w:t xml:space="preserve">This research work titled </w:t>
      </w:r>
      <w:r w:rsidR="00A30B0A" w:rsidRPr="004E0CE3">
        <w:rPr>
          <w:rFonts w:ascii="Times New Roman" w:eastAsia="Times New Roman" w:hAnsi="Times New Roman" w:cs="Times New Roman"/>
          <w:color w:val="000000" w:themeColor="text1"/>
          <w:sz w:val="28"/>
          <w:szCs w:val="28"/>
        </w:rPr>
        <w:t>“</w:t>
      </w:r>
      <w:r w:rsidR="00A30B0A" w:rsidRPr="004E0CE3">
        <w:rPr>
          <w:rFonts w:ascii="Times New Roman" w:hAnsi="Times New Roman" w:cs="Times New Roman"/>
          <w:b/>
          <w:bCs/>
          <w:color w:val="000000" w:themeColor="text1"/>
          <w:sz w:val="28"/>
          <w:szCs w:val="28"/>
        </w:rPr>
        <w:t xml:space="preserve">A Predictive </w:t>
      </w:r>
      <w:r w:rsidR="0079612C" w:rsidRPr="004E0CE3">
        <w:rPr>
          <w:rFonts w:ascii="Times New Roman" w:hAnsi="Times New Roman" w:cs="Times New Roman"/>
          <w:b/>
          <w:bCs/>
          <w:color w:val="000000" w:themeColor="text1"/>
          <w:sz w:val="28"/>
          <w:szCs w:val="28"/>
        </w:rPr>
        <w:t>Model of</w:t>
      </w:r>
      <w:r w:rsidR="00A30B0A" w:rsidRPr="004E0CE3">
        <w:rPr>
          <w:rFonts w:ascii="Times New Roman" w:hAnsi="Times New Roman" w:cs="Times New Roman"/>
          <w:b/>
          <w:bCs/>
          <w:color w:val="000000" w:themeColor="text1"/>
          <w:sz w:val="28"/>
          <w:szCs w:val="28"/>
        </w:rPr>
        <w:t xml:space="preserve"> Adverse Pregnancy Outcomes Among Malaria-Infected Pregnant Women in Resource-Constrained Settings using Explainable Boosting Machine</w:t>
      </w:r>
      <w:r w:rsidR="00A30B0A" w:rsidRPr="004E0CE3">
        <w:rPr>
          <w:rFonts w:ascii="Times New Roman" w:eastAsia="Times New Roman" w:hAnsi="Times New Roman" w:cs="Times New Roman"/>
          <w:color w:val="000000" w:themeColor="text1"/>
          <w:sz w:val="28"/>
          <w:szCs w:val="28"/>
        </w:rPr>
        <w:t xml:space="preserve">” </w:t>
      </w:r>
      <w:r w:rsidRPr="004E0CE3">
        <w:rPr>
          <w:rFonts w:ascii="Times New Roman" w:eastAsia="Times New Roman" w:hAnsi="Times New Roman" w:cs="Times New Roman"/>
          <w:color w:val="000000" w:themeColor="text1"/>
          <w:sz w:val="28"/>
          <w:szCs w:val="28"/>
        </w:rPr>
        <w:t xml:space="preserve">by Akpan </w:t>
      </w:r>
      <w:r w:rsidR="00A30B0A" w:rsidRPr="004E0CE3">
        <w:rPr>
          <w:rFonts w:ascii="Times New Roman" w:eastAsia="Times New Roman" w:hAnsi="Times New Roman" w:cs="Times New Roman"/>
          <w:color w:val="000000" w:themeColor="text1"/>
          <w:sz w:val="28"/>
          <w:szCs w:val="28"/>
        </w:rPr>
        <w:t xml:space="preserve">Divine </w:t>
      </w:r>
      <w:proofErr w:type="spellStart"/>
      <w:r w:rsidR="00A30B0A" w:rsidRPr="004E0CE3">
        <w:rPr>
          <w:rFonts w:ascii="Times New Roman" w:eastAsia="Times New Roman" w:hAnsi="Times New Roman" w:cs="Times New Roman"/>
          <w:color w:val="000000" w:themeColor="text1"/>
          <w:sz w:val="28"/>
          <w:szCs w:val="28"/>
        </w:rPr>
        <w:t>Eteyen</w:t>
      </w:r>
      <w:proofErr w:type="spellEnd"/>
      <w:r w:rsidRPr="004E0CE3">
        <w:rPr>
          <w:rFonts w:ascii="Times New Roman" w:eastAsia="Times New Roman" w:hAnsi="Times New Roman" w:cs="Times New Roman"/>
          <w:color w:val="000000" w:themeColor="text1"/>
          <w:sz w:val="28"/>
          <w:szCs w:val="28"/>
        </w:rPr>
        <w:t xml:space="preserve"> with registration number AK2</w:t>
      </w:r>
      <w:r w:rsidR="00A30B0A" w:rsidRPr="004E0CE3">
        <w:rPr>
          <w:rFonts w:ascii="Times New Roman" w:eastAsia="Times New Roman" w:hAnsi="Times New Roman" w:cs="Times New Roman"/>
          <w:color w:val="000000" w:themeColor="text1"/>
          <w:sz w:val="28"/>
          <w:szCs w:val="28"/>
        </w:rPr>
        <w:t>2</w:t>
      </w:r>
      <w:r w:rsidRPr="004E0CE3">
        <w:rPr>
          <w:rFonts w:ascii="Times New Roman" w:eastAsia="Times New Roman" w:hAnsi="Times New Roman" w:cs="Times New Roman"/>
          <w:color w:val="000000" w:themeColor="text1"/>
          <w:sz w:val="28"/>
          <w:szCs w:val="28"/>
        </w:rPr>
        <w:t>/PHS/CSC/00</w:t>
      </w:r>
      <w:r w:rsidR="00A30B0A" w:rsidRPr="004E0CE3">
        <w:rPr>
          <w:rFonts w:ascii="Times New Roman" w:eastAsia="Times New Roman" w:hAnsi="Times New Roman" w:cs="Times New Roman"/>
          <w:color w:val="000000" w:themeColor="text1"/>
          <w:sz w:val="28"/>
          <w:szCs w:val="28"/>
        </w:rPr>
        <w:t>2</w:t>
      </w:r>
      <w:r w:rsidRPr="004E0CE3">
        <w:rPr>
          <w:rFonts w:ascii="Times New Roman" w:eastAsia="Times New Roman" w:hAnsi="Times New Roman" w:cs="Times New Roman"/>
          <w:color w:val="000000" w:themeColor="text1"/>
          <w:sz w:val="28"/>
          <w:szCs w:val="28"/>
        </w:rPr>
        <w:t xml:space="preserve"> has been approved by the Department of Computer Science, Faculty of Computing and Information Technology, Akwa Ibom State University as a document of the Department by:</w:t>
      </w:r>
    </w:p>
    <w:p w14:paraId="26F0E008" w14:textId="77777777" w:rsidR="005D5689" w:rsidRPr="004E0CE3" w:rsidRDefault="005D5689" w:rsidP="005D5689">
      <w:pPr>
        <w:pStyle w:val="Standard"/>
        <w:spacing w:before="240" w:after="240" w:line="360" w:lineRule="auto"/>
        <w:ind w:left="720" w:firstLine="720"/>
        <w:rPr>
          <w:rFonts w:ascii="Times New Roman" w:eastAsia="Times New Roman" w:hAnsi="Times New Roman" w:cs="Times New Roman"/>
          <w:color w:val="000000" w:themeColor="text1"/>
          <w:sz w:val="28"/>
          <w:szCs w:val="28"/>
        </w:rPr>
      </w:pPr>
    </w:p>
    <w:p w14:paraId="01CF681B" w14:textId="77777777" w:rsidR="005D5689" w:rsidRPr="004E0CE3" w:rsidRDefault="005D5689" w:rsidP="005D5689">
      <w:pPr>
        <w:pStyle w:val="Standard"/>
        <w:spacing w:before="240" w:after="240" w:line="360" w:lineRule="auto"/>
        <w:ind w:left="720" w:firstLine="720"/>
        <w:rPr>
          <w:rFonts w:ascii="Times New Roman" w:eastAsia="Times New Roman" w:hAnsi="Times New Roman" w:cs="Times New Roman"/>
          <w:color w:val="000000" w:themeColor="text1"/>
          <w:sz w:val="28"/>
          <w:szCs w:val="28"/>
        </w:rPr>
      </w:pPr>
    </w:p>
    <w:p w14:paraId="0CD97515" w14:textId="418F11E8" w:rsidR="005D5689" w:rsidRPr="004E0CE3" w:rsidRDefault="00A30B0A" w:rsidP="005D5689">
      <w:pPr>
        <w:pStyle w:val="Standard"/>
        <w:spacing w:before="240" w:after="240" w:line="360" w:lineRule="auto"/>
        <w:ind w:firstLine="720"/>
        <w:rPr>
          <w:rFonts w:ascii="Times New Roman" w:eastAsia="Times New Roman" w:hAnsi="Times New Roman" w:cs="Times New Roman"/>
          <w:color w:val="000000" w:themeColor="text1"/>
          <w:sz w:val="28"/>
          <w:szCs w:val="28"/>
        </w:rPr>
      </w:pPr>
      <w:r w:rsidRPr="004E0CE3">
        <w:rPr>
          <w:rFonts w:ascii="Times New Roman" w:eastAsia="Times New Roman" w:hAnsi="Times New Roman" w:cs="Times New Roman"/>
          <w:color w:val="000000" w:themeColor="text1"/>
          <w:sz w:val="28"/>
          <w:szCs w:val="28"/>
        </w:rPr>
        <w:t xml:space="preserve">  </w:t>
      </w:r>
      <w:r w:rsidR="005D5689" w:rsidRPr="004E0CE3">
        <w:rPr>
          <w:rFonts w:ascii="Times New Roman" w:eastAsia="Times New Roman" w:hAnsi="Times New Roman" w:cs="Times New Roman"/>
          <w:color w:val="000000" w:themeColor="text1"/>
          <w:sz w:val="28"/>
          <w:szCs w:val="28"/>
        </w:rPr>
        <w:t>Dr, Idara I. James</w:t>
      </w:r>
      <w:r w:rsidR="005D5689" w:rsidRPr="004E0CE3">
        <w:rPr>
          <w:rFonts w:ascii="Times New Roman" w:eastAsia="Times New Roman" w:hAnsi="Times New Roman" w:cs="Times New Roman"/>
          <w:color w:val="000000" w:themeColor="text1"/>
          <w:sz w:val="28"/>
          <w:szCs w:val="28"/>
        </w:rPr>
        <w:tab/>
      </w:r>
      <w:r w:rsidR="005D5689" w:rsidRPr="004E0CE3">
        <w:rPr>
          <w:rFonts w:ascii="Times New Roman" w:eastAsia="Times New Roman" w:hAnsi="Times New Roman" w:cs="Times New Roman"/>
          <w:color w:val="000000" w:themeColor="text1"/>
          <w:sz w:val="28"/>
          <w:szCs w:val="28"/>
        </w:rPr>
        <w:tab/>
      </w:r>
      <w:r w:rsidR="005D5689" w:rsidRPr="004E0CE3">
        <w:rPr>
          <w:rFonts w:ascii="Times New Roman" w:eastAsia="Times New Roman" w:hAnsi="Times New Roman" w:cs="Times New Roman"/>
          <w:color w:val="000000" w:themeColor="text1"/>
          <w:sz w:val="28"/>
          <w:szCs w:val="28"/>
        </w:rPr>
        <w:tab/>
      </w:r>
      <w:r w:rsidR="005D5689" w:rsidRPr="004E0CE3">
        <w:rPr>
          <w:rFonts w:ascii="Times New Roman" w:eastAsia="Times New Roman" w:hAnsi="Times New Roman" w:cs="Times New Roman"/>
          <w:color w:val="000000" w:themeColor="text1"/>
          <w:sz w:val="28"/>
          <w:szCs w:val="28"/>
        </w:rPr>
        <w:tab/>
      </w:r>
      <w:r w:rsidR="005D5689" w:rsidRPr="004E0CE3">
        <w:rPr>
          <w:rFonts w:ascii="Times New Roman" w:eastAsia="Times New Roman" w:hAnsi="Times New Roman" w:cs="Times New Roman"/>
          <w:color w:val="000000" w:themeColor="text1"/>
          <w:sz w:val="28"/>
          <w:szCs w:val="28"/>
        </w:rPr>
        <w:tab/>
        <w:t xml:space="preserve">       _______________</w:t>
      </w:r>
    </w:p>
    <w:p w14:paraId="0D6D4CA0" w14:textId="77777777" w:rsidR="005D5689" w:rsidRPr="004E0CE3" w:rsidRDefault="005D5689" w:rsidP="005D5689">
      <w:pPr>
        <w:pStyle w:val="Standard"/>
        <w:spacing w:before="240" w:after="240" w:line="360" w:lineRule="auto"/>
        <w:ind w:firstLine="720"/>
        <w:rPr>
          <w:rFonts w:ascii="Times New Roman" w:eastAsia="Times New Roman" w:hAnsi="Times New Roman" w:cs="Times New Roman"/>
          <w:i/>
          <w:color w:val="000000" w:themeColor="text1"/>
          <w:sz w:val="28"/>
          <w:szCs w:val="28"/>
        </w:rPr>
      </w:pPr>
      <w:r w:rsidRPr="004E0CE3">
        <w:rPr>
          <w:rFonts w:ascii="Times New Roman" w:eastAsia="Times New Roman" w:hAnsi="Times New Roman" w:cs="Times New Roman"/>
          <w:i/>
          <w:color w:val="000000" w:themeColor="text1"/>
          <w:sz w:val="28"/>
          <w:szCs w:val="28"/>
        </w:rPr>
        <w:t>(Project Supervisor)</w:t>
      </w:r>
      <w:r w:rsidRPr="004E0CE3">
        <w:rPr>
          <w:rFonts w:ascii="Times New Roman" w:eastAsia="Times New Roman" w:hAnsi="Times New Roman" w:cs="Times New Roman"/>
          <w:i/>
          <w:color w:val="000000" w:themeColor="text1"/>
          <w:sz w:val="28"/>
          <w:szCs w:val="28"/>
        </w:rPr>
        <w:tab/>
      </w:r>
      <w:r w:rsidRPr="004E0CE3">
        <w:rPr>
          <w:rFonts w:ascii="Times New Roman" w:eastAsia="Times New Roman" w:hAnsi="Times New Roman" w:cs="Times New Roman"/>
          <w:i/>
          <w:color w:val="000000" w:themeColor="text1"/>
          <w:sz w:val="28"/>
          <w:szCs w:val="28"/>
        </w:rPr>
        <w:tab/>
      </w:r>
      <w:r w:rsidRPr="004E0CE3">
        <w:rPr>
          <w:rFonts w:ascii="Times New Roman" w:eastAsia="Times New Roman" w:hAnsi="Times New Roman" w:cs="Times New Roman"/>
          <w:i/>
          <w:color w:val="000000" w:themeColor="text1"/>
          <w:sz w:val="28"/>
          <w:szCs w:val="28"/>
        </w:rPr>
        <w:tab/>
      </w:r>
      <w:r w:rsidRPr="004E0CE3">
        <w:rPr>
          <w:rFonts w:ascii="Times New Roman" w:eastAsia="Times New Roman" w:hAnsi="Times New Roman" w:cs="Times New Roman"/>
          <w:i/>
          <w:color w:val="000000" w:themeColor="text1"/>
          <w:sz w:val="28"/>
          <w:szCs w:val="28"/>
        </w:rPr>
        <w:tab/>
      </w:r>
      <w:r w:rsidRPr="004E0CE3">
        <w:rPr>
          <w:rFonts w:ascii="Times New Roman" w:eastAsia="Times New Roman" w:hAnsi="Times New Roman" w:cs="Times New Roman"/>
          <w:i/>
          <w:color w:val="000000" w:themeColor="text1"/>
          <w:sz w:val="28"/>
          <w:szCs w:val="28"/>
        </w:rPr>
        <w:tab/>
        <w:t>Signature/Date</w:t>
      </w:r>
    </w:p>
    <w:p w14:paraId="35213DC1" w14:textId="77777777" w:rsidR="005D5689" w:rsidRPr="004E0CE3" w:rsidRDefault="005D5689" w:rsidP="005D5689">
      <w:pPr>
        <w:pStyle w:val="Standard"/>
        <w:spacing w:before="240" w:after="240" w:line="360" w:lineRule="auto"/>
        <w:rPr>
          <w:rFonts w:ascii="Times New Roman" w:eastAsia="Times New Roman" w:hAnsi="Times New Roman" w:cs="Times New Roman"/>
          <w:color w:val="000000" w:themeColor="text1"/>
          <w:sz w:val="28"/>
          <w:szCs w:val="28"/>
        </w:rPr>
      </w:pPr>
    </w:p>
    <w:p w14:paraId="574AE313" w14:textId="43FF89CF" w:rsidR="005D5689" w:rsidRPr="004E0CE3" w:rsidRDefault="005D5689" w:rsidP="005D5689">
      <w:pPr>
        <w:pStyle w:val="Standard"/>
        <w:spacing w:before="240" w:after="240" w:line="360" w:lineRule="auto"/>
        <w:rPr>
          <w:rFonts w:ascii="Times New Roman" w:eastAsia="Times New Roman" w:hAnsi="Times New Roman" w:cs="Times New Roman"/>
          <w:color w:val="000000" w:themeColor="text1"/>
          <w:sz w:val="28"/>
          <w:szCs w:val="28"/>
        </w:rPr>
      </w:pPr>
      <w:r w:rsidRPr="004E0CE3">
        <w:rPr>
          <w:rFonts w:ascii="Times New Roman" w:eastAsia="Times New Roman" w:hAnsi="Times New Roman" w:cs="Times New Roman"/>
          <w:color w:val="000000" w:themeColor="text1"/>
          <w:sz w:val="28"/>
          <w:szCs w:val="28"/>
        </w:rPr>
        <w:t xml:space="preserve">           Dr. </w:t>
      </w:r>
      <w:proofErr w:type="spellStart"/>
      <w:r w:rsidRPr="004E0CE3">
        <w:rPr>
          <w:rFonts w:ascii="Times New Roman" w:eastAsia="Times New Roman" w:hAnsi="Times New Roman" w:cs="Times New Roman"/>
          <w:color w:val="000000" w:themeColor="text1"/>
          <w:sz w:val="28"/>
          <w:szCs w:val="28"/>
        </w:rPr>
        <w:t>Ifreke</w:t>
      </w:r>
      <w:proofErr w:type="spellEnd"/>
      <w:r w:rsidRPr="004E0CE3">
        <w:rPr>
          <w:rFonts w:ascii="Times New Roman" w:eastAsia="Times New Roman" w:hAnsi="Times New Roman" w:cs="Times New Roman"/>
          <w:color w:val="000000" w:themeColor="text1"/>
          <w:sz w:val="28"/>
          <w:szCs w:val="28"/>
        </w:rPr>
        <w:t xml:space="preserve"> J. </w:t>
      </w:r>
      <w:proofErr w:type="spellStart"/>
      <w:r w:rsidRPr="004E0CE3">
        <w:rPr>
          <w:rFonts w:ascii="Times New Roman" w:eastAsia="Times New Roman" w:hAnsi="Times New Roman" w:cs="Times New Roman"/>
          <w:color w:val="000000" w:themeColor="text1"/>
          <w:sz w:val="28"/>
          <w:szCs w:val="28"/>
        </w:rPr>
        <w:t>Udoeka</w:t>
      </w:r>
      <w:proofErr w:type="spellEnd"/>
      <w:r w:rsidRPr="004E0CE3">
        <w:rPr>
          <w:rFonts w:ascii="Times New Roman" w:eastAsia="Times New Roman" w:hAnsi="Times New Roman" w:cs="Times New Roman"/>
          <w:color w:val="000000" w:themeColor="text1"/>
          <w:sz w:val="28"/>
          <w:szCs w:val="28"/>
        </w:rPr>
        <w:tab/>
      </w:r>
      <w:r w:rsidRPr="004E0CE3">
        <w:rPr>
          <w:rFonts w:ascii="Times New Roman" w:eastAsia="Times New Roman" w:hAnsi="Times New Roman" w:cs="Times New Roman"/>
          <w:color w:val="000000" w:themeColor="text1"/>
          <w:sz w:val="28"/>
          <w:szCs w:val="28"/>
        </w:rPr>
        <w:tab/>
      </w:r>
      <w:r w:rsidRPr="004E0CE3">
        <w:rPr>
          <w:rFonts w:ascii="Times New Roman" w:eastAsia="Times New Roman" w:hAnsi="Times New Roman" w:cs="Times New Roman"/>
          <w:color w:val="000000" w:themeColor="text1"/>
          <w:sz w:val="28"/>
          <w:szCs w:val="28"/>
        </w:rPr>
        <w:tab/>
      </w:r>
      <w:r w:rsidRPr="004E0CE3">
        <w:rPr>
          <w:rFonts w:ascii="Times New Roman" w:eastAsia="Times New Roman" w:hAnsi="Times New Roman" w:cs="Times New Roman"/>
          <w:color w:val="000000" w:themeColor="text1"/>
          <w:sz w:val="28"/>
          <w:szCs w:val="28"/>
        </w:rPr>
        <w:tab/>
        <w:t xml:space="preserve">  </w:t>
      </w:r>
      <w:r w:rsidR="00A30B0A" w:rsidRPr="004E0CE3">
        <w:rPr>
          <w:rFonts w:ascii="Times New Roman" w:eastAsia="Times New Roman" w:hAnsi="Times New Roman" w:cs="Times New Roman"/>
          <w:color w:val="000000" w:themeColor="text1"/>
          <w:sz w:val="28"/>
          <w:szCs w:val="28"/>
        </w:rPr>
        <w:t xml:space="preserve"> </w:t>
      </w:r>
      <w:r w:rsidRPr="004E0CE3">
        <w:rPr>
          <w:rFonts w:ascii="Times New Roman" w:eastAsia="Times New Roman" w:hAnsi="Times New Roman" w:cs="Times New Roman"/>
          <w:color w:val="000000" w:themeColor="text1"/>
          <w:sz w:val="28"/>
          <w:szCs w:val="28"/>
        </w:rPr>
        <w:t xml:space="preserve">    _______________</w:t>
      </w:r>
      <w:r w:rsidRPr="004E0CE3">
        <w:rPr>
          <w:rFonts w:ascii="Times New Roman" w:eastAsia="Times New Roman" w:hAnsi="Times New Roman" w:cs="Times New Roman"/>
          <w:color w:val="000000" w:themeColor="text1"/>
          <w:sz w:val="28"/>
          <w:szCs w:val="28"/>
        </w:rPr>
        <w:tab/>
      </w:r>
    </w:p>
    <w:p w14:paraId="6EF63CCF" w14:textId="5692421F" w:rsidR="005D5689" w:rsidRPr="004E0CE3" w:rsidRDefault="00A30B0A" w:rsidP="00A30B0A">
      <w:pPr>
        <w:pStyle w:val="Standard"/>
        <w:spacing w:before="240" w:after="240" w:line="360" w:lineRule="auto"/>
        <w:rPr>
          <w:rFonts w:ascii="Times New Roman" w:eastAsia="Times New Roman" w:hAnsi="Times New Roman" w:cs="Times New Roman"/>
          <w:i/>
          <w:color w:val="000000" w:themeColor="text1"/>
          <w:sz w:val="28"/>
          <w:szCs w:val="28"/>
        </w:rPr>
      </w:pPr>
      <w:r w:rsidRPr="004E0CE3">
        <w:rPr>
          <w:rFonts w:ascii="Times New Roman" w:eastAsia="Times New Roman" w:hAnsi="Times New Roman" w:cs="Times New Roman"/>
          <w:i/>
          <w:color w:val="000000" w:themeColor="text1"/>
          <w:sz w:val="28"/>
          <w:szCs w:val="28"/>
        </w:rPr>
        <w:t xml:space="preserve">   </w:t>
      </w:r>
      <w:r w:rsidR="005D5689" w:rsidRPr="004E0CE3">
        <w:rPr>
          <w:rFonts w:ascii="Times New Roman" w:eastAsia="Times New Roman" w:hAnsi="Times New Roman" w:cs="Times New Roman"/>
          <w:i/>
          <w:color w:val="000000" w:themeColor="text1"/>
          <w:sz w:val="28"/>
          <w:szCs w:val="28"/>
        </w:rPr>
        <w:t>(</w:t>
      </w:r>
      <w:proofErr w:type="spellStart"/>
      <w:r w:rsidR="005D5689" w:rsidRPr="004E0CE3">
        <w:rPr>
          <w:rFonts w:ascii="Times New Roman" w:eastAsia="Times New Roman" w:hAnsi="Times New Roman" w:cs="Times New Roman"/>
          <w:i/>
          <w:color w:val="000000" w:themeColor="text1"/>
          <w:sz w:val="28"/>
          <w:szCs w:val="28"/>
        </w:rPr>
        <w:t>Ag.HOD</w:t>
      </w:r>
      <w:proofErr w:type="spellEnd"/>
      <w:r w:rsidR="005D5689" w:rsidRPr="004E0CE3">
        <w:rPr>
          <w:rFonts w:ascii="Times New Roman" w:eastAsia="Times New Roman" w:hAnsi="Times New Roman" w:cs="Times New Roman"/>
          <w:i/>
          <w:color w:val="000000" w:themeColor="text1"/>
          <w:sz w:val="28"/>
          <w:szCs w:val="28"/>
        </w:rPr>
        <w:t>, Computer Science)</w:t>
      </w:r>
      <w:r w:rsidR="005D5689" w:rsidRPr="004E0CE3">
        <w:rPr>
          <w:rFonts w:ascii="Times New Roman" w:eastAsia="Times New Roman" w:hAnsi="Times New Roman" w:cs="Times New Roman"/>
          <w:i/>
          <w:color w:val="000000" w:themeColor="text1"/>
          <w:sz w:val="28"/>
          <w:szCs w:val="28"/>
        </w:rPr>
        <w:tab/>
      </w:r>
      <w:r w:rsidR="005D5689" w:rsidRPr="004E0CE3">
        <w:rPr>
          <w:rFonts w:ascii="Times New Roman" w:eastAsia="Times New Roman" w:hAnsi="Times New Roman" w:cs="Times New Roman"/>
          <w:i/>
          <w:color w:val="000000" w:themeColor="text1"/>
          <w:sz w:val="28"/>
          <w:szCs w:val="28"/>
        </w:rPr>
        <w:tab/>
      </w:r>
      <w:r w:rsidRPr="004E0CE3">
        <w:rPr>
          <w:rFonts w:ascii="Times New Roman" w:eastAsia="Times New Roman" w:hAnsi="Times New Roman" w:cs="Times New Roman"/>
          <w:i/>
          <w:color w:val="000000" w:themeColor="text1"/>
          <w:sz w:val="28"/>
          <w:szCs w:val="28"/>
        </w:rPr>
        <w:t xml:space="preserve">           </w:t>
      </w:r>
      <w:r w:rsidR="005D5689" w:rsidRPr="004E0CE3">
        <w:rPr>
          <w:rFonts w:ascii="Times New Roman" w:eastAsia="Times New Roman" w:hAnsi="Times New Roman" w:cs="Times New Roman"/>
          <w:i/>
          <w:color w:val="000000" w:themeColor="text1"/>
          <w:sz w:val="28"/>
          <w:szCs w:val="28"/>
        </w:rPr>
        <w:tab/>
      </w:r>
      <w:r w:rsidR="005D5689" w:rsidRPr="004E0CE3">
        <w:rPr>
          <w:rFonts w:ascii="Times New Roman" w:eastAsia="Times New Roman" w:hAnsi="Times New Roman" w:cs="Times New Roman"/>
          <w:i/>
          <w:color w:val="000000" w:themeColor="text1"/>
          <w:sz w:val="28"/>
          <w:szCs w:val="28"/>
        </w:rPr>
        <w:tab/>
        <w:t>Signature/Date</w:t>
      </w:r>
    </w:p>
    <w:p w14:paraId="7787BEBE" w14:textId="77777777" w:rsidR="005D5689" w:rsidRPr="004E0CE3" w:rsidRDefault="005D5689" w:rsidP="005D5689">
      <w:pPr>
        <w:pStyle w:val="Standard"/>
        <w:spacing w:before="240" w:after="240" w:line="360" w:lineRule="auto"/>
        <w:rPr>
          <w:rFonts w:ascii="Times New Roman" w:eastAsia="Times New Roman" w:hAnsi="Times New Roman" w:cs="Times New Roman"/>
          <w:color w:val="000000" w:themeColor="text1"/>
          <w:sz w:val="28"/>
          <w:szCs w:val="28"/>
        </w:rPr>
      </w:pPr>
    </w:p>
    <w:p w14:paraId="2DAD6E71" w14:textId="77777777" w:rsidR="005D5689" w:rsidRPr="004E0CE3" w:rsidRDefault="005D5689" w:rsidP="005D5689">
      <w:pPr>
        <w:pStyle w:val="Standard"/>
        <w:spacing w:before="240" w:after="240" w:line="360" w:lineRule="auto"/>
        <w:rPr>
          <w:rFonts w:ascii="Times New Roman" w:eastAsia="Times New Roman" w:hAnsi="Times New Roman" w:cs="Times New Roman"/>
          <w:color w:val="000000" w:themeColor="text1"/>
          <w:sz w:val="28"/>
          <w:szCs w:val="28"/>
        </w:rPr>
      </w:pPr>
    </w:p>
    <w:p w14:paraId="7172C2C9" w14:textId="77777777" w:rsidR="005D5689" w:rsidRPr="004E0CE3" w:rsidRDefault="005D5689" w:rsidP="005D5689">
      <w:pPr>
        <w:pStyle w:val="Standard"/>
        <w:spacing w:before="240" w:after="240" w:line="360" w:lineRule="auto"/>
        <w:rPr>
          <w:rFonts w:ascii="Times New Roman" w:eastAsia="Times New Roman" w:hAnsi="Times New Roman" w:cs="Times New Roman"/>
          <w:color w:val="000000" w:themeColor="text1"/>
          <w:sz w:val="28"/>
          <w:szCs w:val="28"/>
        </w:rPr>
      </w:pPr>
    </w:p>
    <w:p w14:paraId="5AA77BC6" w14:textId="77777777" w:rsidR="005D5689" w:rsidRPr="004E0CE3" w:rsidRDefault="005D5689" w:rsidP="005D5689">
      <w:pPr>
        <w:pStyle w:val="Standard"/>
        <w:spacing w:before="240" w:after="240" w:line="360" w:lineRule="auto"/>
        <w:rPr>
          <w:rFonts w:ascii="Times New Roman" w:eastAsia="Times New Roman" w:hAnsi="Times New Roman" w:cs="Times New Roman"/>
          <w:color w:val="000000" w:themeColor="text1"/>
          <w:sz w:val="28"/>
          <w:szCs w:val="28"/>
        </w:rPr>
      </w:pPr>
    </w:p>
    <w:p w14:paraId="6644445A" w14:textId="77777777" w:rsidR="005D5689" w:rsidRPr="004E0CE3" w:rsidRDefault="005D5689" w:rsidP="004E0CE3">
      <w:pPr>
        <w:pStyle w:val="Heading1"/>
        <w:rPr>
          <w:b w:val="0"/>
        </w:rPr>
      </w:pPr>
      <w:bookmarkStart w:id="6" w:name="_Toc225161355"/>
      <w:bookmarkStart w:id="7" w:name="_Toc236352879"/>
      <w:bookmarkStart w:id="8" w:name="_Toc236743571"/>
      <w:r w:rsidRPr="004E0CE3">
        <w:lastRenderedPageBreak/>
        <w:t>DEDICATION</w:t>
      </w:r>
      <w:bookmarkEnd w:id="6"/>
      <w:bookmarkEnd w:id="7"/>
      <w:bookmarkEnd w:id="8"/>
    </w:p>
    <w:p w14:paraId="63FF2056"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r w:rsidRPr="004E0CE3">
        <w:rPr>
          <w:rFonts w:ascii="Times New Roman" w:eastAsia="Times New Roman" w:hAnsi="Times New Roman" w:cs="Times New Roman"/>
          <w:sz w:val="28"/>
          <w:szCs w:val="28"/>
        </w:rPr>
        <w:t xml:space="preserve">I dedicate this research work to God Almighty, the giver of life. Through His Grace, this work has been more than a success. </w:t>
      </w:r>
    </w:p>
    <w:p w14:paraId="4D8875CF"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071C55A1"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650DA347"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573DD7EC"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7A915F9C"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360DCC93"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4A6DE244"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748E33C0"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0E643FEB"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36F4D4E4"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69980358"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07C542FB"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35A73BE6"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6BB1C08B"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1D34741B" w14:textId="77777777" w:rsidR="005D5689" w:rsidRPr="004E0CE3" w:rsidRDefault="005D5689" w:rsidP="005D5689">
      <w:pPr>
        <w:pStyle w:val="Standard"/>
        <w:spacing w:before="240" w:after="240" w:line="360" w:lineRule="auto"/>
        <w:rPr>
          <w:rFonts w:ascii="Times New Roman" w:eastAsia="Times New Roman" w:hAnsi="Times New Roman" w:cs="Times New Roman"/>
          <w:sz w:val="28"/>
          <w:szCs w:val="28"/>
        </w:rPr>
      </w:pPr>
    </w:p>
    <w:p w14:paraId="7981DACB" w14:textId="61B60FB5" w:rsidR="005D5689" w:rsidRDefault="00832402" w:rsidP="00832402">
      <w:pPr>
        <w:pStyle w:val="TOCHeading"/>
      </w:pPr>
      <w:r>
        <w:lastRenderedPageBreak/>
        <w:t>TABLE OF CONTENTS</w:t>
      </w:r>
    </w:p>
    <w:p w14:paraId="09167676" w14:textId="77777777" w:rsidR="00832402" w:rsidRDefault="00832402" w:rsidP="00832402">
      <w:pPr>
        <w:rPr>
          <w:sz w:val="10"/>
          <w:szCs w:val="10"/>
        </w:rPr>
      </w:pPr>
    </w:p>
    <w:p w14:paraId="3A05BAEB" w14:textId="77777777" w:rsidR="00832402" w:rsidRPr="00832402" w:rsidRDefault="00832402" w:rsidP="00832402">
      <w:pPr>
        <w:rPr>
          <w:sz w:val="10"/>
          <w:szCs w:val="10"/>
        </w:rPr>
      </w:pPr>
    </w:p>
    <w:p w14:paraId="3A394E2B" w14:textId="23013F29" w:rsidR="00832402" w:rsidRPr="00832402" w:rsidRDefault="00503340" w:rsidP="00832402">
      <w:pPr>
        <w:rPr>
          <w:b/>
          <w:bCs/>
        </w:rPr>
      </w:pPr>
      <w:r w:rsidRPr="00832402">
        <w:rPr>
          <w:b/>
          <w:bCs/>
        </w:rPr>
        <w:t>CONTENT</w:t>
      </w:r>
      <w:r w:rsidRPr="00832402">
        <w:rPr>
          <w:b/>
          <w:bCs/>
        </w:rPr>
        <w:tab/>
      </w:r>
      <w:r w:rsidRPr="00832402">
        <w:rPr>
          <w:b/>
          <w:bCs/>
        </w:rPr>
        <w:tab/>
      </w:r>
      <w:r w:rsidRPr="00832402">
        <w:rPr>
          <w:b/>
          <w:bCs/>
        </w:rPr>
        <w:tab/>
      </w:r>
      <w:r w:rsidRPr="00832402">
        <w:rPr>
          <w:b/>
          <w:bCs/>
        </w:rPr>
        <w:tab/>
      </w:r>
      <w:r w:rsidRPr="00832402">
        <w:rPr>
          <w:b/>
          <w:bCs/>
        </w:rPr>
        <w:tab/>
      </w:r>
      <w:r w:rsidRPr="00832402">
        <w:rPr>
          <w:b/>
          <w:bCs/>
        </w:rPr>
        <w:tab/>
      </w:r>
      <w:r w:rsidRPr="00832402">
        <w:rPr>
          <w:b/>
          <w:bCs/>
        </w:rPr>
        <w:tab/>
      </w:r>
      <w:r w:rsidRPr="00832402">
        <w:rPr>
          <w:b/>
          <w:bCs/>
        </w:rPr>
        <w:tab/>
      </w:r>
      <w:r w:rsidRPr="00832402">
        <w:rPr>
          <w:b/>
          <w:bCs/>
        </w:rPr>
        <w:tab/>
      </w:r>
      <w:r w:rsidRPr="00832402">
        <w:rPr>
          <w:b/>
          <w:bCs/>
        </w:rPr>
        <w:tab/>
      </w:r>
      <w:r>
        <w:rPr>
          <w:b/>
          <w:bCs/>
        </w:rPr>
        <w:t xml:space="preserve">         </w:t>
      </w:r>
      <w:r w:rsidRPr="00832402">
        <w:rPr>
          <w:b/>
          <w:bCs/>
        </w:rPr>
        <w:t>PAGE</w:t>
      </w:r>
    </w:p>
    <w:p w14:paraId="179EBCFC" w14:textId="77777777" w:rsidR="00315E81" w:rsidRDefault="00503340">
      <w:pPr>
        <w:pStyle w:val="TOC1"/>
        <w:rPr>
          <w:rFonts w:asciiTheme="minorHAnsi" w:eastAsiaTheme="minorEastAsia" w:hAnsiTheme="minorHAnsi" w:cstheme="minorBidi"/>
          <w:b w:val="0"/>
          <w:bCs w:val="0"/>
          <w:caps w:val="0"/>
          <w:sz w:val="22"/>
          <w:szCs w:val="22"/>
          <w:lang w:val="en-US"/>
        </w:rPr>
      </w:pPr>
      <w:r>
        <w:fldChar w:fldCharType="begin"/>
      </w:r>
      <w:r>
        <w:instrText xml:space="preserve"> TOC \o "1-3" \h \z \u </w:instrText>
      </w:r>
      <w:r>
        <w:fldChar w:fldCharType="separate"/>
      </w:r>
      <w:hyperlink w:anchor="_Toc236743569" w:history="1">
        <w:r w:rsidR="00315E81" w:rsidRPr="00A50604">
          <w:rPr>
            <w:rStyle w:val="Hyperlink"/>
          </w:rPr>
          <w:t>CERTIFICATION</w:t>
        </w:r>
        <w:r w:rsidR="00315E81">
          <w:rPr>
            <w:webHidden/>
          </w:rPr>
          <w:tab/>
        </w:r>
        <w:r w:rsidR="00315E81">
          <w:rPr>
            <w:webHidden/>
          </w:rPr>
          <w:fldChar w:fldCharType="begin"/>
        </w:r>
        <w:r w:rsidR="00315E81">
          <w:rPr>
            <w:webHidden/>
          </w:rPr>
          <w:instrText xml:space="preserve"> PAGEREF _Toc236743569 \h </w:instrText>
        </w:r>
        <w:r w:rsidR="00315E81">
          <w:rPr>
            <w:webHidden/>
          </w:rPr>
        </w:r>
        <w:r w:rsidR="00315E81">
          <w:rPr>
            <w:webHidden/>
          </w:rPr>
          <w:fldChar w:fldCharType="separate"/>
        </w:r>
        <w:r w:rsidR="00315E81">
          <w:rPr>
            <w:webHidden/>
          </w:rPr>
          <w:t>i</w:t>
        </w:r>
        <w:r w:rsidR="00315E81">
          <w:rPr>
            <w:webHidden/>
          </w:rPr>
          <w:fldChar w:fldCharType="end"/>
        </w:r>
      </w:hyperlink>
    </w:p>
    <w:p w14:paraId="3FC4DD53" w14:textId="77777777" w:rsidR="00315E81" w:rsidRDefault="00315E81">
      <w:pPr>
        <w:pStyle w:val="TOC1"/>
        <w:rPr>
          <w:rFonts w:asciiTheme="minorHAnsi" w:eastAsiaTheme="minorEastAsia" w:hAnsiTheme="minorHAnsi" w:cstheme="minorBidi"/>
          <w:b w:val="0"/>
          <w:bCs w:val="0"/>
          <w:caps w:val="0"/>
          <w:sz w:val="22"/>
          <w:szCs w:val="22"/>
          <w:lang w:val="en-US"/>
        </w:rPr>
      </w:pPr>
      <w:hyperlink w:anchor="_Toc236743570" w:history="1">
        <w:r w:rsidRPr="00A50604">
          <w:rPr>
            <w:rStyle w:val="Hyperlink"/>
          </w:rPr>
          <w:t>APPROVAL PAGE</w:t>
        </w:r>
        <w:r>
          <w:rPr>
            <w:webHidden/>
          </w:rPr>
          <w:tab/>
        </w:r>
        <w:r>
          <w:rPr>
            <w:webHidden/>
          </w:rPr>
          <w:fldChar w:fldCharType="begin"/>
        </w:r>
        <w:r>
          <w:rPr>
            <w:webHidden/>
          </w:rPr>
          <w:instrText xml:space="preserve"> PAGEREF _Toc236743570 \h </w:instrText>
        </w:r>
        <w:r>
          <w:rPr>
            <w:webHidden/>
          </w:rPr>
        </w:r>
        <w:r>
          <w:rPr>
            <w:webHidden/>
          </w:rPr>
          <w:fldChar w:fldCharType="separate"/>
        </w:r>
        <w:r>
          <w:rPr>
            <w:webHidden/>
          </w:rPr>
          <w:t>ii</w:t>
        </w:r>
        <w:r>
          <w:rPr>
            <w:webHidden/>
          </w:rPr>
          <w:fldChar w:fldCharType="end"/>
        </w:r>
      </w:hyperlink>
    </w:p>
    <w:p w14:paraId="7E6B8174" w14:textId="77777777" w:rsidR="00315E81" w:rsidRDefault="00315E81">
      <w:pPr>
        <w:pStyle w:val="TOC1"/>
        <w:rPr>
          <w:rFonts w:asciiTheme="minorHAnsi" w:eastAsiaTheme="minorEastAsia" w:hAnsiTheme="minorHAnsi" w:cstheme="minorBidi"/>
          <w:b w:val="0"/>
          <w:bCs w:val="0"/>
          <w:caps w:val="0"/>
          <w:sz w:val="22"/>
          <w:szCs w:val="22"/>
          <w:lang w:val="en-US"/>
        </w:rPr>
      </w:pPr>
      <w:hyperlink w:anchor="_Toc236743571" w:history="1">
        <w:r w:rsidRPr="00A50604">
          <w:rPr>
            <w:rStyle w:val="Hyperlink"/>
          </w:rPr>
          <w:t>DEDICATION</w:t>
        </w:r>
        <w:r>
          <w:rPr>
            <w:webHidden/>
          </w:rPr>
          <w:tab/>
        </w:r>
        <w:r>
          <w:rPr>
            <w:webHidden/>
          </w:rPr>
          <w:fldChar w:fldCharType="begin"/>
        </w:r>
        <w:r>
          <w:rPr>
            <w:webHidden/>
          </w:rPr>
          <w:instrText xml:space="preserve"> PAGEREF _Toc236743571 \h </w:instrText>
        </w:r>
        <w:r>
          <w:rPr>
            <w:webHidden/>
          </w:rPr>
        </w:r>
        <w:r>
          <w:rPr>
            <w:webHidden/>
          </w:rPr>
          <w:fldChar w:fldCharType="separate"/>
        </w:r>
        <w:r>
          <w:rPr>
            <w:webHidden/>
          </w:rPr>
          <w:t>iii</w:t>
        </w:r>
        <w:r>
          <w:rPr>
            <w:webHidden/>
          </w:rPr>
          <w:fldChar w:fldCharType="end"/>
        </w:r>
      </w:hyperlink>
    </w:p>
    <w:p w14:paraId="7D524A34" w14:textId="12946759" w:rsidR="00315E81" w:rsidRDefault="00315E81">
      <w:pPr>
        <w:pStyle w:val="TOC1"/>
        <w:rPr>
          <w:rFonts w:asciiTheme="minorHAnsi" w:eastAsiaTheme="minorEastAsia" w:hAnsiTheme="minorHAnsi" w:cstheme="minorBidi"/>
          <w:b w:val="0"/>
          <w:bCs w:val="0"/>
          <w:caps w:val="0"/>
          <w:sz w:val="22"/>
          <w:szCs w:val="22"/>
          <w:lang w:val="en-US"/>
        </w:rPr>
      </w:pPr>
      <w:hyperlink w:anchor="_Toc236743572" w:history="1">
        <w:r w:rsidRPr="00A50604">
          <w:rPr>
            <w:rStyle w:val="Hyperlink"/>
          </w:rPr>
          <w:t>CHAPTER ONE</w:t>
        </w:r>
        <w:r w:rsidR="00433F01">
          <w:rPr>
            <w:rStyle w:val="Hyperlink"/>
          </w:rPr>
          <w:t>:</w:t>
        </w:r>
        <w:r w:rsidRPr="00A50604">
          <w:rPr>
            <w:rStyle w:val="Hyperlink"/>
          </w:rPr>
          <w:t xml:space="preserve"> INTRODUCTION</w:t>
        </w:r>
        <w:r>
          <w:rPr>
            <w:webHidden/>
          </w:rPr>
          <w:tab/>
        </w:r>
        <w:r>
          <w:rPr>
            <w:webHidden/>
          </w:rPr>
          <w:fldChar w:fldCharType="begin"/>
        </w:r>
        <w:r>
          <w:rPr>
            <w:webHidden/>
          </w:rPr>
          <w:instrText xml:space="preserve"> PAGEREF _Toc236743572 \h </w:instrText>
        </w:r>
        <w:r>
          <w:rPr>
            <w:webHidden/>
          </w:rPr>
        </w:r>
        <w:r>
          <w:rPr>
            <w:webHidden/>
          </w:rPr>
          <w:fldChar w:fldCharType="separate"/>
        </w:r>
        <w:r>
          <w:rPr>
            <w:webHidden/>
          </w:rPr>
          <w:t>1</w:t>
        </w:r>
        <w:r>
          <w:rPr>
            <w:webHidden/>
          </w:rPr>
          <w:fldChar w:fldCharType="end"/>
        </w:r>
      </w:hyperlink>
    </w:p>
    <w:p w14:paraId="58F5B1E3"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73" w:history="1">
        <w:r w:rsidRPr="00A50604">
          <w:rPr>
            <w:rStyle w:val="Hyperlink"/>
            <w:caps/>
            <w:noProof/>
          </w:rPr>
          <w:t>1.1</w:t>
        </w:r>
        <w:r>
          <w:rPr>
            <w:rFonts w:asciiTheme="minorHAnsi" w:eastAsiaTheme="minorEastAsia" w:hAnsiTheme="minorHAnsi" w:cstheme="minorBidi"/>
            <w:noProof/>
            <w:sz w:val="22"/>
            <w:szCs w:val="22"/>
            <w:lang w:val="en-US"/>
          </w:rPr>
          <w:tab/>
        </w:r>
        <w:r w:rsidRPr="00A50604">
          <w:rPr>
            <w:rStyle w:val="Hyperlink"/>
            <w:noProof/>
          </w:rPr>
          <w:t>Background of  the Study</w:t>
        </w:r>
        <w:r>
          <w:rPr>
            <w:noProof/>
            <w:webHidden/>
          </w:rPr>
          <w:tab/>
        </w:r>
        <w:r>
          <w:rPr>
            <w:noProof/>
            <w:webHidden/>
          </w:rPr>
          <w:fldChar w:fldCharType="begin"/>
        </w:r>
        <w:r>
          <w:rPr>
            <w:noProof/>
            <w:webHidden/>
          </w:rPr>
          <w:instrText xml:space="preserve"> PAGEREF _Toc236743573 \h </w:instrText>
        </w:r>
        <w:r>
          <w:rPr>
            <w:noProof/>
            <w:webHidden/>
          </w:rPr>
        </w:r>
        <w:r>
          <w:rPr>
            <w:noProof/>
            <w:webHidden/>
          </w:rPr>
          <w:fldChar w:fldCharType="separate"/>
        </w:r>
        <w:r>
          <w:rPr>
            <w:noProof/>
            <w:webHidden/>
          </w:rPr>
          <w:t>1</w:t>
        </w:r>
        <w:r>
          <w:rPr>
            <w:noProof/>
            <w:webHidden/>
          </w:rPr>
          <w:fldChar w:fldCharType="end"/>
        </w:r>
      </w:hyperlink>
    </w:p>
    <w:p w14:paraId="64B63B30"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74" w:history="1">
        <w:r w:rsidRPr="00A50604">
          <w:rPr>
            <w:rStyle w:val="Hyperlink"/>
            <w:caps/>
            <w:noProof/>
          </w:rPr>
          <w:t>1.2</w:t>
        </w:r>
        <w:r>
          <w:rPr>
            <w:rFonts w:asciiTheme="minorHAnsi" w:eastAsiaTheme="minorEastAsia" w:hAnsiTheme="minorHAnsi" w:cstheme="minorBidi"/>
            <w:noProof/>
            <w:sz w:val="22"/>
            <w:szCs w:val="22"/>
            <w:lang w:val="en-US"/>
          </w:rPr>
          <w:tab/>
        </w:r>
        <w:r w:rsidRPr="00A50604">
          <w:rPr>
            <w:rStyle w:val="Hyperlink"/>
            <w:noProof/>
          </w:rPr>
          <w:t>Statement of Problem</w:t>
        </w:r>
        <w:r>
          <w:rPr>
            <w:noProof/>
            <w:webHidden/>
          </w:rPr>
          <w:tab/>
        </w:r>
        <w:r>
          <w:rPr>
            <w:noProof/>
            <w:webHidden/>
          </w:rPr>
          <w:fldChar w:fldCharType="begin"/>
        </w:r>
        <w:r>
          <w:rPr>
            <w:noProof/>
            <w:webHidden/>
          </w:rPr>
          <w:instrText xml:space="preserve"> PAGEREF _Toc236743574 \h </w:instrText>
        </w:r>
        <w:r>
          <w:rPr>
            <w:noProof/>
            <w:webHidden/>
          </w:rPr>
        </w:r>
        <w:r>
          <w:rPr>
            <w:noProof/>
            <w:webHidden/>
          </w:rPr>
          <w:fldChar w:fldCharType="separate"/>
        </w:r>
        <w:r>
          <w:rPr>
            <w:noProof/>
            <w:webHidden/>
          </w:rPr>
          <w:t>6</w:t>
        </w:r>
        <w:r>
          <w:rPr>
            <w:noProof/>
            <w:webHidden/>
          </w:rPr>
          <w:fldChar w:fldCharType="end"/>
        </w:r>
      </w:hyperlink>
    </w:p>
    <w:p w14:paraId="3E098597"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75" w:history="1">
        <w:r w:rsidRPr="00A50604">
          <w:rPr>
            <w:rStyle w:val="Hyperlink"/>
            <w:caps/>
            <w:noProof/>
          </w:rPr>
          <w:t>1.3</w:t>
        </w:r>
        <w:r>
          <w:rPr>
            <w:rFonts w:asciiTheme="minorHAnsi" w:eastAsiaTheme="minorEastAsia" w:hAnsiTheme="minorHAnsi" w:cstheme="minorBidi"/>
            <w:noProof/>
            <w:sz w:val="22"/>
            <w:szCs w:val="22"/>
            <w:lang w:val="en-US"/>
          </w:rPr>
          <w:tab/>
        </w:r>
        <w:r w:rsidRPr="00A50604">
          <w:rPr>
            <w:rStyle w:val="Hyperlink"/>
            <w:noProof/>
          </w:rPr>
          <w:t>Aim and Objective</w:t>
        </w:r>
        <w:r>
          <w:rPr>
            <w:noProof/>
            <w:webHidden/>
          </w:rPr>
          <w:tab/>
        </w:r>
        <w:r>
          <w:rPr>
            <w:noProof/>
            <w:webHidden/>
          </w:rPr>
          <w:fldChar w:fldCharType="begin"/>
        </w:r>
        <w:r>
          <w:rPr>
            <w:noProof/>
            <w:webHidden/>
          </w:rPr>
          <w:instrText xml:space="preserve"> PAGEREF _Toc236743575 \h </w:instrText>
        </w:r>
        <w:r>
          <w:rPr>
            <w:noProof/>
            <w:webHidden/>
          </w:rPr>
        </w:r>
        <w:r>
          <w:rPr>
            <w:noProof/>
            <w:webHidden/>
          </w:rPr>
          <w:fldChar w:fldCharType="separate"/>
        </w:r>
        <w:r>
          <w:rPr>
            <w:noProof/>
            <w:webHidden/>
          </w:rPr>
          <w:t>7</w:t>
        </w:r>
        <w:r>
          <w:rPr>
            <w:noProof/>
            <w:webHidden/>
          </w:rPr>
          <w:fldChar w:fldCharType="end"/>
        </w:r>
      </w:hyperlink>
    </w:p>
    <w:p w14:paraId="0E56D3F1"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76" w:history="1">
        <w:r w:rsidRPr="00A50604">
          <w:rPr>
            <w:rStyle w:val="Hyperlink"/>
            <w:caps/>
            <w:noProof/>
          </w:rPr>
          <w:t>1.4</w:t>
        </w:r>
        <w:r>
          <w:rPr>
            <w:rFonts w:asciiTheme="minorHAnsi" w:eastAsiaTheme="minorEastAsia" w:hAnsiTheme="minorHAnsi" w:cstheme="minorBidi"/>
            <w:noProof/>
            <w:sz w:val="22"/>
            <w:szCs w:val="22"/>
            <w:lang w:val="en-US"/>
          </w:rPr>
          <w:tab/>
        </w:r>
        <w:r w:rsidRPr="00A50604">
          <w:rPr>
            <w:rStyle w:val="Hyperlink"/>
            <w:noProof/>
          </w:rPr>
          <w:t>Significance of the Study</w:t>
        </w:r>
        <w:r>
          <w:rPr>
            <w:noProof/>
            <w:webHidden/>
          </w:rPr>
          <w:tab/>
        </w:r>
        <w:r>
          <w:rPr>
            <w:noProof/>
            <w:webHidden/>
          </w:rPr>
          <w:fldChar w:fldCharType="begin"/>
        </w:r>
        <w:r>
          <w:rPr>
            <w:noProof/>
            <w:webHidden/>
          </w:rPr>
          <w:instrText xml:space="preserve"> PAGEREF _Toc236743576 \h </w:instrText>
        </w:r>
        <w:r>
          <w:rPr>
            <w:noProof/>
            <w:webHidden/>
          </w:rPr>
        </w:r>
        <w:r>
          <w:rPr>
            <w:noProof/>
            <w:webHidden/>
          </w:rPr>
          <w:fldChar w:fldCharType="separate"/>
        </w:r>
        <w:r>
          <w:rPr>
            <w:noProof/>
            <w:webHidden/>
          </w:rPr>
          <w:t>7</w:t>
        </w:r>
        <w:r>
          <w:rPr>
            <w:noProof/>
            <w:webHidden/>
          </w:rPr>
          <w:fldChar w:fldCharType="end"/>
        </w:r>
      </w:hyperlink>
    </w:p>
    <w:p w14:paraId="340D6F1C"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77" w:history="1">
        <w:r w:rsidRPr="00A50604">
          <w:rPr>
            <w:rStyle w:val="Hyperlink"/>
            <w:caps/>
            <w:noProof/>
          </w:rPr>
          <w:t>1.5</w:t>
        </w:r>
        <w:r>
          <w:rPr>
            <w:rFonts w:asciiTheme="minorHAnsi" w:eastAsiaTheme="minorEastAsia" w:hAnsiTheme="minorHAnsi" w:cstheme="minorBidi"/>
            <w:noProof/>
            <w:sz w:val="22"/>
            <w:szCs w:val="22"/>
            <w:lang w:val="en-US"/>
          </w:rPr>
          <w:tab/>
        </w:r>
        <w:r w:rsidRPr="00A50604">
          <w:rPr>
            <w:rStyle w:val="Hyperlink"/>
            <w:noProof/>
          </w:rPr>
          <w:t>Scope of Study</w:t>
        </w:r>
        <w:r>
          <w:rPr>
            <w:noProof/>
            <w:webHidden/>
          </w:rPr>
          <w:tab/>
        </w:r>
        <w:r>
          <w:rPr>
            <w:noProof/>
            <w:webHidden/>
          </w:rPr>
          <w:fldChar w:fldCharType="begin"/>
        </w:r>
        <w:r>
          <w:rPr>
            <w:noProof/>
            <w:webHidden/>
          </w:rPr>
          <w:instrText xml:space="preserve"> PAGEREF _Toc236743577 \h </w:instrText>
        </w:r>
        <w:r>
          <w:rPr>
            <w:noProof/>
            <w:webHidden/>
          </w:rPr>
        </w:r>
        <w:r>
          <w:rPr>
            <w:noProof/>
            <w:webHidden/>
          </w:rPr>
          <w:fldChar w:fldCharType="separate"/>
        </w:r>
        <w:r>
          <w:rPr>
            <w:noProof/>
            <w:webHidden/>
          </w:rPr>
          <w:t>8</w:t>
        </w:r>
        <w:r>
          <w:rPr>
            <w:noProof/>
            <w:webHidden/>
          </w:rPr>
          <w:fldChar w:fldCharType="end"/>
        </w:r>
      </w:hyperlink>
    </w:p>
    <w:p w14:paraId="026C659C"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78" w:history="1">
        <w:r w:rsidRPr="00A50604">
          <w:rPr>
            <w:rStyle w:val="Hyperlink"/>
            <w:caps/>
            <w:noProof/>
          </w:rPr>
          <w:t>1.6</w:t>
        </w:r>
        <w:r>
          <w:rPr>
            <w:rFonts w:asciiTheme="minorHAnsi" w:eastAsiaTheme="minorEastAsia" w:hAnsiTheme="minorHAnsi" w:cstheme="minorBidi"/>
            <w:noProof/>
            <w:sz w:val="22"/>
            <w:szCs w:val="22"/>
            <w:lang w:val="en-US"/>
          </w:rPr>
          <w:tab/>
        </w:r>
        <w:r w:rsidRPr="00A50604">
          <w:rPr>
            <w:rStyle w:val="Hyperlink"/>
            <w:noProof/>
          </w:rPr>
          <w:t>Limitations of Study</w:t>
        </w:r>
        <w:r>
          <w:rPr>
            <w:noProof/>
            <w:webHidden/>
          </w:rPr>
          <w:tab/>
        </w:r>
        <w:r>
          <w:rPr>
            <w:noProof/>
            <w:webHidden/>
          </w:rPr>
          <w:fldChar w:fldCharType="begin"/>
        </w:r>
        <w:r>
          <w:rPr>
            <w:noProof/>
            <w:webHidden/>
          </w:rPr>
          <w:instrText xml:space="preserve"> PAGEREF _Toc236743578 \h </w:instrText>
        </w:r>
        <w:r>
          <w:rPr>
            <w:noProof/>
            <w:webHidden/>
          </w:rPr>
        </w:r>
        <w:r>
          <w:rPr>
            <w:noProof/>
            <w:webHidden/>
          </w:rPr>
          <w:fldChar w:fldCharType="separate"/>
        </w:r>
        <w:r>
          <w:rPr>
            <w:noProof/>
            <w:webHidden/>
          </w:rPr>
          <w:t>8</w:t>
        </w:r>
        <w:r>
          <w:rPr>
            <w:noProof/>
            <w:webHidden/>
          </w:rPr>
          <w:fldChar w:fldCharType="end"/>
        </w:r>
      </w:hyperlink>
    </w:p>
    <w:p w14:paraId="1382BC62"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79" w:history="1">
        <w:r w:rsidRPr="00A50604">
          <w:rPr>
            <w:rStyle w:val="Hyperlink"/>
            <w:caps/>
            <w:noProof/>
          </w:rPr>
          <w:t>1.7</w:t>
        </w:r>
        <w:r>
          <w:rPr>
            <w:rFonts w:asciiTheme="minorHAnsi" w:eastAsiaTheme="minorEastAsia" w:hAnsiTheme="minorHAnsi" w:cstheme="minorBidi"/>
            <w:noProof/>
            <w:sz w:val="22"/>
            <w:szCs w:val="22"/>
            <w:lang w:val="en-US"/>
          </w:rPr>
          <w:tab/>
        </w:r>
        <w:r w:rsidRPr="00A50604">
          <w:rPr>
            <w:rStyle w:val="Hyperlink"/>
            <w:noProof/>
          </w:rPr>
          <w:t>Definition of Terms:</w:t>
        </w:r>
        <w:r>
          <w:rPr>
            <w:noProof/>
            <w:webHidden/>
          </w:rPr>
          <w:tab/>
        </w:r>
        <w:r>
          <w:rPr>
            <w:noProof/>
            <w:webHidden/>
          </w:rPr>
          <w:fldChar w:fldCharType="begin"/>
        </w:r>
        <w:r>
          <w:rPr>
            <w:noProof/>
            <w:webHidden/>
          </w:rPr>
          <w:instrText xml:space="preserve"> PAGEREF _Toc236743579 \h </w:instrText>
        </w:r>
        <w:r>
          <w:rPr>
            <w:noProof/>
            <w:webHidden/>
          </w:rPr>
        </w:r>
        <w:r>
          <w:rPr>
            <w:noProof/>
            <w:webHidden/>
          </w:rPr>
          <w:fldChar w:fldCharType="separate"/>
        </w:r>
        <w:r>
          <w:rPr>
            <w:noProof/>
            <w:webHidden/>
          </w:rPr>
          <w:t>9</w:t>
        </w:r>
        <w:r>
          <w:rPr>
            <w:noProof/>
            <w:webHidden/>
          </w:rPr>
          <w:fldChar w:fldCharType="end"/>
        </w:r>
      </w:hyperlink>
    </w:p>
    <w:p w14:paraId="1981C39D" w14:textId="624D6A2B" w:rsidR="00315E81" w:rsidRDefault="00315E81">
      <w:pPr>
        <w:pStyle w:val="TOC1"/>
        <w:rPr>
          <w:rFonts w:asciiTheme="minorHAnsi" w:eastAsiaTheme="minorEastAsia" w:hAnsiTheme="minorHAnsi" w:cstheme="minorBidi"/>
          <w:b w:val="0"/>
          <w:bCs w:val="0"/>
          <w:caps w:val="0"/>
          <w:sz w:val="22"/>
          <w:szCs w:val="22"/>
          <w:lang w:val="en-US"/>
        </w:rPr>
      </w:pPr>
      <w:hyperlink w:anchor="_Toc236743580" w:history="1">
        <w:r w:rsidRPr="00A50604">
          <w:rPr>
            <w:rStyle w:val="Hyperlink"/>
          </w:rPr>
          <w:t>CHAPTER TWO</w:t>
        </w:r>
        <w:r w:rsidR="00433F01">
          <w:rPr>
            <w:rStyle w:val="Hyperlink"/>
          </w:rPr>
          <w:t>:</w:t>
        </w:r>
        <w:r w:rsidRPr="00A50604">
          <w:rPr>
            <w:rStyle w:val="Hyperlink"/>
          </w:rPr>
          <w:t xml:space="preserve"> LITERATURE REVIEW</w:t>
        </w:r>
        <w:r>
          <w:rPr>
            <w:webHidden/>
          </w:rPr>
          <w:tab/>
        </w:r>
        <w:r>
          <w:rPr>
            <w:webHidden/>
          </w:rPr>
          <w:fldChar w:fldCharType="begin"/>
        </w:r>
        <w:r>
          <w:rPr>
            <w:webHidden/>
          </w:rPr>
          <w:instrText xml:space="preserve"> PAGEREF _Toc236743580 \h </w:instrText>
        </w:r>
        <w:r>
          <w:rPr>
            <w:webHidden/>
          </w:rPr>
        </w:r>
        <w:r>
          <w:rPr>
            <w:webHidden/>
          </w:rPr>
          <w:fldChar w:fldCharType="separate"/>
        </w:r>
        <w:r>
          <w:rPr>
            <w:webHidden/>
          </w:rPr>
          <w:t>11</w:t>
        </w:r>
        <w:r>
          <w:rPr>
            <w:webHidden/>
          </w:rPr>
          <w:fldChar w:fldCharType="end"/>
        </w:r>
      </w:hyperlink>
    </w:p>
    <w:p w14:paraId="223A1782"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82" w:history="1">
        <w:r w:rsidRPr="00A50604">
          <w:rPr>
            <w:rStyle w:val="Hyperlink"/>
            <w:caps/>
            <w:noProof/>
          </w:rPr>
          <w:t>2.1</w:t>
        </w:r>
        <w:r>
          <w:rPr>
            <w:rFonts w:asciiTheme="minorHAnsi" w:eastAsiaTheme="minorEastAsia" w:hAnsiTheme="minorHAnsi" w:cstheme="minorBidi"/>
            <w:noProof/>
            <w:sz w:val="22"/>
            <w:szCs w:val="22"/>
            <w:lang w:val="en-US"/>
          </w:rPr>
          <w:tab/>
        </w:r>
        <w:r w:rsidRPr="00A50604">
          <w:rPr>
            <w:rStyle w:val="Hyperlink"/>
            <w:noProof/>
          </w:rPr>
          <w:t>Enhancements in Data-Driven Prediction Systems</w:t>
        </w:r>
        <w:r>
          <w:rPr>
            <w:noProof/>
            <w:webHidden/>
          </w:rPr>
          <w:tab/>
        </w:r>
        <w:r>
          <w:rPr>
            <w:noProof/>
            <w:webHidden/>
          </w:rPr>
          <w:fldChar w:fldCharType="begin"/>
        </w:r>
        <w:r>
          <w:rPr>
            <w:noProof/>
            <w:webHidden/>
          </w:rPr>
          <w:instrText xml:space="preserve"> PAGEREF _Toc236743582 \h </w:instrText>
        </w:r>
        <w:r>
          <w:rPr>
            <w:noProof/>
            <w:webHidden/>
          </w:rPr>
        </w:r>
        <w:r>
          <w:rPr>
            <w:noProof/>
            <w:webHidden/>
          </w:rPr>
          <w:fldChar w:fldCharType="separate"/>
        </w:r>
        <w:r>
          <w:rPr>
            <w:noProof/>
            <w:webHidden/>
          </w:rPr>
          <w:t>11</w:t>
        </w:r>
        <w:r>
          <w:rPr>
            <w:noProof/>
            <w:webHidden/>
          </w:rPr>
          <w:fldChar w:fldCharType="end"/>
        </w:r>
      </w:hyperlink>
    </w:p>
    <w:p w14:paraId="29A495EB"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83" w:history="1">
        <w:r w:rsidRPr="00A50604">
          <w:rPr>
            <w:rStyle w:val="Hyperlink"/>
            <w:caps/>
            <w:noProof/>
          </w:rPr>
          <w:t>2.2</w:t>
        </w:r>
        <w:r>
          <w:rPr>
            <w:rFonts w:asciiTheme="minorHAnsi" w:eastAsiaTheme="minorEastAsia" w:hAnsiTheme="minorHAnsi" w:cstheme="minorBidi"/>
            <w:noProof/>
            <w:sz w:val="22"/>
            <w:szCs w:val="22"/>
            <w:lang w:val="en-US"/>
          </w:rPr>
          <w:tab/>
        </w:r>
        <w:r w:rsidRPr="00A50604">
          <w:rPr>
            <w:rStyle w:val="Hyperlink"/>
            <w:noProof/>
          </w:rPr>
          <w:t>Overview of Predictive Systems in Maternal Health</w:t>
        </w:r>
        <w:r>
          <w:rPr>
            <w:noProof/>
            <w:webHidden/>
          </w:rPr>
          <w:tab/>
        </w:r>
        <w:r>
          <w:rPr>
            <w:noProof/>
            <w:webHidden/>
          </w:rPr>
          <w:fldChar w:fldCharType="begin"/>
        </w:r>
        <w:r>
          <w:rPr>
            <w:noProof/>
            <w:webHidden/>
          </w:rPr>
          <w:instrText xml:space="preserve"> PAGEREF _Toc236743583 \h </w:instrText>
        </w:r>
        <w:r>
          <w:rPr>
            <w:noProof/>
            <w:webHidden/>
          </w:rPr>
        </w:r>
        <w:r>
          <w:rPr>
            <w:noProof/>
            <w:webHidden/>
          </w:rPr>
          <w:fldChar w:fldCharType="separate"/>
        </w:r>
        <w:r>
          <w:rPr>
            <w:noProof/>
            <w:webHidden/>
          </w:rPr>
          <w:t>12</w:t>
        </w:r>
        <w:r>
          <w:rPr>
            <w:noProof/>
            <w:webHidden/>
          </w:rPr>
          <w:fldChar w:fldCharType="end"/>
        </w:r>
      </w:hyperlink>
    </w:p>
    <w:p w14:paraId="2A181AFC"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84" w:history="1">
        <w:r w:rsidRPr="00A50604">
          <w:rPr>
            <w:rStyle w:val="Hyperlink"/>
            <w:caps/>
            <w:noProof/>
          </w:rPr>
          <w:t>2.3</w:t>
        </w:r>
        <w:r>
          <w:rPr>
            <w:rFonts w:asciiTheme="minorHAnsi" w:eastAsiaTheme="minorEastAsia" w:hAnsiTheme="minorHAnsi" w:cstheme="minorBidi"/>
            <w:noProof/>
            <w:sz w:val="22"/>
            <w:szCs w:val="22"/>
            <w:lang w:val="en-US"/>
          </w:rPr>
          <w:tab/>
        </w:r>
        <w:r w:rsidRPr="00A50604">
          <w:rPr>
            <w:rStyle w:val="Hyperlink"/>
            <w:noProof/>
          </w:rPr>
          <w:t>Prediction of Adverse Pregnancy Outcomes: A Worldwide view</w:t>
        </w:r>
        <w:r>
          <w:rPr>
            <w:noProof/>
            <w:webHidden/>
          </w:rPr>
          <w:tab/>
        </w:r>
        <w:r>
          <w:rPr>
            <w:noProof/>
            <w:webHidden/>
          </w:rPr>
          <w:fldChar w:fldCharType="begin"/>
        </w:r>
        <w:r>
          <w:rPr>
            <w:noProof/>
            <w:webHidden/>
          </w:rPr>
          <w:instrText xml:space="preserve"> PAGEREF _Toc236743584 \h </w:instrText>
        </w:r>
        <w:r>
          <w:rPr>
            <w:noProof/>
            <w:webHidden/>
          </w:rPr>
        </w:r>
        <w:r>
          <w:rPr>
            <w:noProof/>
            <w:webHidden/>
          </w:rPr>
          <w:fldChar w:fldCharType="separate"/>
        </w:r>
        <w:r>
          <w:rPr>
            <w:noProof/>
            <w:webHidden/>
          </w:rPr>
          <w:t>14</w:t>
        </w:r>
        <w:r>
          <w:rPr>
            <w:noProof/>
            <w:webHidden/>
          </w:rPr>
          <w:fldChar w:fldCharType="end"/>
        </w:r>
      </w:hyperlink>
    </w:p>
    <w:p w14:paraId="79CFFB60"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585" w:history="1">
        <w:r w:rsidRPr="00A50604">
          <w:rPr>
            <w:rStyle w:val="Hyperlink"/>
            <w:noProof/>
          </w:rPr>
          <w:t>2.3.1</w:t>
        </w:r>
        <w:r>
          <w:rPr>
            <w:rFonts w:asciiTheme="minorHAnsi" w:eastAsiaTheme="minorEastAsia" w:hAnsiTheme="minorHAnsi" w:cstheme="minorBidi"/>
            <w:noProof/>
            <w:sz w:val="22"/>
            <w:szCs w:val="22"/>
            <w:lang w:val="en-US"/>
          </w:rPr>
          <w:tab/>
        </w:r>
        <w:r w:rsidRPr="00A50604">
          <w:rPr>
            <w:rStyle w:val="Hyperlink"/>
            <w:noProof/>
          </w:rPr>
          <w:t>The topics covered are Case Studies of Pregnancy Adverse Outcomes in Different Countries.</w:t>
        </w:r>
        <w:r>
          <w:rPr>
            <w:noProof/>
            <w:webHidden/>
          </w:rPr>
          <w:tab/>
        </w:r>
        <w:r>
          <w:rPr>
            <w:noProof/>
            <w:webHidden/>
          </w:rPr>
          <w:fldChar w:fldCharType="begin"/>
        </w:r>
        <w:r>
          <w:rPr>
            <w:noProof/>
            <w:webHidden/>
          </w:rPr>
          <w:instrText xml:space="preserve"> PAGEREF _Toc236743585 \h </w:instrText>
        </w:r>
        <w:r>
          <w:rPr>
            <w:noProof/>
            <w:webHidden/>
          </w:rPr>
        </w:r>
        <w:r>
          <w:rPr>
            <w:noProof/>
            <w:webHidden/>
          </w:rPr>
          <w:fldChar w:fldCharType="separate"/>
        </w:r>
        <w:r>
          <w:rPr>
            <w:noProof/>
            <w:webHidden/>
          </w:rPr>
          <w:t>15</w:t>
        </w:r>
        <w:r>
          <w:rPr>
            <w:noProof/>
            <w:webHidden/>
          </w:rPr>
          <w:fldChar w:fldCharType="end"/>
        </w:r>
      </w:hyperlink>
    </w:p>
    <w:p w14:paraId="3AEB9D2B"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586" w:history="1">
        <w:r w:rsidRPr="00A50604">
          <w:rPr>
            <w:rStyle w:val="Hyperlink"/>
            <w:noProof/>
          </w:rPr>
          <w:t>2.3.2</w:t>
        </w:r>
        <w:r>
          <w:rPr>
            <w:rFonts w:asciiTheme="minorHAnsi" w:eastAsiaTheme="minorEastAsia" w:hAnsiTheme="minorHAnsi" w:cstheme="minorBidi"/>
            <w:noProof/>
            <w:sz w:val="22"/>
            <w:szCs w:val="22"/>
            <w:lang w:val="en-US"/>
          </w:rPr>
          <w:tab/>
        </w:r>
        <w:r w:rsidRPr="00A50604">
          <w:rPr>
            <w:rStyle w:val="Hyperlink"/>
            <w:noProof/>
          </w:rPr>
          <w:t>Present Status of Maternal Health and Localized Risks</w:t>
        </w:r>
        <w:r>
          <w:rPr>
            <w:noProof/>
            <w:webHidden/>
          </w:rPr>
          <w:tab/>
        </w:r>
        <w:r>
          <w:rPr>
            <w:noProof/>
            <w:webHidden/>
          </w:rPr>
          <w:fldChar w:fldCharType="begin"/>
        </w:r>
        <w:r>
          <w:rPr>
            <w:noProof/>
            <w:webHidden/>
          </w:rPr>
          <w:instrText xml:space="preserve"> PAGEREF _Toc236743586 \h </w:instrText>
        </w:r>
        <w:r>
          <w:rPr>
            <w:noProof/>
            <w:webHidden/>
          </w:rPr>
        </w:r>
        <w:r>
          <w:rPr>
            <w:noProof/>
            <w:webHidden/>
          </w:rPr>
          <w:fldChar w:fldCharType="separate"/>
        </w:r>
        <w:r>
          <w:rPr>
            <w:noProof/>
            <w:webHidden/>
          </w:rPr>
          <w:t>16</w:t>
        </w:r>
        <w:r>
          <w:rPr>
            <w:noProof/>
            <w:webHidden/>
          </w:rPr>
          <w:fldChar w:fldCharType="end"/>
        </w:r>
      </w:hyperlink>
    </w:p>
    <w:p w14:paraId="7BF947DE"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87" w:history="1">
        <w:r w:rsidRPr="00A50604">
          <w:rPr>
            <w:rStyle w:val="Hyperlink"/>
            <w:caps/>
            <w:noProof/>
          </w:rPr>
          <w:t>2.4</w:t>
        </w:r>
        <w:r>
          <w:rPr>
            <w:rFonts w:asciiTheme="minorHAnsi" w:eastAsiaTheme="minorEastAsia" w:hAnsiTheme="minorHAnsi" w:cstheme="minorBidi"/>
            <w:noProof/>
            <w:sz w:val="22"/>
            <w:szCs w:val="22"/>
            <w:lang w:val="en-US"/>
          </w:rPr>
          <w:tab/>
        </w:r>
        <w:r w:rsidRPr="00A50604">
          <w:rPr>
            <w:rStyle w:val="Hyperlink"/>
            <w:noProof/>
          </w:rPr>
          <w:t>Overview of Literature Review</w:t>
        </w:r>
        <w:r>
          <w:rPr>
            <w:noProof/>
            <w:webHidden/>
          </w:rPr>
          <w:tab/>
        </w:r>
        <w:r>
          <w:rPr>
            <w:noProof/>
            <w:webHidden/>
          </w:rPr>
          <w:fldChar w:fldCharType="begin"/>
        </w:r>
        <w:r>
          <w:rPr>
            <w:noProof/>
            <w:webHidden/>
          </w:rPr>
          <w:instrText xml:space="preserve"> PAGEREF _Toc236743587 \h </w:instrText>
        </w:r>
        <w:r>
          <w:rPr>
            <w:noProof/>
            <w:webHidden/>
          </w:rPr>
        </w:r>
        <w:r>
          <w:rPr>
            <w:noProof/>
            <w:webHidden/>
          </w:rPr>
          <w:fldChar w:fldCharType="separate"/>
        </w:r>
        <w:r>
          <w:rPr>
            <w:noProof/>
            <w:webHidden/>
          </w:rPr>
          <w:t>18</w:t>
        </w:r>
        <w:r>
          <w:rPr>
            <w:noProof/>
            <w:webHidden/>
          </w:rPr>
          <w:fldChar w:fldCharType="end"/>
        </w:r>
      </w:hyperlink>
    </w:p>
    <w:p w14:paraId="25471A45"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88" w:history="1">
        <w:r w:rsidRPr="00A50604">
          <w:rPr>
            <w:rStyle w:val="Hyperlink"/>
            <w:caps/>
            <w:noProof/>
          </w:rPr>
          <w:t>2.5</w:t>
        </w:r>
        <w:r>
          <w:rPr>
            <w:rFonts w:asciiTheme="minorHAnsi" w:eastAsiaTheme="minorEastAsia" w:hAnsiTheme="minorHAnsi" w:cstheme="minorBidi"/>
            <w:noProof/>
            <w:sz w:val="22"/>
            <w:szCs w:val="22"/>
            <w:lang w:val="en-US"/>
          </w:rPr>
          <w:tab/>
        </w:r>
        <w:r w:rsidRPr="00A50604">
          <w:rPr>
            <w:rStyle w:val="Hyperlink"/>
            <w:noProof/>
          </w:rPr>
          <w:t>Factors Influencing the Prediction of Adverse Pregnancy Outcomes</w:t>
        </w:r>
        <w:r>
          <w:rPr>
            <w:noProof/>
            <w:webHidden/>
          </w:rPr>
          <w:tab/>
        </w:r>
        <w:r>
          <w:rPr>
            <w:noProof/>
            <w:webHidden/>
          </w:rPr>
          <w:fldChar w:fldCharType="begin"/>
        </w:r>
        <w:r>
          <w:rPr>
            <w:noProof/>
            <w:webHidden/>
          </w:rPr>
          <w:instrText xml:space="preserve"> PAGEREF _Toc236743588 \h </w:instrText>
        </w:r>
        <w:r>
          <w:rPr>
            <w:noProof/>
            <w:webHidden/>
          </w:rPr>
        </w:r>
        <w:r>
          <w:rPr>
            <w:noProof/>
            <w:webHidden/>
          </w:rPr>
          <w:fldChar w:fldCharType="separate"/>
        </w:r>
        <w:r>
          <w:rPr>
            <w:noProof/>
            <w:webHidden/>
          </w:rPr>
          <w:t>20</w:t>
        </w:r>
        <w:r>
          <w:rPr>
            <w:noProof/>
            <w:webHidden/>
          </w:rPr>
          <w:fldChar w:fldCharType="end"/>
        </w:r>
      </w:hyperlink>
    </w:p>
    <w:p w14:paraId="33C77E0B"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89" w:history="1">
        <w:r w:rsidRPr="00A50604">
          <w:rPr>
            <w:rStyle w:val="Hyperlink"/>
            <w:caps/>
            <w:noProof/>
          </w:rPr>
          <w:t>2.6</w:t>
        </w:r>
        <w:r>
          <w:rPr>
            <w:rFonts w:asciiTheme="minorHAnsi" w:eastAsiaTheme="minorEastAsia" w:hAnsiTheme="minorHAnsi" w:cstheme="minorBidi"/>
            <w:noProof/>
            <w:sz w:val="22"/>
            <w:szCs w:val="22"/>
            <w:lang w:val="en-US"/>
          </w:rPr>
          <w:tab/>
        </w:r>
        <w:r w:rsidRPr="00A50604">
          <w:rPr>
            <w:rStyle w:val="Hyperlink"/>
            <w:noProof/>
          </w:rPr>
          <w:t>Traditional Means of Predicting Pregnancy Risks</w:t>
        </w:r>
        <w:r>
          <w:rPr>
            <w:noProof/>
            <w:webHidden/>
          </w:rPr>
          <w:tab/>
        </w:r>
        <w:r>
          <w:rPr>
            <w:noProof/>
            <w:webHidden/>
          </w:rPr>
          <w:fldChar w:fldCharType="begin"/>
        </w:r>
        <w:r>
          <w:rPr>
            <w:noProof/>
            <w:webHidden/>
          </w:rPr>
          <w:instrText xml:space="preserve"> PAGEREF _Toc236743589 \h </w:instrText>
        </w:r>
        <w:r>
          <w:rPr>
            <w:noProof/>
            <w:webHidden/>
          </w:rPr>
        </w:r>
        <w:r>
          <w:rPr>
            <w:noProof/>
            <w:webHidden/>
          </w:rPr>
          <w:fldChar w:fldCharType="separate"/>
        </w:r>
        <w:r>
          <w:rPr>
            <w:noProof/>
            <w:webHidden/>
          </w:rPr>
          <w:t>22</w:t>
        </w:r>
        <w:r>
          <w:rPr>
            <w:noProof/>
            <w:webHidden/>
          </w:rPr>
          <w:fldChar w:fldCharType="end"/>
        </w:r>
      </w:hyperlink>
    </w:p>
    <w:p w14:paraId="073B2F96"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90" w:history="1">
        <w:r w:rsidRPr="00A50604">
          <w:rPr>
            <w:rStyle w:val="Hyperlink"/>
            <w:caps/>
            <w:noProof/>
          </w:rPr>
          <w:t>2.7</w:t>
        </w:r>
        <w:r>
          <w:rPr>
            <w:rFonts w:asciiTheme="minorHAnsi" w:eastAsiaTheme="minorEastAsia" w:hAnsiTheme="minorHAnsi" w:cstheme="minorBidi"/>
            <w:noProof/>
            <w:sz w:val="22"/>
            <w:szCs w:val="22"/>
            <w:lang w:val="en-US"/>
          </w:rPr>
          <w:tab/>
        </w:r>
        <w:r w:rsidRPr="00A50604">
          <w:rPr>
            <w:rStyle w:val="Hyperlink"/>
            <w:noProof/>
          </w:rPr>
          <w:t>Explainable Machine Learning Model Technologies for Prediction</w:t>
        </w:r>
        <w:r>
          <w:rPr>
            <w:noProof/>
            <w:webHidden/>
          </w:rPr>
          <w:tab/>
        </w:r>
        <w:r>
          <w:rPr>
            <w:noProof/>
            <w:webHidden/>
          </w:rPr>
          <w:fldChar w:fldCharType="begin"/>
        </w:r>
        <w:r>
          <w:rPr>
            <w:noProof/>
            <w:webHidden/>
          </w:rPr>
          <w:instrText xml:space="preserve"> PAGEREF _Toc236743590 \h </w:instrText>
        </w:r>
        <w:r>
          <w:rPr>
            <w:noProof/>
            <w:webHidden/>
          </w:rPr>
        </w:r>
        <w:r>
          <w:rPr>
            <w:noProof/>
            <w:webHidden/>
          </w:rPr>
          <w:fldChar w:fldCharType="separate"/>
        </w:r>
        <w:r>
          <w:rPr>
            <w:noProof/>
            <w:webHidden/>
          </w:rPr>
          <w:t>23</w:t>
        </w:r>
        <w:r>
          <w:rPr>
            <w:noProof/>
            <w:webHidden/>
          </w:rPr>
          <w:fldChar w:fldCharType="end"/>
        </w:r>
      </w:hyperlink>
    </w:p>
    <w:p w14:paraId="049D3AD4"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91" w:history="1">
        <w:r w:rsidRPr="00A50604">
          <w:rPr>
            <w:rStyle w:val="Hyperlink"/>
            <w:caps/>
            <w:noProof/>
          </w:rPr>
          <w:t>2.8</w:t>
        </w:r>
        <w:r>
          <w:rPr>
            <w:rFonts w:asciiTheme="minorHAnsi" w:eastAsiaTheme="minorEastAsia" w:hAnsiTheme="minorHAnsi" w:cstheme="minorBidi"/>
            <w:noProof/>
            <w:sz w:val="22"/>
            <w:szCs w:val="22"/>
            <w:lang w:val="en-US"/>
          </w:rPr>
          <w:tab/>
        </w:r>
        <w:r w:rsidRPr="00A50604">
          <w:rPr>
            <w:rStyle w:val="Hyperlink"/>
            <w:noProof/>
          </w:rPr>
          <w:t>Importance of Explainable AI Modelling in Clinical Decision-Making</w:t>
        </w:r>
        <w:r>
          <w:rPr>
            <w:noProof/>
            <w:webHidden/>
          </w:rPr>
          <w:tab/>
        </w:r>
        <w:r>
          <w:rPr>
            <w:noProof/>
            <w:webHidden/>
          </w:rPr>
          <w:fldChar w:fldCharType="begin"/>
        </w:r>
        <w:r>
          <w:rPr>
            <w:noProof/>
            <w:webHidden/>
          </w:rPr>
          <w:instrText xml:space="preserve"> PAGEREF _Toc236743591 \h </w:instrText>
        </w:r>
        <w:r>
          <w:rPr>
            <w:noProof/>
            <w:webHidden/>
          </w:rPr>
        </w:r>
        <w:r>
          <w:rPr>
            <w:noProof/>
            <w:webHidden/>
          </w:rPr>
          <w:fldChar w:fldCharType="separate"/>
        </w:r>
        <w:r>
          <w:rPr>
            <w:noProof/>
            <w:webHidden/>
          </w:rPr>
          <w:t>24</w:t>
        </w:r>
        <w:r>
          <w:rPr>
            <w:noProof/>
            <w:webHidden/>
          </w:rPr>
          <w:fldChar w:fldCharType="end"/>
        </w:r>
      </w:hyperlink>
    </w:p>
    <w:p w14:paraId="1EE6865F"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592" w:history="1">
        <w:r w:rsidRPr="00A50604">
          <w:rPr>
            <w:rStyle w:val="Hyperlink"/>
            <w:caps/>
            <w:noProof/>
          </w:rPr>
          <w:t>2.9</w:t>
        </w:r>
        <w:r>
          <w:rPr>
            <w:rFonts w:asciiTheme="minorHAnsi" w:eastAsiaTheme="minorEastAsia" w:hAnsiTheme="minorHAnsi" w:cstheme="minorBidi"/>
            <w:noProof/>
            <w:sz w:val="22"/>
            <w:szCs w:val="22"/>
            <w:lang w:val="en-US"/>
          </w:rPr>
          <w:tab/>
        </w:r>
        <w:r w:rsidRPr="00A50604">
          <w:rPr>
            <w:rStyle w:val="Hyperlink"/>
            <w:noProof/>
          </w:rPr>
          <w:t>Adoption in Resource-Constrained Settings</w:t>
        </w:r>
        <w:r>
          <w:rPr>
            <w:noProof/>
            <w:webHidden/>
          </w:rPr>
          <w:tab/>
        </w:r>
        <w:r>
          <w:rPr>
            <w:noProof/>
            <w:webHidden/>
          </w:rPr>
          <w:fldChar w:fldCharType="begin"/>
        </w:r>
        <w:r>
          <w:rPr>
            <w:noProof/>
            <w:webHidden/>
          </w:rPr>
          <w:instrText xml:space="preserve"> PAGEREF _Toc236743592 \h </w:instrText>
        </w:r>
        <w:r>
          <w:rPr>
            <w:noProof/>
            <w:webHidden/>
          </w:rPr>
        </w:r>
        <w:r>
          <w:rPr>
            <w:noProof/>
            <w:webHidden/>
          </w:rPr>
          <w:fldChar w:fldCharType="separate"/>
        </w:r>
        <w:r>
          <w:rPr>
            <w:noProof/>
            <w:webHidden/>
          </w:rPr>
          <w:t>26</w:t>
        </w:r>
        <w:r>
          <w:rPr>
            <w:noProof/>
            <w:webHidden/>
          </w:rPr>
          <w:fldChar w:fldCharType="end"/>
        </w:r>
      </w:hyperlink>
    </w:p>
    <w:p w14:paraId="0CBDBC90" w14:textId="77777777" w:rsidR="00315E81" w:rsidRDefault="00315E81">
      <w:pPr>
        <w:pStyle w:val="TOC2"/>
        <w:tabs>
          <w:tab w:val="left" w:pos="1100"/>
          <w:tab w:val="right" w:pos="9350"/>
        </w:tabs>
        <w:rPr>
          <w:rFonts w:asciiTheme="minorHAnsi" w:eastAsiaTheme="minorEastAsia" w:hAnsiTheme="minorHAnsi" w:cstheme="minorBidi"/>
          <w:noProof/>
          <w:sz w:val="22"/>
          <w:szCs w:val="22"/>
          <w:lang w:val="en-US"/>
        </w:rPr>
      </w:pPr>
      <w:hyperlink w:anchor="_Toc236743593" w:history="1">
        <w:r w:rsidRPr="00A50604">
          <w:rPr>
            <w:rStyle w:val="Hyperlink"/>
            <w:caps/>
            <w:noProof/>
          </w:rPr>
          <w:t>2.10</w:t>
        </w:r>
        <w:r>
          <w:rPr>
            <w:rFonts w:asciiTheme="minorHAnsi" w:eastAsiaTheme="minorEastAsia" w:hAnsiTheme="minorHAnsi" w:cstheme="minorBidi"/>
            <w:noProof/>
            <w:sz w:val="22"/>
            <w:szCs w:val="22"/>
            <w:lang w:val="en-US"/>
          </w:rPr>
          <w:tab/>
        </w:r>
        <w:r w:rsidRPr="00A50604">
          <w:rPr>
            <w:rStyle w:val="Hyperlink"/>
            <w:noProof/>
          </w:rPr>
          <w:t>Explainable Boosting Machine (EBM) in Health Care</w:t>
        </w:r>
        <w:r>
          <w:rPr>
            <w:noProof/>
            <w:webHidden/>
          </w:rPr>
          <w:tab/>
        </w:r>
        <w:r>
          <w:rPr>
            <w:noProof/>
            <w:webHidden/>
          </w:rPr>
          <w:fldChar w:fldCharType="begin"/>
        </w:r>
        <w:r>
          <w:rPr>
            <w:noProof/>
            <w:webHidden/>
          </w:rPr>
          <w:instrText xml:space="preserve"> PAGEREF _Toc236743593 \h </w:instrText>
        </w:r>
        <w:r>
          <w:rPr>
            <w:noProof/>
            <w:webHidden/>
          </w:rPr>
        </w:r>
        <w:r>
          <w:rPr>
            <w:noProof/>
            <w:webHidden/>
          </w:rPr>
          <w:fldChar w:fldCharType="separate"/>
        </w:r>
        <w:r>
          <w:rPr>
            <w:noProof/>
            <w:webHidden/>
          </w:rPr>
          <w:t>27</w:t>
        </w:r>
        <w:r>
          <w:rPr>
            <w:noProof/>
            <w:webHidden/>
          </w:rPr>
          <w:fldChar w:fldCharType="end"/>
        </w:r>
      </w:hyperlink>
    </w:p>
    <w:p w14:paraId="65F78FD1" w14:textId="77777777" w:rsidR="00315E81" w:rsidRDefault="00315E81">
      <w:pPr>
        <w:pStyle w:val="TOC3"/>
        <w:tabs>
          <w:tab w:val="left" w:pos="1540"/>
          <w:tab w:val="right" w:pos="9350"/>
        </w:tabs>
        <w:rPr>
          <w:rFonts w:asciiTheme="minorHAnsi" w:eastAsiaTheme="minorEastAsia" w:hAnsiTheme="minorHAnsi" w:cstheme="minorBidi"/>
          <w:noProof/>
          <w:sz w:val="22"/>
          <w:szCs w:val="22"/>
          <w:lang w:val="en-US"/>
        </w:rPr>
      </w:pPr>
      <w:hyperlink w:anchor="_Toc236743594" w:history="1">
        <w:r w:rsidRPr="00A50604">
          <w:rPr>
            <w:rStyle w:val="Hyperlink"/>
            <w:noProof/>
          </w:rPr>
          <w:t>2.10.1</w:t>
        </w:r>
        <w:r>
          <w:rPr>
            <w:rFonts w:asciiTheme="minorHAnsi" w:eastAsiaTheme="minorEastAsia" w:hAnsiTheme="minorHAnsi" w:cstheme="minorBidi"/>
            <w:noProof/>
            <w:sz w:val="22"/>
            <w:szCs w:val="22"/>
            <w:lang w:val="en-US"/>
          </w:rPr>
          <w:tab/>
        </w:r>
        <w:r w:rsidRPr="00A50604">
          <w:rPr>
            <w:rStyle w:val="Hyperlink"/>
            <w:noProof/>
          </w:rPr>
          <w:t>Relevance of Explainable Boosting Machine in prediction.</w:t>
        </w:r>
        <w:r>
          <w:rPr>
            <w:noProof/>
            <w:webHidden/>
          </w:rPr>
          <w:tab/>
        </w:r>
        <w:r>
          <w:rPr>
            <w:noProof/>
            <w:webHidden/>
          </w:rPr>
          <w:fldChar w:fldCharType="begin"/>
        </w:r>
        <w:r>
          <w:rPr>
            <w:noProof/>
            <w:webHidden/>
          </w:rPr>
          <w:instrText xml:space="preserve"> PAGEREF _Toc236743594 \h </w:instrText>
        </w:r>
        <w:r>
          <w:rPr>
            <w:noProof/>
            <w:webHidden/>
          </w:rPr>
        </w:r>
        <w:r>
          <w:rPr>
            <w:noProof/>
            <w:webHidden/>
          </w:rPr>
          <w:fldChar w:fldCharType="separate"/>
        </w:r>
        <w:r>
          <w:rPr>
            <w:noProof/>
            <w:webHidden/>
          </w:rPr>
          <w:t>28</w:t>
        </w:r>
        <w:r>
          <w:rPr>
            <w:noProof/>
            <w:webHidden/>
          </w:rPr>
          <w:fldChar w:fldCharType="end"/>
        </w:r>
      </w:hyperlink>
    </w:p>
    <w:p w14:paraId="655524E8" w14:textId="77777777" w:rsidR="00315E81" w:rsidRDefault="00315E81">
      <w:pPr>
        <w:pStyle w:val="TOC2"/>
        <w:tabs>
          <w:tab w:val="left" w:pos="1100"/>
          <w:tab w:val="right" w:pos="9350"/>
        </w:tabs>
        <w:rPr>
          <w:rFonts w:asciiTheme="minorHAnsi" w:eastAsiaTheme="minorEastAsia" w:hAnsiTheme="minorHAnsi" w:cstheme="minorBidi"/>
          <w:noProof/>
          <w:sz w:val="22"/>
          <w:szCs w:val="22"/>
          <w:lang w:val="en-US"/>
        </w:rPr>
      </w:pPr>
      <w:hyperlink w:anchor="_Toc236743595" w:history="1">
        <w:r w:rsidRPr="00A50604">
          <w:rPr>
            <w:rStyle w:val="Hyperlink"/>
            <w:caps/>
            <w:noProof/>
          </w:rPr>
          <w:t>2.11</w:t>
        </w:r>
        <w:r>
          <w:rPr>
            <w:rFonts w:asciiTheme="minorHAnsi" w:eastAsiaTheme="minorEastAsia" w:hAnsiTheme="minorHAnsi" w:cstheme="minorBidi"/>
            <w:noProof/>
            <w:sz w:val="22"/>
            <w:szCs w:val="22"/>
            <w:lang w:val="en-US"/>
          </w:rPr>
          <w:tab/>
        </w:r>
        <w:r w:rsidRPr="00A50604">
          <w:rPr>
            <w:rStyle w:val="Hyperlink"/>
            <w:noProof/>
          </w:rPr>
          <w:t>Related Literatures</w:t>
        </w:r>
        <w:r>
          <w:rPr>
            <w:noProof/>
            <w:webHidden/>
          </w:rPr>
          <w:tab/>
        </w:r>
        <w:r>
          <w:rPr>
            <w:noProof/>
            <w:webHidden/>
          </w:rPr>
          <w:fldChar w:fldCharType="begin"/>
        </w:r>
        <w:r>
          <w:rPr>
            <w:noProof/>
            <w:webHidden/>
          </w:rPr>
          <w:instrText xml:space="preserve"> PAGEREF _Toc236743595 \h </w:instrText>
        </w:r>
        <w:r>
          <w:rPr>
            <w:noProof/>
            <w:webHidden/>
          </w:rPr>
        </w:r>
        <w:r>
          <w:rPr>
            <w:noProof/>
            <w:webHidden/>
          </w:rPr>
          <w:fldChar w:fldCharType="separate"/>
        </w:r>
        <w:r>
          <w:rPr>
            <w:noProof/>
            <w:webHidden/>
          </w:rPr>
          <w:t>29</w:t>
        </w:r>
        <w:r>
          <w:rPr>
            <w:noProof/>
            <w:webHidden/>
          </w:rPr>
          <w:fldChar w:fldCharType="end"/>
        </w:r>
      </w:hyperlink>
    </w:p>
    <w:p w14:paraId="0E75CC46" w14:textId="77777777" w:rsidR="00315E81" w:rsidRDefault="00315E81">
      <w:pPr>
        <w:pStyle w:val="TOC2"/>
        <w:tabs>
          <w:tab w:val="left" w:pos="1100"/>
          <w:tab w:val="right" w:pos="9350"/>
        </w:tabs>
        <w:rPr>
          <w:rFonts w:asciiTheme="minorHAnsi" w:eastAsiaTheme="minorEastAsia" w:hAnsiTheme="minorHAnsi" w:cstheme="minorBidi"/>
          <w:noProof/>
          <w:sz w:val="22"/>
          <w:szCs w:val="22"/>
          <w:lang w:val="en-US"/>
        </w:rPr>
      </w:pPr>
      <w:hyperlink w:anchor="_Toc236743596" w:history="1">
        <w:r w:rsidRPr="00A50604">
          <w:rPr>
            <w:rStyle w:val="Hyperlink"/>
            <w:caps/>
            <w:noProof/>
          </w:rPr>
          <w:t>2.12</w:t>
        </w:r>
        <w:r>
          <w:rPr>
            <w:rFonts w:asciiTheme="minorHAnsi" w:eastAsiaTheme="minorEastAsia" w:hAnsiTheme="minorHAnsi" w:cstheme="minorBidi"/>
            <w:noProof/>
            <w:sz w:val="22"/>
            <w:szCs w:val="22"/>
            <w:lang w:val="en-US"/>
          </w:rPr>
          <w:tab/>
        </w:r>
        <w:r w:rsidRPr="00A50604">
          <w:rPr>
            <w:rStyle w:val="Hyperlink"/>
            <w:noProof/>
          </w:rPr>
          <w:t>Research Gaps</w:t>
        </w:r>
        <w:r>
          <w:rPr>
            <w:noProof/>
            <w:webHidden/>
          </w:rPr>
          <w:tab/>
        </w:r>
        <w:r>
          <w:rPr>
            <w:noProof/>
            <w:webHidden/>
          </w:rPr>
          <w:fldChar w:fldCharType="begin"/>
        </w:r>
        <w:r>
          <w:rPr>
            <w:noProof/>
            <w:webHidden/>
          </w:rPr>
          <w:instrText xml:space="preserve"> PAGEREF _Toc236743596 \h </w:instrText>
        </w:r>
        <w:r>
          <w:rPr>
            <w:noProof/>
            <w:webHidden/>
          </w:rPr>
        </w:r>
        <w:r>
          <w:rPr>
            <w:noProof/>
            <w:webHidden/>
          </w:rPr>
          <w:fldChar w:fldCharType="separate"/>
        </w:r>
        <w:r>
          <w:rPr>
            <w:noProof/>
            <w:webHidden/>
          </w:rPr>
          <w:t>35</w:t>
        </w:r>
        <w:r>
          <w:rPr>
            <w:noProof/>
            <w:webHidden/>
          </w:rPr>
          <w:fldChar w:fldCharType="end"/>
        </w:r>
      </w:hyperlink>
    </w:p>
    <w:p w14:paraId="582A53CC" w14:textId="77777777" w:rsidR="00315E81" w:rsidRDefault="00315E81">
      <w:pPr>
        <w:pStyle w:val="TOC2"/>
        <w:tabs>
          <w:tab w:val="left" w:pos="1100"/>
          <w:tab w:val="right" w:pos="9350"/>
        </w:tabs>
        <w:rPr>
          <w:rFonts w:asciiTheme="minorHAnsi" w:eastAsiaTheme="minorEastAsia" w:hAnsiTheme="minorHAnsi" w:cstheme="minorBidi"/>
          <w:noProof/>
          <w:sz w:val="22"/>
          <w:szCs w:val="22"/>
          <w:lang w:val="en-US"/>
        </w:rPr>
      </w:pPr>
      <w:hyperlink w:anchor="_Toc236743597" w:history="1">
        <w:r w:rsidRPr="00A50604">
          <w:rPr>
            <w:rStyle w:val="Hyperlink"/>
            <w:caps/>
            <w:noProof/>
          </w:rPr>
          <w:t>2.13</w:t>
        </w:r>
        <w:r>
          <w:rPr>
            <w:rFonts w:asciiTheme="minorHAnsi" w:eastAsiaTheme="minorEastAsia" w:hAnsiTheme="minorHAnsi" w:cstheme="minorBidi"/>
            <w:noProof/>
            <w:sz w:val="22"/>
            <w:szCs w:val="22"/>
            <w:lang w:val="en-US"/>
          </w:rPr>
          <w:tab/>
        </w:r>
        <w:r w:rsidRPr="00A50604">
          <w:rPr>
            <w:rStyle w:val="Hyperlink"/>
            <w:noProof/>
          </w:rPr>
          <w:t>Summary of related literature</w:t>
        </w:r>
        <w:r>
          <w:rPr>
            <w:noProof/>
            <w:webHidden/>
          </w:rPr>
          <w:tab/>
        </w:r>
        <w:r>
          <w:rPr>
            <w:noProof/>
            <w:webHidden/>
          </w:rPr>
          <w:fldChar w:fldCharType="begin"/>
        </w:r>
        <w:r>
          <w:rPr>
            <w:noProof/>
            <w:webHidden/>
          </w:rPr>
          <w:instrText xml:space="preserve"> PAGEREF _Toc236743597 \h </w:instrText>
        </w:r>
        <w:r>
          <w:rPr>
            <w:noProof/>
            <w:webHidden/>
          </w:rPr>
        </w:r>
        <w:r>
          <w:rPr>
            <w:noProof/>
            <w:webHidden/>
          </w:rPr>
          <w:fldChar w:fldCharType="separate"/>
        </w:r>
        <w:r>
          <w:rPr>
            <w:noProof/>
            <w:webHidden/>
          </w:rPr>
          <w:t>36</w:t>
        </w:r>
        <w:r>
          <w:rPr>
            <w:noProof/>
            <w:webHidden/>
          </w:rPr>
          <w:fldChar w:fldCharType="end"/>
        </w:r>
      </w:hyperlink>
    </w:p>
    <w:p w14:paraId="6ADDA60E" w14:textId="4EEECD3C" w:rsidR="00315E81" w:rsidRDefault="00315E81">
      <w:pPr>
        <w:pStyle w:val="TOC1"/>
        <w:rPr>
          <w:rFonts w:asciiTheme="minorHAnsi" w:eastAsiaTheme="minorEastAsia" w:hAnsiTheme="minorHAnsi" w:cstheme="minorBidi"/>
          <w:b w:val="0"/>
          <w:bCs w:val="0"/>
          <w:caps w:val="0"/>
          <w:sz w:val="22"/>
          <w:szCs w:val="22"/>
          <w:lang w:val="en-US"/>
        </w:rPr>
      </w:pPr>
      <w:hyperlink w:anchor="_Toc236743598" w:history="1">
        <w:r w:rsidRPr="00A50604">
          <w:rPr>
            <w:rStyle w:val="Hyperlink"/>
          </w:rPr>
          <w:t>CHAPTER THREE</w:t>
        </w:r>
        <w:r w:rsidR="00433F01">
          <w:rPr>
            <w:rStyle w:val="Hyperlink"/>
          </w:rPr>
          <w:t>:</w:t>
        </w:r>
        <w:r w:rsidRPr="00A50604">
          <w:rPr>
            <w:rStyle w:val="Hyperlink"/>
          </w:rPr>
          <w:t xml:space="preserve"> RESEARCH METHODOLOGY</w:t>
        </w:r>
        <w:r>
          <w:rPr>
            <w:webHidden/>
          </w:rPr>
          <w:tab/>
        </w:r>
        <w:r>
          <w:rPr>
            <w:webHidden/>
          </w:rPr>
          <w:fldChar w:fldCharType="begin"/>
        </w:r>
        <w:r>
          <w:rPr>
            <w:webHidden/>
          </w:rPr>
          <w:instrText xml:space="preserve"> PAGEREF _Toc236743598 \h </w:instrText>
        </w:r>
        <w:r>
          <w:rPr>
            <w:webHidden/>
          </w:rPr>
        </w:r>
        <w:r>
          <w:rPr>
            <w:webHidden/>
          </w:rPr>
          <w:fldChar w:fldCharType="separate"/>
        </w:r>
        <w:r>
          <w:rPr>
            <w:webHidden/>
          </w:rPr>
          <w:t>38</w:t>
        </w:r>
        <w:r>
          <w:rPr>
            <w:webHidden/>
          </w:rPr>
          <w:fldChar w:fldCharType="end"/>
        </w:r>
      </w:hyperlink>
    </w:p>
    <w:p w14:paraId="543844F8"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600" w:history="1">
        <w:r w:rsidRPr="00A50604">
          <w:rPr>
            <w:rStyle w:val="Hyperlink"/>
            <w:caps/>
            <w:noProof/>
          </w:rPr>
          <w:t>3.1</w:t>
        </w:r>
        <w:r>
          <w:rPr>
            <w:rFonts w:asciiTheme="minorHAnsi" w:eastAsiaTheme="minorEastAsia" w:hAnsiTheme="minorHAnsi" w:cstheme="minorBidi"/>
            <w:noProof/>
            <w:sz w:val="22"/>
            <w:szCs w:val="22"/>
            <w:lang w:val="en-US"/>
          </w:rPr>
          <w:tab/>
        </w:r>
        <w:r w:rsidRPr="00A50604">
          <w:rPr>
            <w:rStyle w:val="Hyperlink"/>
            <w:noProof/>
          </w:rPr>
          <w:t>System Analysis</w:t>
        </w:r>
        <w:r>
          <w:rPr>
            <w:noProof/>
            <w:webHidden/>
          </w:rPr>
          <w:tab/>
        </w:r>
        <w:r>
          <w:rPr>
            <w:noProof/>
            <w:webHidden/>
          </w:rPr>
          <w:fldChar w:fldCharType="begin"/>
        </w:r>
        <w:r>
          <w:rPr>
            <w:noProof/>
            <w:webHidden/>
          </w:rPr>
          <w:instrText xml:space="preserve"> PAGEREF _Toc236743600 \h </w:instrText>
        </w:r>
        <w:r>
          <w:rPr>
            <w:noProof/>
            <w:webHidden/>
          </w:rPr>
        </w:r>
        <w:r>
          <w:rPr>
            <w:noProof/>
            <w:webHidden/>
          </w:rPr>
          <w:fldChar w:fldCharType="separate"/>
        </w:r>
        <w:r>
          <w:rPr>
            <w:noProof/>
            <w:webHidden/>
          </w:rPr>
          <w:t>38</w:t>
        </w:r>
        <w:r>
          <w:rPr>
            <w:noProof/>
            <w:webHidden/>
          </w:rPr>
          <w:fldChar w:fldCharType="end"/>
        </w:r>
      </w:hyperlink>
    </w:p>
    <w:p w14:paraId="0DBACEDD"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01" w:history="1">
        <w:r w:rsidRPr="00A50604">
          <w:rPr>
            <w:rStyle w:val="Hyperlink"/>
            <w:noProof/>
          </w:rPr>
          <w:t>3.1.1</w:t>
        </w:r>
        <w:r>
          <w:rPr>
            <w:rFonts w:asciiTheme="minorHAnsi" w:eastAsiaTheme="minorEastAsia" w:hAnsiTheme="minorHAnsi" w:cstheme="minorBidi"/>
            <w:noProof/>
            <w:sz w:val="22"/>
            <w:szCs w:val="22"/>
            <w:lang w:val="en-US"/>
          </w:rPr>
          <w:tab/>
        </w:r>
        <w:r w:rsidRPr="00A50604">
          <w:rPr>
            <w:rStyle w:val="Hyperlink"/>
            <w:noProof/>
          </w:rPr>
          <w:t>Analysis of Existing Systems</w:t>
        </w:r>
        <w:r>
          <w:rPr>
            <w:noProof/>
            <w:webHidden/>
          </w:rPr>
          <w:tab/>
        </w:r>
        <w:r>
          <w:rPr>
            <w:noProof/>
            <w:webHidden/>
          </w:rPr>
          <w:fldChar w:fldCharType="begin"/>
        </w:r>
        <w:r>
          <w:rPr>
            <w:noProof/>
            <w:webHidden/>
          </w:rPr>
          <w:instrText xml:space="preserve"> PAGEREF _Toc236743601 \h </w:instrText>
        </w:r>
        <w:r>
          <w:rPr>
            <w:noProof/>
            <w:webHidden/>
          </w:rPr>
        </w:r>
        <w:r>
          <w:rPr>
            <w:noProof/>
            <w:webHidden/>
          </w:rPr>
          <w:fldChar w:fldCharType="separate"/>
        </w:r>
        <w:r>
          <w:rPr>
            <w:noProof/>
            <w:webHidden/>
          </w:rPr>
          <w:t>38</w:t>
        </w:r>
        <w:r>
          <w:rPr>
            <w:noProof/>
            <w:webHidden/>
          </w:rPr>
          <w:fldChar w:fldCharType="end"/>
        </w:r>
      </w:hyperlink>
    </w:p>
    <w:p w14:paraId="529EB5EC"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02" w:history="1">
        <w:r w:rsidRPr="00A50604">
          <w:rPr>
            <w:rStyle w:val="Hyperlink"/>
            <w:noProof/>
          </w:rPr>
          <w:t>3.1.2</w:t>
        </w:r>
        <w:r>
          <w:rPr>
            <w:rFonts w:asciiTheme="minorHAnsi" w:eastAsiaTheme="minorEastAsia" w:hAnsiTheme="minorHAnsi" w:cstheme="minorBidi"/>
            <w:noProof/>
            <w:sz w:val="22"/>
            <w:szCs w:val="22"/>
            <w:lang w:val="en-US"/>
          </w:rPr>
          <w:tab/>
        </w:r>
        <w:r w:rsidRPr="00A50604">
          <w:rPr>
            <w:rStyle w:val="Hyperlink"/>
            <w:noProof/>
          </w:rPr>
          <w:t>Architecture of Existing System</w:t>
        </w:r>
        <w:r>
          <w:rPr>
            <w:noProof/>
            <w:webHidden/>
          </w:rPr>
          <w:tab/>
        </w:r>
        <w:r>
          <w:rPr>
            <w:noProof/>
            <w:webHidden/>
          </w:rPr>
          <w:fldChar w:fldCharType="begin"/>
        </w:r>
        <w:r>
          <w:rPr>
            <w:noProof/>
            <w:webHidden/>
          </w:rPr>
          <w:instrText xml:space="preserve"> PAGEREF _Toc236743602 \h </w:instrText>
        </w:r>
        <w:r>
          <w:rPr>
            <w:noProof/>
            <w:webHidden/>
          </w:rPr>
        </w:r>
        <w:r>
          <w:rPr>
            <w:noProof/>
            <w:webHidden/>
          </w:rPr>
          <w:fldChar w:fldCharType="separate"/>
        </w:r>
        <w:r>
          <w:rPr>
            <w:noProof/>
            <w:webHidden/>
          </w:rPr>
          <w:t>39</w:t>
        </w:r>
        <w:r>
          <w:rPr>
            <w:noProof/>
            <w:webHidden/>
          </w:rPr>
          <w:fldChar w:fldCharType="end"/>
        </w:r>
      </w:hyperlink>
    </w:p>
    <w:p w14:paraId="2DB5FD12"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03" w:history="1">
        <w:r w:rsidRPr="00A50604">
          <w:rPr>
            <w:rStyle w:val="Hyperlink"/>
            <w:noProof/>
          </w:rPr>
          <w:t>3.1.3</w:t>
        </w:r>
        <w:r>
          <w:rPr>
            <w:rFonts w:asciiTheme="minorHAnsi" w:eastAsiaTheme="minorEastAsia" w:hAnsiTheme="minorHAnsi" w:cstheme="minorBidi"/>
            <w:noProof/>
            <w:sz w:val="22"/>
            <w:szCs w:val="22"/>
            <w:lang w:val="en-US"/>
          </w:rPr>
          <w:tab/>
        </w:r>
        <w:r w:rsidRPr="00A50604">
          <w:rPr>
            <w:rStyle w:val="Hyperlink"/>
            <w:noProof/>
          </w:rPr>
          <w:t>Problems of Existing System</w:t>
        </w:r>
        <w:r>
          <w:rPr>
            <w:noProof/>
            <w:webHidden/>
          </w:rPr>
          <w:tab/>
        </w:r>
        <w:r>
          <w:rPr>
            <w:noProof/>
            <w:webHidden/>
          </w:rPr>
          <w:fldChar w:fldCharType="begin"/>
        </w:r>
        <w:r>
          <w:rPr>
            <w:noProof/>
            <w:webHidden/>
          </w:rPr>
          <w:instrText xml:space="preserve"> PAGEREF _Toc236743603 \h </w:instrText>
        </w:r>
        <w:r>
          <w:rPr>
            <w:noProof/>
            <w:webHidden/>
          </w:rPr>
        </w:r>
        <w:r>
          <w:rPr>
            <w:noProof/>
            <w:webHidden/>
          </w:rPr>
          <w:fldChar w:fldCharType="separate"/>
        </w:r>
        <w:r>
          <w:rPr>
            <w:noProof/>
            <w:webHidden/>
          </w:rPr>
          <w:t>40</w:t>
        </w:r>
        <w:r>
          <w:rPr>
            <w:noProof/>
            <w:webHidden/>
          </w:rPr>
          <w:fldChar w:fldCharType="end"/>
        </w:r>
      </w:hyperlink>
    </w:p>
    <w:p w14:paraId="39BA6951"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604" w:history="1">
        <w:r w:rsidRPr="00A50604">
          <w:rPr>
            <w:rStyle w:val="Hyperlink"/>
            <w:caps/>
            <w:noProof/>
          </w:rPr>
          <w:t>3.2</w:t>
        </w:r>
        <w:r>
          <w:rPr>
            <w:rFonts w:asciiTheme="minorHAnsi" w:eastAsiaTheme="minorEastAsia" w:hAnsiTheme="minorHAnsi" w:cstheme="minorBidi"/>
            <w:noProof/>
            <w:sz w:val="22"/>
            <w:szCs w:val="22"/>
            <w:lang w:val="en-US"/>
          </w:rPr>
          <w:tab/>
        </w:r>
        <w:r w:rsidRPr="00A50604">
          <w:rPr>
            <w:rStyle w:val="Hyperlink"/>
            <w:noProof/>
          </w:rPr>
          <w:t>Research Methodology</w:t>
        </w:r>
        <w:r>
          <w:rPr>
            <w:noProof/>
            <w:webHidden/>
          </w:rPr>
          <w:tab/>
        </w:r>
        <w:r>
          <w:rPr>
            <w:noProof/>
            <w:webHidden/>
          </w:rPr>
          <w:fldChar w:fldCharType="begin"/>
        </w:r>
        <w:r>
          <w:rPr>
            <w:noProof/>
            <w:webHidden/>
          </w:rPr>
          <w:instrText xml:space="preserve"> PAGEREF _Toc236743604 \h </w:instrText>
        </w:r>
        <w:r>
          <w:rPr>
            <w:noProof/>
            <w:webHidden/>
          </w:rPr>
        </w:r>
        <w:r>
          <w:rPr>
            <w:noProof/>
            <w:webHidden/>
          </w:rPr>
          <w:fldChar w:fldCharType="separate"/>
        </w:r>
        <w:r>
          <w:rPr>
            <w:noProof/>
            <w:webHidden/>
          </w:rPr>
          <w:t>41</w:t>
        </w:r>
        <w:r>
          <w:rPr>
            <w:noProof/>
            <w:webHidden/>
          </w:rPr>
          <w:fldChar w:fldCharType="end"/>
        </w:r>
      </w:hyperlink>
    </w:p>
    <w:p w14:paraId="3F6710BB"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05" w:history="1">
        <w:r w:rsidRPr="00A50604">
          <w:rPr>
            <w:rStyle w:val="Hyperlink"/>
            <w:noProof/>
          </w:rPr>
          <w:t>3.2.1</w:t>
        </w:r>
        <w:r>
          <w:rPr>
            <w:rFonts w:asciiTheme="minorHAnsi" w:eastAsiaTheme="minorEastAsia" w:hAnsiTheme="minorHAnsi" w:cstheme="minorBidi"/>
            <w:noProof/>
            <w:sz w:val="22"/>
            <w:szCs w:val="22"/>
            <w:lang w:val="en-US"/>
          </w:rPr>
          <w:tab/>
        </w:r>
        <w:r w:rsidRPr="00A50604">
          <w:rPr>
            <w:rStyle w:val="Hyperlink"/>
            <w:noProof/>
          </w:rPr>
          <w:t>Justification of Research Methodology</w:t>
        </w:r>
        <w:r>
          <w:rPr>
            <w:noProof/>
            <w:webHidden/>
          </w:rPr>
          <w:tab/>
        </w:r>
        <w:r>
          <w:rPr>
            <w:noProof/>
            <w:webHidden/>
          </w:rPr>
          <w:fldChar w:fldCharType="begin"/>
        </w:r>
        <w:r>
          <w:rPr>
            <w:noProof/>
            <w:webHidden/>
          </w:rPr>
          <w:instrText xml:space="preserve"> PAGEREF _Toc236743605 \h </w:instrText>
        </w:r>
        <w:r>
          <w:rPr>
            <w:noProof/>
            <w:webHidden/>
          </w:rPr>
        </w:r>
        <w:r>
          <w:rPr>
            <w:noProof/>
            <w:webHidden/>
          </w:rPr>
          <w:fldChar w:fldCharType="separate"/>
        </w:r>
        <w:r>
          <w:rPr>
            <w:noProof/>
            <w:webHidden/>
          </w:rPr>
          <w:t>41</w:t>
        </w:r>
        <w:r>
          <w:rPr>
            <w:noProof/>
            <w:webHidden/>
          </w:rPr>
          <w:fldChar w:fldCharType="end"/>
        </w:r>
      </w:hyperlink>
    </w:p>
    <w:p w14:paraId="6FF9BAA2" w14:textId="77777777" w:rsidR="00315E81" w:rsidRDefault="00315E81">
      <w:pPr>
        <w:pStyle w:val="TOC2"/>
        <w:tabs>
          <w:tab w:val="left" w:pos="880"/>
          <w:tab w:val="right" w:pos="9350"/>
        </w:tabs>
        <w:rPr>
          <w:rFonts w:asciiTheme="minorHAnsi" w:eastAsiaTheme="minorEastAsia" w:hAnsiTheme="minorHAnsi" w:cstheme="minorBidi"/>
          <w:noProof/>
          <w:sz w:val="22"/>
          <w:szCs w:val="22"/>
          <w:lang w:val="en-US"/>
        </w:rPr>
      </w:pPr>
      <w:hyperlink w:anchor="_Toc236743606" w:history="1">
        <w:r w:rsidRPr="00A50604">
          <w:rPr>
            <w:rStyle w:val="Hyperlink"/>
            <w:caps/>
            <w:noProof/>
          </w:rPr>
          <w:t>3.3</w:t>
        </w:r>
        <w:r>
          <w:rPr>
            <w:rFonts w:asciiTheme="minorHAnsi" w:eastAsiaTheme="minorEastAsia" w:hAnsiTheme="minorHAnsi" w:cstheme="minorBidi"/>
            <w:noProof/>
            <w:sz w:val="22"/>
            <w:szCs w:val="22"/>
            <w:lang w:val="en-US"/>
          </w:rPr>
          <w:tab/>
        </w:r>
        <w:r w:rsidRPr="00A50604">
          <w:rPr>
            <w:rStyle w:val="Hyperlink"/>
            <w:noProof/>
          </w:rPr>
          <w:t>Analysis of Proposed System</w:t>
        </w:r>
        <w:r>
          <w:rPr>
            <w:noProof/>
            <w:webHidden/>
          </w:rPr>
          <w:tab/>
        </w:r>
        <w:r>
          <w:rPr>
            <w:noProof/>
            <w:webHidden/>
          </w:rPr>
          <w:fldChar w:fldCharType="begin"/>
        </w:r>
        <w:r>
          <w:rPr>
            <w:noProof/>
            <w:webHidden/>
          </w:rPr>
          <w:instrText xml:space="preserve"> PAGEREF _Toc236743606 \h </w:instrText>
        </w:r>
        <w:r>
          <w:rPr>
            <w:noProof/>
            <w:webHidden/>
          </w:rPr>
        </w:r>
        <w:r>
          <w:rPr>
            <w:noProof/>
            <w:webHidden/>
          </w:rPr>
          <w:fldChar w:fldCharType="separate"/>
        </w:r>
        <w:r>
          <w:rPr>
            <w:noProof/>
            <w:webHidden/>
          </w:rPr>
          <w:t>44</w:t>
        </w:r>
        <w:r>
          <w:rPr>
            <w:noProof/>
            <w:webHidden/>
          </w:rPr>
          <w:fldChar w:fldCharType="end"/>
        </w:r>
      </w:hyperlink>
    </w:p>
    <w:p w14:paraId="5A79DDD9"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07" w:history="1">
        <w:r w:rsidRPr="00A50604">
          <w:rPr>
            <w:rStyle w:val="Hyperlink"/>
            <w:noProof/>
          </w:rPr>
          <w:t>3.3.1</w:t>
        </w:r>
        <w:r>
          <w:rPr>
            <w:rFonts w:asciiTheme="minorHAnsi" w:eastAsiaTheme="minorEastAsia" w:hAnsiTheme="minorHAnsi" w:cstheme="minorBidi"/>
            <w:noProof/>
            <w:sz w:val="22"/>
            <w:szCs w:val="22"/>
            <w:lang w:val="en-US"/>
          </w:rPr>
          <w:tab/>
        </w:r>
        <w:r w:rsidRPr="00A50604">
          <w:rPr>
            <w:rStyle w:val="Hyperlink"/>
            <w:noProof/>
          </w:rPr>
          <w:t>Architecture of Proposed System</w:t>
        </w:r>
        <w:r>
          <w:rPr>
            <w:noProof/>
            <w:webHidden/>
          </w:rPr>
          <w:tab/>
        </w:r>
        <w:r>
          <w:rPr>
            <w:noProof/>
            <w:webHidden/>
          </w:rPr>
          <w:fldChar w:fldCharType="begin"/>
        </w:r>
        <w:r>
          <w:rPr>
            <w:noProof/>
            <w:webHidden/>
          </w:rPr>
          <w:instrText xml:space="preserve"> PAGEREF _Toc236743607 \h </w:instrText>
        </w:r>
        <w:r>
          <w:rPr>
            <w:noProof/>
            <w:webHidden/>
          </w:rPr>
        </w:r>
        <w:r>
          <w:rPr>
            <w:noProof/>
            <w:webHidden/>
          </w:rPr>
          <w:fldChar w:fldCharType="separate"/>
        </w:r>
        <w:r>
          <w:rPr>
            <w:noProof/>
            <w:webHidden/>
          </w:rPr>
          <w:t>45</w:t>
        </w:r>
        <w:r>
          <w:rPr>
            <w:noProof/>
            <w:webHidden/>
          </w:rPr>
          <w:fldChar w:fldCharType="end"/>
        </w:r>
      </w:hyperlink>
    </w:p>
    <w:p w14:paraId="1040B78F"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08" w:history="1">
        <w:r w:rsidRPr="00A50604">
          <w:rPr>
            <w:rStyle w:val="Hyperlink"/>
            <w:noProof/>
          </w:rPr>
          <w:t>3.3.2</w:t>
        </w:r>
        <w:r>
          <w:rPr>
            <w:rFonts w:asciiTheme="minorHAnsi" w:eastAsiaTheme="minorEastAsia" w:hAnsiTheme="minorHAnsi" w:cstheme="minorBidi"/>
            <w:noProof/>
            <w:sz w:val="22"/>
            <w:szCs w:val="22"/>
            <w:lang w:val="en-US"/>
          </w:rPr>
          <w:tab/>
        </w:r>
        <w:r w:rsidRPr="00A50604">
          <w:rPr>
            <w:rStyle w:val="Hyperlink"/>
            <w:noProof/>
          </w:rPr>
          <w:t>Advantages of Proposed System</w:t>
        </w:r>
        <w:r>
          <w:rPr>
            <w:noProof/>
            <w:webHidden/>
          </w:rPr>
          <w:tab/>
        </w:r>
        <w:r>
          <w:rPr>
            <w:noProof/>
            <w:webHidden/>
          </w:rPr>
          <w:fldChar w:fldCharType="begin"/>
        </w:r>
        <w:r>
          <w:rPr>
            <w:noProof/>
            <w:webHidden/>
          </w:rPr>
          <w:instrText xml:space="preserve"> PAGEREF _Toc236743608 \h </w:instrText>
        </w:r>
        <w:r>
          <w:rPr>
            <w:noProof/>
            <w:webHidden/>
          </w:rPr>
        </w:r>
        <w:r>
          <w:rPr>
            <w:noProof/>
            <w:webHidden/>
          </w:rPr>
          <w:fldChar w:fldCharType="separate"/>
        </w:r>
        <w:r>
          <w:rPr>
            <w:noProof/>
            <w:webHidden/>
          </w:rPr>
          <w:t>46</w:t>
        </w:r>
        <w:r>
          <w:rPr>
            <w:noProof/>
            <w:webHidden/>
          </w:rPr>
          <w:fldChar w:fldCharType="end"/>
        </w:r>
      </w:hyperlink>
    </w:p>
    <w:p w14:paraId="1DCEA7BE"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09" w:history="1">
        <w:r w:rsidRPr="00A50604">
          <w:rPr>
            <w:rStyle w:val="Hyperlink"/>
            <w:noProof/>
          </w:rPr>
          <w:t>3.3.3</w:t>
        </w:r>
        <w:r>
          <w:rPr>
            <w:rFonts w:asciiTheme="minorHAnsi" w:eastAsiaTheme="minorEastAsia" w:hAnsiTheme="minorHAnsi" w:cstheme="minorBidi"/>
            <w:noProof/>
            <w:sz w:val="22"/>
            <w:szCs w:val="22"/>
            <w:lang w:val="en-US"/>
          </w:rPr>
          <w:tab/>
        </w:r>
        <w:r w:rsidRPr="00A50604">
          <w:rPr>
            <w:rStyle w:val="Hyperlink"/>
            <w:noProof/>
          </w:rPr>
          <w:t>System Design</w:t>
        </w:r>
        <w:r>
          <w:rPr>
            <w:noProof/>
            <w:webHidden/>
          </w:rPr>
          <w:tab/>
        </w:r>
        <w:r>
          <w:rPr>
            <w:noProof/>
            <w:webHidden/>
          </w:rPr>
          <w:fldChar w:fldCharType="begin"/>
        </w:r>
        <w:r>
          <w:rPr>
            <w:noProof/>
            <w:webHidden/>
          </w:rPr>
          <w:instrText xml:space="preserve"> PAGEREF _Toc236743609 \h </w:instrText>
        </w:r>
        <w:r>
          <w:rPr>
            <w:noProof/>
            <w:webHidden/>
          </w:rPr>
        </w:r>
        <w:r>
          <w:rPr>
            <w:noProof/>
            <w:webHidden/>
          </w:rPr>
          <w:fldChar w:fldCharType="separate"/>
        </w:r>
        <w:r>
          <w:rPr>
            <w:noProof/>
            <w:webHidden/>
          </w:rPr>
          <w:t>47</w:t>
        </w:r>
        <w:r>
          <w:rPr>
            <w:noProof/>
            <w:webHidden/>
          </w:rPr>
          <w:fldChar w:fldCharType="end"/>
        </w:r>
      </w:hyperlink>
    </w:p>
    <w:p w14:paraId="1C05DFBE" w14:textId="77777777" w:rsidR="00315E81" w:rsidRDefault="00315E81">
      <w:pPr>
        <w:pStyle w:val="TOC3"/>
        <w:tabs>
          <w:tab w:val="left" w:pos="1320"/>
          <w:tab w:val="right" w:pos="9350"/>
        </w:tabs>
        <w:rPr>
          <w:rFonts w:asciiTheme="minorHAnsi" w:eastAsiaTheme="minorEastAsia" w:hAnsiTheme="minorHAnsi" w:cstheme="minorBidi"/>
          <w:noProof/>
          <w:sz w:val="22"/>
          <w:szCs w:val="22"/>
          <w:lang w:val="en-US"/>
        </w:rPr>
      </w:pPr>
      <w:hyperlink w:anchor="_Toc236743610" w:history="1">
        <w:r w:rsidRPr="00A50604">
          <w:rPr>
            <w:rStyle w:val="Hyperlink"/>
            <w:noProof/>
          </w:rPr>
          <w:t>3.3.4</w:t>
        </w:r>
        <w:r>
          <w:rPr>
            <w:rFonts w:asciiTheme="minorHAnsi" w:eastAsiaTheme="minorEastAsia" w:hAnsiTheme="minorHAnsi" w:cstheme="minorBidi"/>
            <w:noProof/>
            <w:sz w:val="22"/>
            <w:szCs w:val="22"/>
            <w:lang w:val="en-US"/>
          </w:rPr>
          <w:tab/>
        </w:r>
        <w:r w:rsidRPr="00A50604">
          <w:rPr>
            <w:rStyle w:val="Hyperlink"/>
            <w:noProof/>
          </w:rPr>
          <w:t>Algorithm/Pseudocode and Models</w:t>
        </w:r>
        <w:r>
          <w:rPr>
            <w:noProof/>
            <w:webHidden/>
          </w:rPr>
          <w:tab/>
        </w:r>
        <w:r>
          <w:rPr>
            <w:noProof/>
            <w:webHidden/>
          </w:rPr>
          <w:fldChar w:fldCharType="begin"/>
        </w:r>
        <w:r>
          <w:rPr>
            <w:noProof/>
            <w:webHidden/>
          </w:rPr>
          <w:instrText xml:space="preserve"> PAGEREF _Toc236743610 \h </w:instrText>
        </w:r>
        <w:r>
          <w:rPr>
            <w:noProof/>
            <w:webHidden/>
          </w:rPr>
        </w:r>
        <w:r>
          <w:rPr>
            <w:noProof/>
            <w:webHidden/>
          </w:rPr>
          <w:fldChar w:fldCharType="separate"/>
        </w:r>
        <w:r>
          <w:rPr>
            <w:noProof/>
            <w:webHidden/>
          </w:rPr>
          <w:t>50</w:t>
        </w:r>
        <w:r>
          <w:rPr>
            <w:noProof/>
            <w:webHidden/>
          </w:rPr>
          <w:fldChar w:fldCharType="end"/>
        </w:r>
      </w:hyperlink>
    </w:p>
    <w:p w14:paraId="28654CF3" w14:textId="3A4459ED" w:rsidR="00315E81" w:rsidRDefault="00315E81">
      <w:pPr>
        <w:pStyle w:val="TOC1"/>
        <w:rPr>
          <w:rFonts w:asciiTheme="minorHAnsi" w:eastAsiaTheme="minorEastAsia" w:hAnsiTheme="minorHAnsi" w:cstheme="minorBidi"/>
          <w:b w:val="0"/>
          <w:bCs w:val="0"/>
          <w:caps w:val="0"/>
          <w:sz w:val="22"/>
          <w:szCs w:val="22"/>
          <w:lang w:val="en-US"/>
        </w:rPr>
      </w:pPr>
      <w:hyperlink w:anchor="_Toc236743611" w:history="1">
        <w:r w:rsidRPr="00A50604">
          <w:rPr>
            <w:rStyle w:val="Hyperlink"/>
          </w:rPr>
          <w:t>References</w:t>
        </w:r>
        <w:r w:rsidR="00433F01">
          <w:rPr>
            <w:rStyle w:val="Hyperlink"/>
          </w:rPr>
          <w:tab/>
        </w:r>
        <w:r>
          <w:rPr>
            <w:webHidden/>
          </w:rPr>
          <w:tab/>
        </w:r>
        <w:r w:rsidRPr="00433F01">
          <w:rPr>
            <w:b w:val="0"/>
            <w:webHidden/>
          </w:rPr>
          <w:fldChar w:fldCharType="begin"/>
        </w:r>
        <w:r w:rsidRPr="00433F01">
          <w:rPr>
            <w:b w:val="0"/>
            <w:webHidden/>
          </w:rPr>
          <w:instrText xml:space="preserve"> PAGEREF _Toc236743611 \h </w:instrText>
        </w:r>
        <w:r w:rsidRPr="00433F01">
          <w:rPr>
            <w:b w:val="0"/>
            <w:webHidden/>
          </w:rPr>
        </w:r>
        <w:r w:rsidRPr="00433F01">
          <w:rPr>
            <w:b w:val="0"/>
            <w:webHidden/>
          </w:rPr>
          <w:fldChar w:fldCharType="separate"/>
        </w:r>
        <w:r w:rsidRPr="00433F01">
          <w:rPr>
            <w:b w:val="0"/>
            <w:webHidden/>
          </w:rPr>
          <w:t>53</w:t>
        </w:r>
        <w:r w:rsidRPr="00433F01">
          <w:rPr>
            <w:b w:val="0"/>
            <w:webHidden/>
          </w:rPr>
          <w:fldChar w:fldCharType="end"/>
        </w:r>
      </w:hyperlink>
    </w:p>
    <w:p w14:paraId="421E2608" w14:textId="57CB0AE4" w:rsidR="00832402" w:rsidRPr="00832402" w:rsidRDefault="00503340" w:rsidP="00832402">
      <w:r>
        <w:fldChar w:fldCharType="end"/>
      </w:r>
    </w:p>
    <w:p w14:paraId="2EBB2924" w14:textId="77777777" w:rsidR="00A30B0A" w:rsidRPr="004E0CE3" w:rsidRDefault="00A30B0A" w:rsidP="004E0CE3"/>
    <w:p w14:paraId="16D5F2BE" w14:textId="77777777" w:rsidR="00A30B0A" w:rsidRPr="004E0CE3" w:rsidRDefault="00A30B0A" w:rsidP="004E0CE3"/>
    <w:p w14:paraId="3ECFAAD6" w14:textId="77777777" w:rsidR="00A30B0A" w:rsidRPr="004E0CE3" w:rsidRDefault="00A30B0A" w:rsidP="004E0CE3"/>
    <w:p w14:paraId="1D3FFB90" w14:textId="77777777" w:rsidR="00A30B0A" w:rsidRPr="004E0CE3" w:rsidRDefault="00A30B0A" w:rsidP="004E0CE3"/>
    <w:p w14:paraId="760ACB76" w14:textId="77777777" w:rsidR="00A30B0A" w:rsidRPr="004E0CE3" w:rsidRDefault="00A30B0A" w:rsidP="004E0CE3"/>
    <w:p w14:paraId="28567855" w14:textId="77777777" w:rsidR="00A30B0A" w:rsidRPr="004E0CE3" w:rsidRDefault="00A30B0A" w:rsidP="004E0CE3"/>
    <w:p w14:paraId="1111115C" w14:textId="77777777" w:rsidR="00A30B0A" w:rsidRPr="004E0CE3" w:rsidRDefault="00A30B0A" w:rsidP="004E0CE3"/>
    <w:p w14:paraId="1BFCE95D" w14:textId="77777777" w:rsidR="00A30B0A" w:rsidRPr="004E0CE3" w:rsidRDefault="00A30B0A" w:rsidP="004E0CE3"/>
    <w:p w14:paraId="30DAE1F0" w14:textId="77777777" w:rsidR="00A30B0A" w:rsidRPr="004E0CE3" w:rsidRDefault="00A30B0A" w:rsidP="004E0CE3"/>
    <w:p w14:paraId="57A1D2A1" w14:textId="77777777" w:rsidR="00A30B0A" w:rsidRPr="004E0CE3" w:rsidRDefault="00A30B0A" w:rsidP="004E0CE3"/>
    <w:p w14:paraId="66318DF4" w14:textId="4857053A" w:rsidR="00832402" w:rsidRDefault="00832402">
      <w:pPr>
        <w:spacing w:line="259" w:lineRule="auto"/>
        <w:jc w:val="left"/>
      </w:pPr>
      <w:r>
        <w:br w:type="page"/>
      </w:r>
    </w:p>
    <w:p w14:paraId="4D67A627" w14:textId="77777777" w:rsidR="00872EA6" w:rsidRDefault="00872EA6" w:rsidP="00832402">
      <w:pPr>
        <w:pStyle w:val="CHAPTER-H"/>
        <w:ind w:firstLine="774"/>
        <w:sectPr w:rsidR="00872EA6" w:rsidSect="00872EA6">
          <w:pgSz w:w="12240" w:h="15840"/>
          <w:pgMar w:top="1440" w:right="1440" w:bottom="1440" w:left="1440" w:header="720" w:footer="720" w:gutter="0"/>
          <w:pgNumType w:fmt="lowerRoman" w:start="1"/>
          <w:cols w:space="720"/>
          <w:docGrid w:linePitch="360"/>
        </w:sectPr>
      </w:pPr>
      <w:bookmarkStart w:id="9" w:name="_Toc236352881"/>
    </w:p>
    <w:p w14:paraId="70A4A372" w14:textId="17F88483" w:rsidR="00EF5364" w:rsidRPr="00832402" w:rsidRDefault="00872EA6" w:rsidP="00872EA6">
      <w:pPr>
        <w:pStyle w:val="CHAPTER-H"/>
        <w:numPr>
          <w:ilvl w:val="0"/>
          <w:numId w:val="0"/>
        </w:numPr>
        <w:ind w:left="288"/>
      </w:pPr>
      <w:bookmarkStart w:id="10" w:name="_Toc236743572"/>
      <w:r>
        <w:lastRenderedPageBreak/>
        <w:t>CHAPTER ONE</w:t>
      </w:r>
      <w:r w:rsidR="00832402">
        <w:br/>
      </w:r>
      <w:r w:rsidR="00EE3786" w:rsidRPr="004E0CE3">
        <w:t>INTRODUCTION</w:t>
      </w:r>
      <w:bookmarkEnd w:id="9"/>
      <w:bookmarkEnd w:id="10"/>
    </w:p>
    <w:p w14:paraId="5ADB8559" w14:textId="53958CC0" w:rsidR="005635F8" w:rsidRPr="004E0CE3" w:rsidRDefault="00832402" w:rsidP="00371ECA">
      <w:pPr>
        <w:pStyle w:val="Heading2"/>
      </w:pPr>
      <w:bookmarkStart w:id="11" w:name="_Toc234979511"/>
      <w:r>
        <w:tab/>
      </w:r>
      <w:bookmarkStart w:id="12" w:name="_Toc236743573"/>
      <w:r w:rsidR="005635F8" w:rsidRPr="004E0CE3">
        <w:t xml:space="preserve">Background of </w:t>
      </w:r>
      <w:r w:rsidR="00872EA6">
        <w:t xml:space="preserve"> the </w:t>
      </w:r>
      <w:r w:rsidR="005635F8" w:rsidRPr="004E0CE3">
        <w:t>Study</w:t>
      </w:r>
      <w:bookmarkEnd w:id="11"/>
      <w:bookmarkEnd w:id="12"/>
    </w:p>
    <w:p w14:paraId="41537144" w14:textId="2E824D75" w:rsidR="004E0CE3" w:rsidRPr="004E0CE3" w:rsidRDefault="004E0CE3" w:rsidP="004E0CE3">
      <w:r w:rsidRPr="004E0CE3">
        <w:t xml:space="preserve">Malaria in pregnancy remains a widespread problem in every corner of the globe. A 2024 study by Das et al., puts the combined prevalence at 18.95% (253 studies), with figures of 20.09% in the antenatal period and 17.32% at delivery. Africa has the heaviest burden, where the respective rates are 21.50% at ANC and 20.41% when the woman gives birth (Das et al., 2024). The numbers can be higher still; according to </w:t>
      </w:r>
      <w:proofErr w:type="spellStart"/>
      <w:r w:rsidRPr="004E0CE3">
        <w:t>Minwuyelet</w:t>
      </w:r>
      <w:proofErr w:type="spellEnd"/>
      <w:r w:rsidRPr="004E0CE3">
        <w:t xml:space="preserve"> et al. (2025) a systematic review shows global prevalence as high as 36 per cent, reaching 60% in sub-Saharan Africa, some 28% of which are tied to placental malaria. In that part of Africa it is thought that some 25 million expectant mothers run the risk of Plasmodium falciparum infection on an annual basis and one quarter of them will have a placental infection at the time o</w:t>
      </w:r>
      <w:r w:rsidR="0093252E">
        <w:t>f delivery (Desai et al., 2007)</w:t>
      </w:r>
    </w:p>
    <w:p w14:paraId="7BA742E4" w14:textId="3852F07A" w:rsidR="004E0CE3" w:rsidRPr="004E0CE3" w:rsidRDefault="004E0CE3" w:rsidP="004E0CE3">
      <w:r w:rsidRPr="004E0CE3">
        <w:t xml:space="preserve">The regional picture is no more even, particularly in Africa. WHO estimates form the basis for all data presented here: in West and Central Africa 35% of pregnancies are exposed to malaria compared to 20% in the East and Southern regions, while silica MIP is held responsible for 16% of low-birth-weight children (Kwizera et al., 2021). As for the 19 African countries south of the equator, Das et al. (2024) report a Pooled Pregnancy Malaria prevalence of 28.31%. For the most part LMNs were found to be greater in rural areas and among women in West Africa south of the equator who have not had any formal schooling or made use of Bed Nets. Nigeria is comparable, but there are different estimates of the situation in the design and the context. In Owerri, a hospital-based study found a high rate of malaria (65.6%) during pregnancy, high rate of preterm delivery (19.7%) in women and high rate of low birth weight (23.6%) which was associated with maternal malaria (Iwuchukwu </w:t>
      </w:r>
      <w:r w:rsidR="00522C69" w:rsidRPr="00522C69">
        <w:lastRenderedPageBreak/>
        <w:t xml:space="preserve">and </w:t>
      </w:r>
      <w:r w:rsidR="00832402" w:rsidRPr="00832402">
        <w:rPr>
          <w:i/>
        </w:rPr>
        <w:t xml:space="preserve"> </w:t>
      </w:r>
      <w:r w:rsidRPr="004E0CE3">
        <w:t xml:space="preserve">Vincent, 2021). </w:t>
      </w:r>
      <w:proofErr w:type="spellStart"/>
      <w:r w:rsidRPr="004E0CE3">
        <w:t>Nickelma</w:t>
      </w:r>
      <w:proofErr w:type="spellEnd"/>
      <w:r w:rsidRPr="004E0CE3">
        <w:t xml:space="preserve"> et al. (2025) reported a common prevalence of 12.7% for congenital malaria in Nigeria, while other studies reported a detection and reporting range from 5.1% to 96.3% (Kokori et al., 2025); this indicates a very high risk and these large differences in each report across Nigeria.</w:t>
      </w:r>
    </w:p>
    <w:p w14:paraId="5ABE2507" w14:textId="77777777" w:rsidR="004E0CE3" w:rsidRPr="004E0CE3" w:rsidRDefault="004E0CE3" w:rsidP="004E0CE3">
      <w:r w:rsidRPr="004E0CE3">
        <w:t xml:space="preserve">Malaria is mainly related to poor pregnancy outcomes, such as low birth weight (LBW) (Das et al., 2024), stillbirths, preterm birth, the impact on maternal </w:t>
      </w:r>
      <w:proofErr w:type="spellStart"/>
      <w:r w:rsidRPr="004E0CE3">
        <w:t>anemia</w:t>
      </w:r>
      <w:proofErr w:type="spellEnd"/>
      <w:r w:rsidRPr="004E0CE3">
        <w:t xml:space="preserve">, </w:t>
      </w:r>
      <w:proofErr w:type="spellStart"/>
      <w:r w:rsidRPr="004E0CE3">
        <w:t>fetal</w:t>
      </w:r>
      <w:proofErr w:type="spellEnd"/>
      <w:r w:rsidRPr="004E0CE3">
        <w:t xml:space="preserve"> growth restriction, and neonatal morbidity and infant mortality (Das et al., 2024; </w:t>
      </w:r>
      <w:proofErr w:type="spellStart"/>
      <w:r w:rsidRPr="004E0CE3">
        <w:t>Minwuyelet</w:t>
      </w:r>
      <w:proofErr w:type="spellEnd"/>
      <w:r w:rsidRPr="004E0CE3">
        <w:t xml:space="preserve"> et al., 2025; </w:t>
      </w:r>
      <w:proofErr w:type="spellStart"/>
      <w:r w:rsidRPr="004E0CE3">
        <w:t>Ngusie</w:t>
      </w:r>
      <w:proofErr w:type="spellEnd"/>
      <w:r w:rsidRPr="004E0CE3">
        <w:t xml:space="preserve"> et al., 2024). According to a recent large meta-analysis, pregnant women with malaria were 2.40 times more likely to suffer from maternal </w:t>
      </w:r>
      <w:proofErr w:type="spellStart"/>
      <w:r w:rsidRPr="004E0CE3">
        <w:t>anemia</w:t>
      </w:r>
      <w:proofErr w:type="spellEnd"/>
      <w:r w:rsidRPr="004E0CE3">
        <w:t>, 1.99 times more likely if their low birth weight, 1.65 times more likely to have pre-term birth and 1.40 times more likely to suffer from a stillbirth than pregnant women without malaria (Das et al., 2024). A second meta-analysis showed the same: Infected mothers had a greater risk of giving birth to low-birth-weight babies, preterm babies, and small-for-gestational-age infants, with low-birth-weight infants and preterm babies having a stronger association to infection than did small-for-gestational-age infants, though (Satapathy et al., 2024).</w:t>
      </w:r>
    </w:p>
    <w:p w14:paraId="4B9F75A7" w14:textId="77777777" w:rsidR="004E0CE3" w:rsidRPr="004E0CE3" w:rsidRDefault="004E0CE3" w:rsidP="004E0CE3">
      <w:r w:rsidRPr="004E0CE3">
        <w:t xml:space="preserve">These include placental malaria resulting from pregnant women being infected with malaria, leading to inflammation within the placenta, stunted growth and poor </w:t>
      </w:r>
      <w:proofErr w:type="spellStart"/>
      <w:r w:rsidRPr="004E0CE3">
        <w:t>fetal</w:t>
      </w:r>
      <w:proofErr w:type="spellEnd"/>
      <w:r w:rsidRPr="004E0CE3">
        <w:t xml:space="preserve"> transfer of oxygen or nutrients (</w:t>
      </w:r>
      <w:proofErr w:type="spellStart"/>
      <w:r w:rsidRPr="004E0CE3">
        <w:t>Minwuyelet</w:t>
      </w:r>
      <w:proofErr w:type="spellEnd"/>
      <w:r w:rsidRPr="004E0CE3">
        <w:t xml:space="preserve"> et al., 2025). It is now established that this takes place at the molecular and placental levels: in this case, the placental binding of VAR2CSA which can dysregulate the </w:t>
      </w:r>
      <w:proofErr w:type="spellStart"/>
      <w:r w:rsidRPr="004E0CE3">
        <w:t>vasculogenesis</w:t>
      </w:r>
      <w:proofErr w:type="spellEnd"/>
      <w:r w:rsidRPr="004E0CE3">
        <w:t xml:space="preserve">, angiogenesis and transport of nutrients through P. falciparum infected erythrocytes (Hussein et al., 2022). Prevalence of placental malaria is also prevalent in sub-Saharan Africa with an average pooled prevalence of 25.1% and it is associated with maternal </w:t>
      </w:r>
      <w:proofErr w:type="spellStart"/>
      <w:r w:rsidRPr="004E0CE3">
        <w:t>anemia</w:t>
      </w:r>
      <w:proofErr w:type="spellEnd"/>
      <w:r w:rsidRPr="004E0CE3">
        <w:t xml:space="preserve"> and low birth weight (Alemayehu et al., 2025).</w:t>
      </w:r>
    </w:p>
    <w:p w14:paraId="3F716807" w14:textId="77777777" w:rsidR="004E0CE3" w:rsidRPr="004E0CE3" w:rsidRDefault="004E0CE3" w:rsidP="004E0CE3">
      <w:r w:rsidRPr="004E0CE3">
        <w:lastRenderedPageBreak/>
        <w:t xml:space="preserve">The impact of the delivery is so much more than that. Each year there is estimated to be 100,000 deaths of infants of Low Birth Weight (LBW) in Africa related to malaria (Desai et al., 2007). Malaria-infected mothers also have a higher subsequent malaria morbidity, and there is evidence that malaria infection and morbidity in infants of multigravida women is nearly doubled if the mother is infected with malaria (Desai et al., 2007; </w:t>
      </w:r>
      <w:proofErr w:type="spellStart"/>
      <w:r w:rsidRPr="004E0CE3">
        <w:t>Minwuyelet</w:t>
      </w:r>
      <w:proofErr w:type="spellEnd"/>
      <w:r w:rsidRPr="004E0CE3">
        <w:t xml:space="preserve"> et al., 2025). Besides, maternal, placental, cord and neonatal </w:t>
      </w:r>
      <w:proofErr w:type="spellStart"/>
      <w:r w:rsidRPr="004E0CE3">
        <w:t>parasitemia</w:t>
      </w:r>
      <w:proofErr w:type="spellEnd"/>
      <w:r w:rsidRPr="004E0CE3">
        <w:t xml:space="preserve"> is another route by which the newborn malnourished and affected by the mother's malaria (</w:t>
      </w:r>
      <w:proofErr w:type="spellStart"/>
      <w:r w:rsidRPr="004E0CE3">
        <w:t>Odeniran</w:t>
      </w:r>
      <w:proofErr w:type="spellEnd"/>
      <w:r w:rsidRPr="004E0CE3">
        <w:t xml:space="preserve"> et al., 2025; Kokori et al., 2025), as documented.</w:t>
      </w:r>
    </w:p>
    <w:p w14:paraId="3CA6F4C8" w14:textId="4D878554" w:rsidR="004E0CE3" w:rsidRPr="004E0CE3" w:rsidRDefault="004E0CE3" w:rsidP="004E0CE3">
      <w:r w:rsidRPr="004E0CE3">
        <w:t xml:space="preserve">There are many factors that are responsible for these effects. Healthcare factors are one of the most obvious triggers of adverse outcomes as they determine if infections are prevented, detected and treated at the earliest opportunity to stop placental damage and </w:t>
      </w:r>
      <w:proofErr w:type="spellStart"/>
      <w:r w:rsidRPr="004E0CE3">
        <w:t>fetal</w:t>
      </w:r>
      <w:proofErr w:type="spellEnd"/>
      <w:r w:rsidRPr="004E0CE3">
        <w:t xml:space="preserve"> damage from occurring (</w:t>
      </w:r>
      <w:proofErr w:type="spellStart"/>
      <w:r w:rsidRPr="004E0CE3">
        <w:t>Minwuyelet</w:t>
      </w:r>
      <w:proofErr w:type="spellEnd"/>
      <w:r w:rsidRPr="004E0CE3">
        <w:t xml:space="preserve"> et al., 2025). Risk factors in all placental malaria studies were: not using any ANC, not using IPTp, not using ITN, pregnant women with a history of pregnancy-related malaria (PRIMAL), HIV, being a youth, prim gravidity, primiparity, as well as delivery during the rainy seasons (Alemayehu et al., 2025). Gestational and placental malaria were also more prevalent in women who never had any ANC visits, never had IRS and had frequent history of malaria in another pregnancy study (Kokori et al., 2025). A systematic gap lies in the lower proportion of women who have at least one ANC visit (80% in most countries) and that of women who have eight visits (Nelson et al., 2016) as well as women who receive single dose of IPTp (70% in most countries); Mukala et al., 2024.</w:t>
      </w:r>
    </w:p>
    <w:p w14:paraId="0942A271" w14:textId="77777777" w:rsidR="004E0CE3" w:rsidRPr="004E0CE3" w:rsidRDefault="004E0CE3" w:rsidP="004E0CE3">
      <w:r w:rsidRPr="004E0CE3">
        <w:t xml:space="preserve">Additionally, there is a focus on socioeconomic and sociodemographic factors since malaria risk is not uniform and pregnancy outcomes are not uniform. Overall, adverse birth outcomes were prevalent in Sub-Saharan Africa (29.7%) and were </w:t>
      </w:r>
      <w:r w:rsidRPr="004E0CE3">
        <w:lastRenderedPageBreak/>
        <w:t>linked to lower level of education, lower socioeconomic status, high travel time, non-participation of women in health care decision making, intimate partner violence, poor ANC attendance and twin pregnancy (Tamirat et al., 2021). The researchers concluded that home delivery, sub-optimal iron supplementation during pregnancy, fewer than four visits to antenatal services, long and short birth intervals, unwanted pregnancy, primiparity and West African country of residence all predicted adverse birth outcomes with home delivery being the most powerful predictor. (</w:t>
      </w:r>
      <w:proofErr w:type="spellStart"/>
      <w:r w:rsidRPr="004E0CE3">
        <w:t>Ngusie</w:t>
      </w:r>
      <w:proofErr w:type="spellEnd"/>
      <w:r w:rsidRPr="004E0CE3">
        <w:t xml:space="preserve"> et al., 2024) In Ghana, it was found that malaria in pregnancy was significantly associated with age, education, marital status, income and religion, with women who didn't use ITNs reported to have significantly higher odds of malaria (</w:t>
      </w:r>
      <w:proofErr w:type="spellStart"/>
      <w:r w:rsidRPr="004E0CE3">
        <w:t>Minwuyelet</w:t>
      </w:r>
      <w:proofErr w:type="spellEnd"/>
      <w:r w:rsidRPr="004E0CE3">
        <w:t xml:space="preserve"> et al., 2025).</w:t>
      </w:r>
    </w:p>
    <w:p w14:paraId="5C5E703D" w14:textId="16E835A6" w:rsidR="004E0CE3" w:rsidRPr="004E0CE3" w:rsidRDefault="004E0CE3" w:rsidP="004E0CE3">
      <w:r w:rsidRPr="004E0CE3">
        <w:t xml:space="preserve">Importance of environmental and health-environmental factors - these play a role in the environment in which malaria is transmitted and thus the risk of pregnancy. Different types of malaria in urban, peri-urban, rural, forest-foothill and coastal ecologies are clearly defined with the burden of malaria associated with temperature, rainfall and humidity (Rahul et al., 2026). A structural modelling study in Ghana identified factors such as proximity to Volta Lake, shelter for livestock, but not using LLINs and not having health insurance as significantly associated with malaria in pregnancy as well as delayed ANC attendance, limited media exposure, and low uptake of IPTp (Satapathy et al., 2024). Additionally, a qualitative analysis of the social determinant of malaria revealed 8 common pathways by which social context plays a role on increased exposure to mosquitoes and decreased protection against malaria: environment, housing, livelihoods and poverty, access to prevention tools and access to treatment (Iwuchukwu </w:t>
      </w:r>
      <w:r w:rsidR="00522C69" w:rsidRPr="00522C69">
        <w:t xml:space="preserve">and </w:t>
      </w:r>
      <w:r w:rsidR="00832402" w:rsidRPr="00832402">
        <w:rPr>
          <w:i/>
        </w:rPr>
        <w:t xml:space="preserve"> </w:t>
      </w:r>
      <w:r w:rsidRPr="004E0CE3">
        <w:t>Vincent, 2021).</w:t>
      </w:r>
    </w:p>
    <w:p w14:paraId="2E04ADED" w14:textId="77777777" w:rsidR="004E0CE3" w:rsidRPr="004E0CE3" w:rsidRDefault="004E0CE3" w:rsidP="004E0CE3">
      <w:r w:rsidRPr="004E0CE3">
        <w:t xml:space="preserve">There are four common concerns with the existing predictive models. First of all, much of the literature on malaria in pregnancy is purely descriptive, associative and </w:t>
      </w:r>
      <w:r w:rsidRPr="004E0CE3">
        <w:lastRenderedPageBreak/>
        <w:t>does not involve the diagnosis and/or prediction of preterm deliveries, low birth weight, and stillbirths on an individual basis or prenatal woman diagnosed with malaria (Das et al., 2024; Satapathy et al., 2024; Tamirat et al., 2021). Second, the data themselves are also of poor quality because there is significant variation in the diagnostic testing, microscopy and rapid testing are not always used to detect infections, there may be asymptomatic infections, there are poor surveillance systems and early-pregnancy events are often not captured (Das et al., 2024; Desai et al., 2007; Hussein et al., 2022; Wang et al., 2025). Third, there are significant differences in geographies, intensity of transmission, healthcare infrastructure, the type of healthcare resources collected, and the definition of specimens as well as the definitions of outcomes, contributing to the lack of reliability of simple models (Satapathy et al., 2024; Alemayehu et al., 2025; Wang et al., 2026). Fourth, many prediction models for maternal health and malaria are challenging to interpret and may have strong performance metrics but not be trusted or adopted in many clinical care settings, such as in the rural parts of Asia and Africa (</w:t>
      </w:r>
      <w:proofErr w:type="spellStart"/>
      <w:r w:rsidRPr="004E0CE3">
        <w:t>Adeaga</w:t>
      </w:r>
      <w:proofErr w:type="spellEnd"/>
      <w:r w:rsidRPr="004E0CE3">
        <w:t xml:space="preserve"> et al., 2026; Wang et al., 2025).</w:t>
      </w:r>
    </w:p>
    <w:p w14:paraId="049127CE" w14:textId="77777777" w:rsidR="004E0CE3" w:rsidRPr="004E0CE3" w:rsidRDefault="004E0CE3" w:rsidP="004E0CE3">
      <w:r w:rsidRPr="004E0CE3">
        <w:t>The models are not malaria-specific and provide no accommodation for the key components of risk in malaria exposed pregnancies which include trimester of infection, placental sequestration, malaria severity, gravidity related immunity, and ecological exposure (</w:t>
      </w:r>
      <w:proofErr w:type="spellStart"/>
      <w:r w:rsidRPr="004E0CE3">
        <w:t>Minwuyelet</w:t>
      </w:r>
      <w:proofErr w:type="spellEnd"/>
      <w:r w:rsidRPr="004E0CE3">
        <w:t xml:space="preserve"> et al., 2025; Hussein et al., 2022; Alemayehu et al., 2025; Kwizera et al., 2021).</w:t>
      </w:r>
    </w:p>
    <w:p w14:paraId="36439DD9" w14:textId="4FB0C0FC" w:rsidR="00D75FB1" w:rsidRPr="004E0CE3" w:rsidRDefault="004E0CE3" w:rsidP="004E0CE3">
      <w:r w:rsidRPr="004E0CE3">
        <w:t xml:space="preserve">That is why it is necessary to present an EBM for maternal health in the end of this background EBMs, that are also a class of explainable-AI models, are able to match the accuracy of uninterpretable  models like random forests and deep neural networks without compromising usability, and they are already known to be able to combine clinical, financial, psychosocial, and access-related variables to enhance </w:t>
      </w:r>
      <w:r w:rsidRPr="004E0CE3">
        <w:lastRenderedPageBreak/>
        <w:t>prediction (</w:t>
      </w:r>
      <w:proofErr w:type="spellStart"/>
      <w:r w:rsidRPr="004E0CE3">
        <w:t>Bosschieter</w:t>
      </w:r>
      <w:proofErr w:type="spellEnd"/>
      <w:r w:rsidRPr="004E0CE3">
        <w:t xml:space="preserve"> et al., 2023; </w:t>
      </w:r>
      <w:proofErr w:type="spellStart"/>
      <w:r w:rsidRPr="004E0CE3">
        <w:t>Bosschieter</w:t>
      </w:r>
      <w:proofErr w:type="spellEnd"/>
      <w:r w:rsidRPr="004E0CE3">
        <w:t xml:space="preserve"> et al., 2022; </w:t>
      </w:r>
      <w:proofErr w:type="spellStart"/>
      <w:r w:rsidRPr="004E0CE3">
        <w:t>Adeaga</w:t>
      </w:r>
      <w:proofErr w:type="spellEnd"/>
      <w:r w:rsidRPr="004E0CE3">
        <w:t xml:space="preserve"> et al., 2026; Wang et al., 2025).</w:t>
      </w:r>
    </w:p>
    <w:p w14:paraId="48F35826" w14:textId="0C4AE2C0" w:rsidR="005635F8" w:rsidRPr="004E0CE3" w:rsidRDefault="00832402" w:rsidP="00832402">
      <w:pPr>
        <w:pStyle w:val="Heading2"/>
        <w:ind w:left="426"/>
        <w:rPr>
          <w:b w:val="0"/>
        </w:rPr>
      </w:pPr>
      <w:bookmarkStart w:id="13" w:name="_Toc234979512"/>
      <w:r>
        <w:tab/>
      </w:r>
      <w:bookmarkStart w:id="14" w:name="_Toc236743574"/>
      <w:r w:rsidR="005635F8" w:rsidRPr="004E0CE3">
        <w:t>Statement of Problem</w:t>
      </w:r>
      <w:bookmarkEnd w:id="13"/>
      <w:bookmarkEnd w:id="14"/>
    </w:p>
    <w:p w14:paraId="244BBF17" w14:textId="46936D9B" w:rsidR="004E0CE3" w:rsidRPr="004E0CE3" w:rsidRDefault="004E0CE3" w:rsidP="004E0CE3">
      <w:bookmarkStart w:id="15" w:name="_Toc234979513"/>
      <w:r w:rsidRPr="004E0CE3">
        <w:t xml:space="preserve">While machine learning is increasingly taking place in pregnancy prediction models, existing models cannot yet be used to support the clinical decision-making process—particularly in low-resource settings. Most of these models are developed with small amounts of data from one </w:t>
      </w:r>
      <w:r w:rsidR="00832402" w:rsidRPr="004E0CE3">
        <w:t>centre</w:t>
      </w:r>
      <w:r w:rsidRPr="004E0CE3">
        <w:t xml:space="preserve"> or with highly imbalanced data (prevalence of more common events has to be high), so find limited external validity in different maternal populations, including rare but clinically important outcomes, such as preterm births, low or high birth weight, as well as stillbirths. Moreover, some models are only concerned with predictive accuracy with limited external validation data, not being easily interpretable, and/or not considering the local healthcare contexts which hinder their uptake in a straightforward way by clinicians and use in the clinical context in usual maternal care.</w:t>
      </w:r>
    </w:p>
    <w:p w14:paraId="0DADBDE3" w14:textId="08EE9712" w:rsidR="005635F8" w:rsidRPr="004E0CE3" w:rsidRDefault="004E0CE3" w:rsidP="004E0CE3">
      <w:r w:rsidRPr="004E0CE3">
        <w:t>Moreover, the databases used for the studies cited here have a number of important methodological drawbacks, including data quality, poor interoperability among health facilities, missing data, poor representation of certain clinical, socioeconomic and environmental factors, and records that may be incomplete. In most of the current implementation strategies, the former limitations are compounded by the fact that tools to implement these strategies are often complex, hard to understand and designed to be integrated into clinical care. Consequently, existing prediction models are not enough to inform identifying pregnant women with malaria who are at risk for negative pregnancy outcomes in resource-limited environments, and greater need for contextually appropriate predictive models that are transparent and accessible.</w:t>
      </w:r>
    </w:p>
    <w:p w14:paraId="5D5A60CA" w14:textId="0956350B" w:rsidR="005635F8" w:rsidRPr="004E0CE3" w:rsidRDefault="00832402" w:rsidP="00832402">
      <w:pPr>
        <w:pStyle w:val="Heading2"/>
        <w:ind w:left="426"/>
        <w:rPr>
          <w:b w:val="0"/>
        </w:rPr>
      </w:pPr>
      <w:r>
        <w:lastRenderedPageBreak/>
        <w:tab/>
      </w:r>
      <w:bookmarkStart w:id="16" w:name="_Toc236743575"/>
      <w:r w:rsidR="005635F8" w:rsidRPr="004E0CE3">
        <w:t>Aim and Objective</w:t>
      </w:r>
      <w:bookmarkEnd w:id="15"/>
      <w:bookmarkEnd w:id="16"/>
    </w:p>
    <w:p w14:paraId="6F400F7B" w14:textId="77777777" w:rsidR="005635F8" w:rsidRPr="004E0CE3" w:rsidRDefault="005635F8" w:rsidP="004E0CE3">
      <w:r w:rsidRPr="004E0CE3">
        <w:t>This study seeks to develop a Predictive Model for Adverse Pregnancy Outcomes Among Malaria-Infected Pregnant Women in Resource-Constrained Settings using Explainable Boosting Machine</w:t>
      </w:r>
    </w:p>
    <w:p w14:paraId="079EC352" w14:textId="77777777" w:rsidR="005635F8" w:rsidRPr="004E0CE3" w:rsidRDefault="005635F8" w:rsidP="004E0CE3">
      <w:r w:rsidRPr="004E0CE3">
        <w:t>The following are the objectives of the Study.</w:t>
      </w:r>
    </w:p>
    <w:p w14:paraId="70B7C7F9" w14:textId="77777777" w:rsidR="005635F8" w:rsidRPr="004E0CE3" w:rsidRDefault="005635F8" w:rsidP="004E0CE3">
      <w:pPr>
        <w:pStyle w:val="ListParagraph"/>
        <w:numPr>
          <w:ilvl w:val="0"/>
          <w:numId w:val="7"/>
        </w:numPr>
      </w:pPr>
      <w:r w:rsidRPr="004E0CE3">
        <w:t>To collect data for demographic, clinical, obstetric, prenatal and malaria-related risk factors for adverse pregnancy outcomes in pregnant women infected with malaria using the Kobo-collect tool.</w:t>
      </w:r>
    </w:p>
    <w:p w14:paraId="557F9B95" w14:textId="77777777" w:rsidR="005635F8" w:rsidRPr="004E0CE3" w:rsidRDefault="005635F8" w:rsidP="004E0CE3">
      <w:pPr>
        <w:pStyle w:val="ListParagraph"/>
        <w:numPr>
          <w:ilvl w:val="0"/>
          <w:numId w:val="7"/>
        </w:numPr>
      </w:pPr>
      <w:r w:rsidRPr="004E0CE3">
        <w:t>To perform an analysis of data obtained with the help of data pre-processing methods on the information obtained.</w:t>
      </w:r>
    </w:p>
    <w:p w14:paraId="1B809459" w14:textId="77777777" w:rsidR="005635F8" w:rsidRPr="004E0CE3" w:rsidRDefault="005635F8" w:rsidP="004E0CE3">
      <w:pPr>
        <w:pStyle w:val="ListParagraph"/>
        <w:numPr>
          <w:ilvl w:val="0"/>
          <w:numId w:val="7"/>
        </w:numPr>
      </w:pPr>
      <w:r w:rsidRPr="004E0CE3">
        <w:t>To develop an EBM model to predict adverse pregnancy outcomes in this group.</w:t>
      </w:r>
    </w:p>
    <w:p w14:paraId="2EC7DF6B" w14:textId="77777777" w:rsidR="005635F8" w:rsidRPr="004E0CE3" w:rsidRDefault="005635F8" w:rsidP="004E0CE3">
      <w:pPr>
        <w:pStyle w:val="ListParagraph"/>
        <w:numPr>
          <w:ilvl w:val="0"/>
          <w:numId w:val="7"/>
        </w:numPr>
      </w:pPr>
      <w:r w:rsidRPr="004E0CE3">
        <w:t>To evaluate the model using performance parameters such as: Confusion Matrix, Accuracy, Precision, Recall, F1-score, and Receiver Operating Characteristic Area Under the Curve (ROC-AUC).</w:t>
      </w:r>
    </w:p>
    <w:p w14:paraId="44D2D17B" w14:textId="77777777" w:rsidR="005635F8" w:rsidRPr="004E0CE3" w:rsidRDefault="005635F8" w:rsidP="00832402">
      <w:pPr>
        <w:pStyle w:val="ListParagraph"/>
        <w:numPr>
          <w:ilvl w:val="0"/>
          <w:numId w:val="7"/>
        </w:numPr>
        <w:spacing w:before="240"/>
      </w:pPr>
      <w:r w:rsidRPr="004E0CE3">
        <w:t>To implement a prototype web interface for Adverse Pregnancy Outcomes</w:t>
      </w:r>
    </w:p>
    <w:p w14:paraId="66BB2BB4" w14:textId="61CD1E02" w:rsidR="005635F8" w:rsidRPr="004E0CE3" w:rsidRDefault="00832402" w:rsidP="00832402">
      <w:pPr>
        <w:pStyle w:val="Heading2"/>
        <w:ind w:left="426"/>
        <w:rPr>
          <w:b w:val="0"/>
        </w:rPr>
      </w:pPr>
      <w:bookmarkStart w:id="17" w:name="_Toc234979514"/>
      <w:r>
        <w:tab/>
      </w:r>
      <w:bookmarkStart w:id="18" w:name="_Toc236743576"/>
      <w:r w:rsidR="005635F8" w:rsidRPr="004E0CE3">
        <w:t>Significance of the Study</w:t>
      </w:r>
      <w:bookmarkEnd w:id="17"/>
      <w:bookmarkEnd w:id="18"/>
    </w:p>
    <w:p w14:paraId="4E5BD78A" w14:textId="77777777" w:rsidR="004E0CE3" w:rsidRDefault="004E0CE3" w:rsidP="004E0CE3">
      <w:bookmarkStart w:id="19" w:name="_Toc234979515"/>
      <w:r>
        <w:t xml:space="preserve">This study is thus important not only for the reasons mentioned above, but most of all because it introduces a clear and explainable computer model taking pregnancy risks into insured mother's account. This adds straight on the nose while giving front-line health workers and local clinics factual proof to keep mothers and babies safe from harm during their birth. However, it should be understood that this software system is not regimented. It can easily take care of mom's private history, the course of her preceding pregnancies and relatively individualized malaria test figures. This enables the primary goal of identifying and monitoring high-risk pregnancies in the clinic itself to be achieved. It enables warnings to be issued that are easy to </w:t>
      </w:r>
      <w:r>
        <w:lastRenderedPageBreak/>
        <w:t>understand, easy to use, and appropriate for various health effects, including malaria complications, and demonstrates how a simple program can address and map complex health problems and local patterns in health effects.</w:t>
      </w:r>
    </w:p>
    <w:p w14:paraId="2032349E" w14:textId="34689F01" w:rsidR="004E0CE3" w:rsidRDefault="004E0CE3" w:rsidP="004E0CE3">
      <w:r>
        <w:t>This will assist clinic personnel and nurses in identifying evidence of potential risks from which to provide guidance immediately, such as flagging high-risk patients, predicting potential severe complications, and demonstrating the severity of the infection. These tools will employ rudimentary mobile/computer screens that will enable workers to admit in a summoned pregnant mother most at risk in a short amount of time. This can also assist clinics to distribute extra treatments prior to that severe birth issues even begin. This is a model program that is open and transparent: Not missing answers nor giving confusing and noninterpretable programs. To provide farmers access to these software tools during real clinic shifts and to build trust to those already using them, these features become extremely vital.</w:t>
      </w:r>
    </w:p>
    <w:p w14:paraId="4F0AECA8" w14:textId="23DC04B6" w:rsidR="005635F8" w:rsidRPr="004E0CE3" w:rsidRDefault="00832402" w:rsidP="00832402">
      <w:pPr>
        <w:pStyle w:val="Heading2"/>
        <w:ind w:left="426"/>
        <w:rPr>
          <w:b w:val="0"/>
        </w:rPr>
      </w:pPr>
      <w:r>
        <w:tab/>
      </w:r>
      <w:bookmarkStart w:id="20" w:name="_Toc236743577"/>
      <w:r w:rsidR="00872EA6">
        <w:t>Scope of</w:t>
      </w:r>
      <w:r w:rsidR="005635F8" w:rsidRPr="004E0CE3">
        <w:t xml:space="preserve"> Study</w:t>
      </w:r>
      <w:bookmarkEnd w:id="19"/>
      <w:bookmarkEnd w:id="20"/>
    </w:p>
    <w:p w14:paraId="5EA95257" w14:textId="0480B71F" w:rsidR="004E0CE3" w:rsidRPr="004E0CE3" w:rsidRDefault="004E0CE3" w:rsidP="004E0CE3">
      <w:r w:rsidRPr="004E0CE3">
        <w:t>The objective of this study is designing a predictive software system based on explainable boosting machine (XGB) for prediction of maternal and foetal health risks on individual clinic level. The research will involve in-depth analyses of data that reflect the lifestyle of rural health centres in the Akwa Ibom South-South region in Nigeria where medical diagnostic facilities, skilled health care personnel, and complex digital system are not readily available. The software system will be devoted specifically to predicting primary adverse birth outcomes (preterm birth, low weight birth and still birth) from very basic data inputs such as the health care socio-economic and health care environment features.</w:t>
      </w:r>
    </w:p>
    <w:p w14:paraId="4EBAAD51" w14:textId="171709AA" w:rsidR="005635F8" w:rsidRPr="004E0CE3" w:rsidRDefault="00832402" w:rsidP="00832402">
      <w:pPr>
        <w:pStyle w:val="Heading2"/>
        <w:ind w:left="426"/>
        <w:rPr>
          <w:b w:val="0"/>
        </w:rPr>
      </w:pPr>
      <w:bookmarkStart w:id="21" w:name="_Toc234979516"/>
      <w:r>
        <w:tab/>
      </w:r>
      <w:bookmarkStart w:id="22" w:name="_Toc236743578"/>
      <w:r w:rsidR="005635F8" w:rsidRPr="004E0CE3">
        <w:t>Limitations of Study</w:t>
      </w:r>
      <w:bookmarkEnd w:id="21"/>
      <w:bookmarkEnd w:id="22"/>
      <w:r w:rsidR="005635F8" w:rsidRPr="004E0CE3">
        <w:t xml:space="preserve"> </w:t>
      </w:r>
    </w:p>
    <w:p w14:paraId="058D3445" w14:textId="6DD55C74" w:rsidR="004E0CE3" w:rsidRDefault="005635F8" w:rsidP="004E0CE3">
      <w:r w:rsidRPr="004E0CE3">
        <w:t>While</w:t>
      </w:r>
      <w:bookmarkStart w:id="23" w:name="_Toc234979517"/>
      <w:r w:rsidRPr="004E0CE3">
        <w:t xml:space="preserve"> the increasing application of machine learning techniques in pregnancy outcome prediction, existing models still face important limitations that reduce their </w:t>
      </w:r>
      <w:r w:rsidRPr="004E0CE3">
        <w:lastRenderedPageBreak/>
        <w:t xml:space="preserve">practical value in maternal healthcare, especially in resource-constrained settings. </w:t>
      </w:r>
      <w:r w:rsidR="004E0CE3">
        <w:t>Many of these models are trained on small, single-centre or imbalanced datasets, which restricts their countrywide applicability to other populations and compromises their capacity to accurately predict rare clinically defining events like low weight, preterm labour, and stillbirth within those cohorts. Besides, some models show high predictive accuracy but are not well validated and are poorly interpretable for daily use in the clinic.</w:t>
      </w:r>
    </w:p>
    <w:p w14:paraId="5CCD4E57" w14:textId="2CC12204" w:rsidR="005635F8" w:rsidRPr="004E0CE3" w:rsidRDefault="004E0CE3" w:rsidP="004E0CE3">
      <w:r>
        <w:t>Moreover, many studies in the past have used data which bear some methodological and operational drawbacks. These cover blanks, inappropriate patient records, lack of consistency in data quality, lack of interoperability within health facilities and inadequate representation of important clinical, socio-economic, and environmental factors. The implementation tools used in current approaches are also limited, with many addressing complex and difficult to understand systems that are commonly hard for healthcare providers to understand, trust and implement in their routine operations. Overall, there is an unmet need for a more comprehensive, transparent and culturally relevant framework that can predict adverse pregnancy outcomes in resource-limited environments among women with malaria</w:t>
      </w:r>
      <w:r w:rsidR="005635F8" w:rsidRPr="004E0CE3">
        <w:t>.</w:t>
      </w:r>
    </w:p>
    <w:p w14:paraId="4B435013" w14:textId="10889D80" w:rsidR="005635F8" w:rsidRPr="004E0CE3" w:rsidRDefault="00832402" w:rsidP="00832402">
      <w:pPr>
        <w:pStyle w:val="Heading2"/>
        <w:ind w:left="426"/>
      </w:pPr>
      <w:r>
        <w:tab/>
      </w:r>
      <w:bookmarkStart w:id="24" w:name="_Toc236743579"/>
      <w:r w:rsidR="005635F8" w:rsidRPr="004E0CE3">
        <w:t>Definition of Terms</w:t>
      </w:r>
      <w:bookmarkEnd w:id="23"/>
      <w:r>
        <w:t>:</w:t>
      </w:r>
      <w:bookmarkEnd w:id="24"/>
    </w:p>
    <w:p w14:paraId="7063B507" w14:textId="6DCD8E81" w:rsidR="005635F8" w:rsidRPr="004E0CE3" w:rsidRDefault="005635F8" w:rsidP="00832402">
      <w:pPr>
        <w:pStyle w:val="ListParagraph"/>
        <w:numPr>
          <w:ilvl w:val="0"/>
          <w:numId w:val="17"/>
        </w:numPr>
      </w:pPr>
      <w:r w:rsidRPr="00832402">
        <w:rPr>
          <w:b/>
        </w:rPr>
        <w:t>Adverse Pregnancy Outcomes</w:t>
      </w:r>
      <w:r w:rsidRPr="004E0CE3">
        <w:t>: Bad or dangerous birth results, specifically babies born weighing too little, babies born far too early, or infants born dead.</w:t>
      </w:r>
    </w:p>
    <w:p w14:paraId="3C24BC5D" w14:textId="3E3BBAD2" w:rsidR="005635F8" w:rsidRPr="004E0CE3" w:rsidRDefault="005635F8" w:rsidP="00832402">
      <w:pPr>
        <w:pStyle w:val="ListParagraph"/>
        <w:numPr>
          <w:ilvl w:val="0"/>
          <w:numId w:val="17"/>
        </w:numPr>
      </w:pPr>
      <w:r w:rsidRPr="00832402">
        <w:rPr>
          <w:b/>
        </w:rPr>
        <w:t xml:space="preserve">Explainable Boosting Machine (EBM): </w:t>
      </w:r>
      <w:r w:rsidR="00AC57B4" w:rsidRPr="00AC57B4">
        <w:t>It is a supervised machine learning model, performs boosting with the relation between one every input feature and one goal variable while preserving an additivity model framework</w:t>
      </w:r>
      <w:r w:rsidRPr="004E0CE3">
        <w:t>.</w:t>
      </w:r>
    </w:p>
    <w:p w14:paraId="685B0823" w14:textId="04263335" w:rsidR="005635F8" w:rsidRPr="004E0CE3" w:rsidRDefault="005635F8" w:rsidP="00832402">
      <w:pPr>
        <w:pStyle w:val="ListParagraph"/>
        <w:numPr>
          <w:ilvl w:val="0"/>
          <w:numId w:val="17"/>
        </w:numPr>
      </w:pPr>
      <w:r w:rsidRPr="00832402">
        <w:rPr>
          <w:b/>
        </w:rPr>
        <w:t>Resource-Constrained Environment</w:t>
      </w:r>
      <w:r w:rsidRPr="004E0CE3">
        <w:t xml:space="preserve">: </w:t>
      </w:r>
      <w:r w:rsidR="00AC57B4" w:rsidRPr="00AC57B4">
        <w:t>Rural health systems lacking in quality diagnostic facilities, treatment capacity, skilled health staff, electricity and data infrastructure can be considered resource constrained.</w:t>
      </w:r>
    </w:p>
    <w:p w14:paraId="07540414" w14:textId="71D8F3F8" w:rsidR="005635F8" w:rsidRPr="004E0CE3" w:rsidRDefault="005635F8" w:rsidP="00832402">
      <w:pPr>
        <w:pStyle w:val="ListParagraph"/>
        <w:numPr>
          <w:ilvl w:val="0"/>
          <w:numId w:val="17"/>
        </w:numPr>
      </w:pPr>
      <w:r w:rsidRPr="00832402">
        <w:rPr>
          <w:b/>
        </w:rPr>
        <w:lastRenderedPageBreak/>
        <w:t>Placental Malaria</w:t>
      </w:r>
      <w:r w:rsidRPr="004E0CE3">
        <w:t xml:space="preserve">: </w:t>
      </w:r>
      <w:r w:rsidR="00AC57B4" w:rsidRPr="00AC57B4">
        <w:t>A potentially life-threatening condition where malaria parasites accumulate within the placenta resulting in impairment of blood supply and nutrition of the developing foetus.</w:t>
      </w:r>
    </w:p>
    <w:p w14:paraId="3D2D332E" w14:textId="4AB9B1FA" w:rsidR="005635F8" w:rsidRPr="004E0CE3" w:rsidRDefault="005635F8" w:rsidP="00832402">
      <w:pPr>
        <w:pStyle w:val="ListParagraph"/>
        <w:numPr>
          <w:ilvl w:val="0"/>
          <w:numId w:val="17"/>
        </w:numPr>
      </w:pPr>
      <w:r w:rsidRPr="00832402">
        <w:rPr>
          <w:b/>
        </w:rPr>
        <w:t>Lightweight Prototype</w:t>
      </w:r>
      <w:r w:rsidRPr="004E0CE3">
        <w:t>: A simple, fast-loading software app designed with minimal code so it can easily run on cheap smartphones or basic internet connections without slowing down.</w:t>
      </w:r>
    </w:p>
    <w:p w14:paraId="0A11433B" w14:textId="2DB4EF56" w:rsidR="005635F8" w:rsidRPr="004E0CE3" w:rsidRDefault="005635F8" w:rsidP="00832402">
      <w:pPr>
        <w:pStyle w:val="ListParagraph"/>
        <w:numPr>
          <w:ilvl w:val="0"/>
          <w:numId w:val="17"/>
        </w:numPr>
      </w:pPr>
      <w:r w:rsidRPr="00832402">
        <w:rPr>
          <w:b/>
        </w:rPr>
        <w:t>Confusion Matrix</w:t>
      </w:r>
      <w:r w:rsidRPr="004E0CE3">
        <w:t xml:space="preserve">: </w:t>
      </w:r>
      <w:r w:rsidR="00AC57B4" w:rsidRPr="00AC57B4">
        <w:t xml:space="preserve">A tabular layout that checks the effectiveness of a prediction program by comparing the computer's prediction results to real-world </w:t>
      </w:r>
      <w:r w:rsidR="00832402" w:rsidRPr="00AC57B4">
        <w:t>results.</w:t>
      </w:r>
    </w:p>
    <w:p w14:paraId="534CE7E7" w14:textId="5FFFAC3C" w:rsidR="005635F8" w:rsidRPr="004E0CE3" w:rsidRDefault="005635F8" w:rsidP="00832402">
      <w:pPr>
        <w:pStyle w:val="ListParagraph"/>
        <w:numPr>
          <w:ilvl w:val="0"/>
          <w:numId w:val="17"/>
        </w:numPr>
      </w:pPr>
      <w:r w:rsidRPr="00832402">
        <w:rPr>
          <w:b/>
        </w:rPr>
        <w:t>Accuracy</w:t>
      </w:r>
      <w:r w:rsidRPr="004E0CE3">
        <w:t>: The overall percentage that shows how many times the computer program made the correct guess out of all the total cases it tested.</w:t>
      </w:r>
    </w:p>
    <w:p w14:paraId="48696EF8" w14:textId="3822864F" w:rsidR="005635F8" w:rsidRPr="004E0CE3" w:rsidRDefault="005635F8" w:rsidP="00832402">
      <w:pPr>
        <w:pStyle w:val="ListParagraph"/>
        <w:numPr>
          <w:ilvl w:val="0"/>
          <w:numId w:val="17"/>
        </w:numPr>
      </w:pPr>
      <w:r w:rsidRPr="00832402">
        <w:rPr>
          <w:b/>
        </w:rPr>
        <w:t>Precision</w:t>
      </w:r>
      <w:r w:rsidRPr="004E0CE3">
        <w:t>: A measurement that shows how many of the patients flagged as high-risk by the computer were actually in true clinical danger.</w:t>
      </w:r>
    </w:p>
    <w:p w14:paraId="0FD30912" w14:textId="44C63EE1" w:rsidR="005635F8" w:rsidRPr="004E0CE3" w:rsidRDefault="005635F8" w:rsidP="00832402">
      <w:pPr>
        <w:pStyle w:val="ListParagraph"/>
        <w:numPr>
          <w:ilvl w:val="0"/>
          <w:numId w:val="17"/>
        </w:numPr>
      </w:pPr>
      <w:r w:rsidRPr="00832402">
        <w:rPr>
          <w:b/>
        </w:rPr>
        <w:t>Recall</w:t>
      </w:r>
      <w:r w:rsidRPr="004E0CE3">
        <w:t>: A performance metric that checks the computer's ability to find and catch every single true high-risk case hidden inside the patient files without missing any.</w:t>
      </w:r>
    </w:p>
    <w:p w14:paraId="2E0FBD60" w14:textId="70360F29" w:rsidR="005635F8" w:rsidRPr="004E0CE3" w:rsidRDefault="005635F8" w:rsidP="00832402">
      <w:pPr>
        <w:pStyle w:val="ListParagraph"/>
        <w:numPr>
          <w:ilvl w:val="0"/>
          <w:numId w:val="17"/>
        </w:numPr>
      </w:pPr>
      <w:r w:rsidRPr="00832402">
        <w:rPr>
          <w:b/>
        </w:rPr>
        <w:t>F1-Score</w:t>
      </w:r>
      <w:r w:rsidRPr="004E0CE3">
        <w:t>: This is a balanced score that combines both precision and recall numbers together to give a single, reliable measure of the program's overall guessing quality.</w:t>
      </w:r>
    </w:p>
    <w:p w14:paraId="2CE0CA71" w14:textId="16619BD6" w:rsidR="005635F8" w:rsidRPr="004E0CE3" w:rsidRDefault="005635F8" w:rsidP="00832402">
      <w:pPr>
        <w:pStyle w:val="ListParagraph"/>
        <w:numPr>
          <w:ilvl w:val="0"/>
          <w:numId w:val="17"/>
        </w:numPr>
      </w:pPr>
      <w:r w:rsidRPr="00832402">
        <w:rPr>
          <w:b/>
        </w:rPr>
        <w:t>ROC-AUC</w:t>
      </w:r>
      <w:r w:rsidRPr="004E0CE3">
        <w:t>: Is a data metric score that evaluates how good the system is at telling the difference between a high-risk pregnancy and a safe, low-risk pregnancy.</w:t>
      </w:r>
    </w:p>
    <w:p w14:paraId="3EF72B4A" w14:textId="65A6AB3B" w:rsidR="00AC57B4" w:rsidRDefault="00AC57B4">
      <w:pPr>
        <w:spacing w:line="259" w:lineRule="auto"/>
        <w:jc w:val="left"/>
      </w:pPr>
      <w:r>
        <w:br w:type="page"/>
      </w:r>
    </w:p>
    <w:p w14:paraId="4677FDCF" w14:textId="5D368024" w:rsidR="00383DE4" w:rsidRPr="00832402" w:rsidRDefault="00872EA6" w:rsidP="00872EA6">
      <w:pPr>
        <w:pStyle w:val="CHAPTER-H"/>
        <w:numPr>
          <w:ilvl w:val="0"/>
          <w:numId w:val="0"/>
        </w:numPr>
        <w:spacing w:line="360" w:lineRule="auto"/>
        <w:ind w:left="288"/>
      </w:pPr>
      <w:bookmarkStart w:id="25" w:name="_Toc236352889"/>
      <w:bookmarkStart w:id="26" w:name="_Toc236743580"/>
      <w:r>
        <w:lastRenderedPageBreak/>
        <w:t>CHAPTER TWO</w:t>
      </w:r>
      <w:r w:rsidR="00832402">
        <w:br/>
      </w:r>
      <w:r w:rsidR="00383DE4" w:rsidRPr="004E0CE3">
        <w:t>LITERATURE REVIEW</w:t>
      </w:r>
      <w:bookmarkEnd w:id="25"/>
      <w:bookmarkEnd w:id="26"/>
    </w:p>
    <w:p w14:paraId="262D019C" w14:textId="77777777" w:rsidR="00371ECA" w:rsidRPr="00371ECA" w:rsidRDefault="00371ECA" w:rsidP="00371ECA">
      <w:pPr>
        <w:pStyle w:val="ListParagraph"/>
        <w:keepNext/>
        <w:keepLines/>
        <w:numPr>
          <w:ilvl w:val="0"/>
          <w:numId w:val="14"/>
        </w:numPr>
        <w:spacing w:before="600" w:after="320" w:line="278" w:lineRule="auto"/>
        <w:contextualSpacing w:val="0"/>
        <w:jc w:val="center"/>
        <w:outlineLvl w:val="0"/>
        <w:rPr>
          <w:rFonts w:eastAsiaTheme="majorEastAsia" w:cstheme="majorBidi"/>
          <w:b/>
          <w:vanish/>
          <w:kern w:val="2"/>
          <w:szCs w:val="40"/>
          <w14:ligatures w14:val="standardContextual"/>
        </w:rPr>
      </w:pPr>
      <w:bookmarkStart w:id="27" w:name="_Toc236743431"/>
      <w:bookmarkStart w:id="28" w:name="_Toc236743581"/>
      <w:bookmarkStart w:id="29" w:name="_Toc234979520"/>
      <w:bookmarkEnd w:id="27"/>
      <w:bookmarkEnd w:id="28"/>
    </w:p>
    <w:p w14:paraId="30D89F0C" w14:textId="4D99F3DB" w:rsidR="005635F8" w:rsidRPr="004E0CE3" w:rsidRDefault="00832402" w:rsidP="00371ECA">
      <w:pPr>
        <w:pStyle w:val="Heading2"/>
        <w:ind w:left="284"/>
      </w:pPr>
      <w:r>
        <w:tab/>
      </w:r>
      <w:bookmarkStart w:id="30" w:name="_Toc236743582"/>
      <w:r w:rsidR="005635F8" w:rsidRPr="004E0CE3">
        <w:t>Enhancements in Data-Driven Prediction Systems</w:t>
      </w:r>
      <w:bookmarkEnd w:id="29"/>
      <w:bookmarkEnd w:id="30"/>
    </w:p>
    <w:p w14:paraId="54E968E7" w14:textId="6039573F" w:rsidR="00AC57B4" w:rsidRDefault="00AC57B4" w:rsidP="00AC57B4">
      <w:r>
        <w:t xml:space="preserve">The significant amount of digital data sources in existence and the advancements in computation has led to a shift in the prediction of labour and delivery, and infectious diseases from summary-based models to models capable of learning from the intricate patterns found within clinical data (James </w:t>
      </w:r>
      <w:r w:rsidR="00522C69" w:rsidRPr="00522C69">
        <w:t xml:space="preserve">and </w:t>
      </w:r>
      <w:r w:rsidR="00832402" w:rsidRPr="00832402">
        <w:rPr>
          <w:i/>
        </w:rPr>
        <w:t xml:space="preserve"> </w:t>
      </w:r>
      <w:proofErr w:type="spellStart"/>
      <w:r>
        <w:t>Osubor</w:t>
      </w:r>
      <w:proofErr w:type="spellEnd"/>
      <w:r>
        <w:t xml:space="preserve">, 2025; Akhtar, 2025). Malaria scoping review reveals that the predictive systems consist of both regression (Shallow learning and Deep learning) models and are used for malaria control, diagnosis, outbreak prediction and malaria risk estimation and not just descriptive reporting (James </w:t>
      </w:r>
      <w:r w:rsidR="00522C69" w:rsidRPr="00522C69">
        <w:t xml:space="preserve">and </w:t>
      </w:r>
      <w:r w:rsidR="00832402" w:rsidRPr="00832402">
        <w:rPr>
          <w:i/>
        </w:rPr>
        <w:t xml:space="preserve"> </w:t>
      </w:r>
      <w:proofErr w:type="spellStart"/>
      <w:r>
        <w:t>Osubor</w:t>
      </w:r>
      <w:proofErr w:type="spellEnd"/>
      <w:r>
        <w:t xml:space="preserve">, 2025). It is only in malaria control and diagnosis that the performance improvements make it possible, as in the same review, shallow models are able to be trained with an accuracy of over 97 percent and deep models a higher than 98 percent accuracy (James </w:t>
      </w:r>
      <w:r w:rsidR="00522C69" w:rsidRPr="00522C69">
        <w:t xml:space="preserve">and </w:t>
      </w:r>
      <w:r w:rsidR="00832402" w:rsidRPr="00832402">
        <w:rPr>
          <w:i/>
        </w:rPr>
        <w:t xml:space="preserve"> </w:t>
      </w:r>
      <w:proofErr w:type="spellStart"/>
      <w:r>
        <w:t>Osubor</w:t>
      </w:r>
      <w:proofErr w:type="spellEnd"/>
      <w:r>
        <w:t>, 2025).</w:t>
      </w:r>
    </w:p>
    <w:p w14:paraId="196A514B" w14:textId="77777777" w:rsidR="00AC57B4" w:rsidRDefault="00AC57B4" w:rsidP="00AC57B4">
      <w:r>
        <w:t>To this end, the following studies highlight the need to break away from “old” models of limited resources in care. The detection of malaria based on symptoms alone is not very sensitive and specific, as the three symptoms most commonly used to diagnose malaria (fever, fever history, and headache) are nonspecific and have poor positive predictive value for malaria in pregnancy (Tahita et al., 2013). But when combined with the demographic and non-symptomatic features, the machine learning model built using 2,556 patients and 36 features is able to predict accurate malaria cases in endemic setting, such as Tanzania, with the Random Forest having an accuracy of 96% and the Decision Tree has an accuracy of 99% (</w:t>
      </w:r>
      <w:proofErr w:type="spellStart"/>
      <w:r>
        <w:t>Mariki</w:t>
      </w:r>
      <w:proofErr w:type="spellEnd"/>
      <w:r>
        <w:t>, 2023).</w:t>
      </w:r>
    </w:p>
    <w:p w14:paraId="53260155" w14:textId="57F86B5D" w:rsidR="005635F8" w:rsidRPr="004E0CE3" w:rsidRDefault="00AC57B4" w:rsidP="00AC57B4">
      <w:r>
        <w:t xml:space="preserve">The utility of data and from the sense that a data-driven prediction can incorporate several weak signals is another benefit. For placental-malarial immunity modelling, </w:t>
      </w:r>
      <w:r>
        <w:lastRenderedPageBreak/>
        <w:t>multiple antigen measures performed a better discrimination than individual assays, with a reduced logistic regression model doing the best job, compared to any single antigen (Siriwardhana et al 2017). A multivariable model of 6 antibody features was determined of 169 and predicted active placental malaria at delivery with 86% accuracy, showing that such models can identify other factors that are clinically useful and that one factor screening would not. It was demonstrated in another related study (attached), applying similar data from the placenta, that multivariable modelling can detect clinically useful features, that simple one factor screening would not, with 6 of 169 antibody functions being selected and with active placental malaria at delivery being predicted with 86% accuracy. In resource poor area, this is a factor because machine-learning algorithms have the potential to accurately measure the risk of preterm birth in a clinically useful time frame and require less data</w:t>
      </w:r>
      <w:r w:rsidR="00832402">
        <w:t xml:space="preserve">; </w:t>
      </w:r>
      <w:r>
        <w:t>when compared to expensive systems that are commonly not available (Benitez, 2020)</w:t>
      </w:r>
      <w:r w:rsidR="005635F8" w:rsidRPr="004E0CE3">
        <w:t>.</w:t>
      </w:r>
    </w:p>
    <w:p w14:paraId="740DF387" w14:textId="14D509A2" w:rsidR="005635F8" w:rsidRPr="004E0CE3" w:rsidRDefault="00832402" w:rsidP="00832402">
      <w:pPr>
        <w:pStyle w:val="Heading2"/>
        <w:ind w:left="284"/>
        <w:rPr>
          <w:b w:val="0"/>
        </w:rPr>
      </w:pPr>
      <w:bookmarkStart w:id="31" w:name="_Toc234979521"/>
      <w:r>
        <w:tab/>
      </w:r>
      <w:bookmarkStart w:id="32" w:name="_Toc236743583"/>
      <w:r w:rsidR="005635F8" w:rsidRPr="004E0CE3">
        <w:t>Overview of Predictive Systems in Maternal Health</w:t>
      </w:r>
      <w:bookmarkEnd w:id="31"/>
      <w:bookmarkEnd w:id="32"/>
    </w:p>
    <w:p w14:paraId="1FD2DBC5" w14:textId="1091534D" w:rsidR="00AC57B4" w:rsidRDefault="00AC57B4" w:rsidP="00AC57B4">
      <w:r>
        <w:t xml:space="preserve">Specifically, predictive systems in maternal health can transform procedural patient information into risk scores to help prioritize patient triage and monitoring, and to successfully allocate limited clinical resources (Akhtar, 2025; Benitez, 2020). They are most effective in situations where a first-line worker needs to make quick decisions based on incomplete information, as algorithmic models can draw upon a range of obstetric, clinical and service-use characteristics of a patient that are more consistent than relying on their own knowledge, judgment and expertise (Obeagu </w:t>
      </w:r>
      <w:r w:rsidR="00522C69" w:rsidRPr="00522C69">
        <w:t xml:space="preserve">and </w:t>
      </w:r>
      <w:r w:rsidR="00832402" w:rsidRPr="00832402">
        <w:rPr>
          <w:i/>
        </w:rPr>
        <w:t xml:space="preserve"> </w:t>
      </w:r>
      <w:r>
        <w:t>Obeagu, 2024; Akhtar, 2025). In the specific attached wider-ranging diagnostic paper on AI, this advantage is laid out as better interpretation of complex clinical information to inform more accurate and simple decisions - but with very strong focus laid down on the potential of transparency, overfitting and bias (Akhtar, 2025).</w:t>
      </w:r>
    </w:p>
    <w:p w14:paraId="7745E509" w14:textId="77777777" w:rsidR="00AC57B4" w:rsidRDefault="00AC57B4" w:rsidP="00AC57B4">
      <w:r>
        <w:lastRenderedPageBreak/>
        <w:t>From a health perspective addressing pregnancies, it is appropriate to consider already a system that predicts. One thesis proposed adding some rudimentary maternal-infant factors to a clinically viable prediction of gestational age and risk of preterm delivery for women attending prenatal care in the first trimester (Benitez, 2020). This finding is important as it shows that while high-tech tools like imaging or developing custom-made biomarkers are not always needed in order to make useful maternal predictions (</w:t>
      </w:r>
      <w:proofErr w:type="spellStart"/>
      <w:r>
        <w:t>Beniitez</w:t>
      </w:r>
      <w:proofErr w:type="spellEnd"/>
      <w:r>
        <w:t>, 2020).</w:t>
      </w:r>
    </w:p>
    <w:p w14:paraId="31F90E12" w14:textId="4F708D9E" w:rsidR="005635F8" w:rsidRPr="004E0CE3" w:rsidRDefault="00AC57B4" w:rsidP="00AC57B4">
      <w:r>
        <w:t>In addition to the obvious relevance to other forms of malaria, the disease in pregnancy has relevance only when taking into account the interacting factors of the host, parasitological and care access factors. The malaria-in-pregnancy platform indicates that it is more likely appropriate to approach prediction as a multivariable rather than one-variable prediction, as outcomes are dynamic and early detection is challenging, and is also influenced by host and parasite characteristics (Ashraf et al., 2025). The conclusions of that study revealed that the 11 metabolites and 4 clinical features were used for maintaining the predictive accuracy of that study; all four algorithms obtained the highest AUC (0.913, 0.901, 0.907 and 0.899 respectively) accuracy (0.901), recall (0.907) and F1-score (0.899) among all tested algorithms (Ashraf et al., 2025). There is still, however, a discernible antagonism towards this project; whilst specialized workflows of metabolomics processes may not be easily accessible in the low-resource antenatal environment, the easily accessible clinical features may prove to be better scaled. (Ashraf et al., 2025)</w:t>
      </w:r>
      <w:r w:rsidR="005635F8" w:rsidRPr="004E0CE3">
        <w:t>.</w:t>
      </w:r>
    </w:p>
    <w:p w14:paraId="3A9D993D" w14:textId="77777777" w:rsidR="005635F8" w:rsidRPr="004E0CE3" w:rsidRDefault="005635F8" w:rsidP="004E0CE3"/>
    <w:p w14:paraId="4B0C84B0" w14:textId="77777777" w:rsidR="005635F8" w:rsidRPr="004E0CE3" w:rsidRDefault="005635F8" w:rsidP="004E0CE3"/>
    <w:p w14:paraId="3A4B3160" w14:textId="57A9A319" w:rsidR="005635F8" w:rsidRPr="004E0CE3" w:rsidRDefault="00832402" w:rsidP="00832402">
      <w:pPr>
        <w:pStyle w:val="Heading2"/>
        <w:ind w:left="426"/>
        <w:rPr>
          <w:b w:val="0"/>
        </w:rPr>
      </w:pPr>
      <w:bookmarkStart w:id="33" w:name="_Toc234979522"/>
      <w:r>
        <w:lastRenderedPageBreak/>
        <w:tab/>
      </w:r>
      <w:bookmarkStart w:id="34" w:name="_Toc236743584"/>
      <w:r w:rsidR="005635F8" w:rsidRPr="004E0CE3">
        <w:t>Prediction of Adverse Pregnancy Outcomes: A Worldwide view</w:t>
      </w:r>
      <w:bookmarkEnd w:id="33"/>
      <w:bookmarkEnd w:id="34"/>
    </w:p>
    <w:p w14:paraId="71B1F6C1" w14:textId="2C96193D" w:rsidR="005635F8" w:rsidRPr="004E0CE3" w:rsidRDefault="005635F8" w:rsidP="004E0CE3">
      <w:r w:rsidRPr="004E0CE3">
        <w:t xml:space="preserve">Low birth weight, preterm birth, stillbirth, miscarriage, intrauterine growth restriction, neonatal death and maternal </w:t>
      </w:r>
      <w:proofErr w:type="spellStart"/>
      <w:r w:rsidRPr="004E0CE3">
        <w:t>anemia</w:t>
      </w:r>
      <w:proofErr w:type="spellEnd"/>
      <w:r w:rsidRPr="004E0CE3">
        <w:t xml:space="preserve"> are significant consequences of malaria in pregnancy that are consistently mentioned in the various malaria papers on pregnancy presented in this paper (Andemel et al., 2020; Obeagu </w:t>
      </w:r>
      <w:r w:rsidR="00522C69" w:rsidRPr="00522C69">
        <w:t xml:space="preserve">and </w:t>
      </w:r>
      <w:r w:rsidR="00832402" w:rsidRPr="00832402">
        <w:rPr>
          <w:i/>
        </w:rPr>
        <w:t xml:space="preserve"> </w:t>
      </w:r>
      <w:r w:rsidRPr="004E0CE3">
        <w:t xml:space="preserve">Obeagu, 2024; Zakama et al., 2020). The placenta lies at the heart of this global burden, as infected erythrocytes settle in the placenta and promote inflammation which leads to impaired nutrient and oxygen transmission to the </w:t>
      </w:r>
      <w:proofErr w:type="spellStart"/>
      <w:r w:rsidRPr="004E0CE3">
        <w:t>fetus</w:t>
      </w:r>
      <w:proofErr w:type="spellEnd"/>
      <w:r w:rsidRPr="004E0CE3">
        <w:t xml:space="preserve"> (Siriwardhana et al., 2017; Obeagu </w:t>
      </w:r>
      <w:r w:rsidR="00522C69" w:rsidRPr="00522C69">
        <w:t xml:space="preserve">and </w:t>
      </w:r>
      <w:r w:rsidR="00832402" w:rsidRPr="00832402">
        <w:rPr>
          <w:i/>
        </w:rPr>
        <w:t xml:space="preserve"> </w:t>
      </w:r>
      <w:r w:rsidRPr="004E0CE3">
        <w:t>Obeagu, 2024; Zakama et al., 2020). Adverse outcomes depend on how many pregnancies, when the infection, the burden of the infection and the burden of the adverse outcomes are distributed in women and settings is biographically and clinically heterogeneous, the attached review concludes placental malaria (Zakama et al., 2020).</w:t>
      </w:r>
    </w:p>
    <w:p w14:paraId="535443DF" w14:textId="35A1E112" w:rsidR="005635F8" w:rsidRPr="004E0CE3" w:rsidRDefault="005635F8" w:rsidP="004E0CE3">
      <w:r w:rsidRPr="004E0CE3">
        <w:t xml:space="preserve">The burden of pregnant women is particularly critical in sub-Saharan Africa where multiple attached papers have highlighted pregnant women as a vulnerable population, and continuing gaps for prevention, diagnosis and treatment (P, DT) (Andemel et al., 2020; Obeagu </w:t>
      </w:r>
      <w:r w:rsidR="00522C69" w:rsidRPr="00522C69">
        <w:t xml:space="preserve">and </w:t>
      </w:r>
      <w:r w:rsidR="00832402" w:rsidRPr="00832402">
        <w:rPr>
          <w:i/>
        </w:rPr>
        <w:t xml:space="preserve"> </w:t>
      </w:r>
      <w:r w:rsidRPr="004E0CE3">
        <w:t xml:space="preserve">Obeagu, 2024; Zakama et al., 2020). What is currently being implemented including IPTp, ITN and prompt diagnosis and treatment is good, although there is also evidence of incomplete protection, adherence issues and emerging concerns, such as drug resistance (Andemel et al., 2020; Obeagu </w:t>
      </w:r>
      <w:r w:rsidR="00522C69" w:rsidRPr="00522C69">
        <w:t xml:space="preserve">and </w:t>
      </w:r>
      <w:r w:rsidR="00832402" w:rsidRPr="00832402">
        <w:rPr>
          <w:i/>
        </w:rPr>
        <w:t xml:space="preserve"> </w:t>
      </w:r>
      <w:r w:rsidRPr="004E0CE3">
        <w:t xml:space="preserve">Obeagu, 2024; Zakama et al., 2020). In Ghana, the odds of </w:t>
      </w:r>
      <w:proofErr w:type="spellStart"/>
      <w:r w:rsidRPr="004E0CE3">
        <w:t>anemia</w:t>
      </w:r>
      <w:proofErr w:type="spellEnd"/>
      <w:r w:rsidRPr="004E0CE3">
        <w:t xml:space="preserve"> were over three times higher for those who were malnourished with more than two times higher risk for those who failed to take SP for prevention, demonstrating adverse outcomes from both infection and lack of preventive care (Adjei-Gyamfi et al., 2024).</w:t>
      </w:r>
    </w:p>
    <w:p w14:paraId="62BCA24B" w14:textId="74BCFD04" w:rsidR="005635F8" w:rsidRPr="004E0CE3" w:rsidRDefault="005635F8" w:rsidP="004E0CE3">
      <w:r w:rsidRPr="004E0CE3">
        <w:lastRenderedPageBreak/>
        <w:t xml:space="preserve">However, when you're casting your wider gaze across the globe, it's essential that you take into account that poor outcomes extend beyond delivery. Infants who suffer from low birth weight or low intrauterine growth are at increased risk for developmental delay, cognitive impairment, susceptibility to chronic diseases and pesky long-term financial costs to families and health systems (Obeagu </w:t>
      </w:r>
      <w:r w:rsidR="00522C69" w:rsidRPr="00522C69">
        <w:t xml:space="preserve">and </w:t>
      </w:r>
      <w:r w:rsidR="00832402" w:rsidRPr="00832402">
        <w:rPr>
          <w:i/>
        </w:rPr>
        <w:t xml:space="preserve"> </w:t>
      </w:r>
      <w:r w:rsidRPr="004E0CE3">
        <w:t>Obeagu, 2024). Such a general burden is a plausible source of the evolving paradigm of predictive systems as diagnostics tools, but also as approaching the mother-</w:t>
      </w:r>
      <w:proofErr w:type="spellStart"/>
      <w:r w:rsidRPr="004E0CE3">
        <w:t>fetus</w:t>
      </w:r>
      <w:proofErr w:type="spellEnd"/>
      <w:r w:rsidRPr="004E0CE3">
        <w:t xml:space="preserve"> health-care system in a public-health fashion, leading to earlier intervention, more targeted health care, and improved outcomes for mother and </w:t>
      </w:r>
      <w:proofErr w:type="spellStart"/>
      <w:r w:rsidRPr="004E0CE3">
        <w:t>fetus</w:t>
      </w:r>
      <w:proofErr w:type="spellEnd"/>
      <w:r w:rsidRPr="004E0CE3">
        <w:t xml:space="preserve"> (James </w:t>
      </w:r>
      <w:r w:rsidR="00522C69" w:rsidRPr="00522C69">
        <w:t xml:space="preserve">and </w:t>
      </w:r>
      <w:r w:rsidR="00832402" w:rsidRPr="00832402">
        <w:rPr>
          <w:i/>
        </w:rPr>
        <w:t xml:space="preserve"> </w:t>
      </w:r>
      <w:proofErr w:type="spellStart"/>
      <w:r w:rsidRPr="004E0CE3">
        <w:t>Osubor</w:t>
      </w:r>
      <w:proofErr w:type="spellEnd"/>
      <w:r w:rsidRPr="004E0CE3">
        <w:t>, 2025; Ashraf et al., 2025).</w:t>
      </w:r>
    </w:p>
    <w:p w14:paraId="79AB00BE" w14:textId="77777777" w:rsidR="005635F8" w:rsidRPr="004E0CE3" w:rsidRDefault="005635F8" w:rsidP="004E0CE3">
      <w:r w:rsidRPr="004E0CE3">
        <w:t xml:space="preserve">             </w:t>
      </w:r>
    </w:p>
    <w:p w14:paraId="30486FA3" w14:textId="1B711CEC" w:rsidR="005635F8" w:rsidRPr="00832402" w:rsidRDefault="00371ECA" w:rsidP="00832402">
      <w:pPr>
        <w:pStyle w:val="Heading3"/>
      </w:pPr>
      <w:bookmarkStart w:id="35" w:name="_Toc234979523"/>
      <w:r>
        <w:t xml:space="preserve"> </w:t>
      </w:r>
      <w:bookmarkStart w:id="36" w:name="_Toc236743585"/>
      <w:r w:rsidR="005635F8" w:rsidRPr="00832402">
        <w:t xml:space="preserve">The topics covered </w:t>
      </w:r>
      <w:r w:rsidR="00832402" w:rsidRPr="00832402">
        <w:t>are</w:t>
      </w:r>
      <w:r w:rsidR="005635F8" w:rsidRPr="00832402">
        <w:t xml:space="preserve"> Case Studies of Pregnancy Adverse Outcomes in Different Countries.</w:t>
      </w:r>
      <w:bookmarkEnd w:id="35"/>
      <w:bookmarkEnd w:id="36"/>
    </w:p>
    <w:p w14:paraId="65EF885E" w14:textId="77777777" w:rsidR="005635F8" w:rsidRPr="004E0CE3" w:rsidRDefault="005635F8" w:rsidP="004E0CE3">
      <w:r w:rsidRPr="004E0CE3">
        <w:t xml:space="preserve">At the country level, it is found that the structure of country-level studies and inputs available differ significantly and that this affects the predictions that can be made in country-level studies of pregnancy and malaria. For malaria in pregnancy, there was no consistency in the clinical signs used to detect the disease in Burkina Faso and the authors recommend that all pregnant women presenting to a health </w:t>
      </w:r>
      <w:proofErr w:type="spellStart"/>
      <w:r w:rsidRPr="004E0CE3">
        <w:t>center</w:t>
      </w:r>
      <w:proofErr w:type="spellEnd"/>
      <w:r w:rsidRPr="004E0CE3">
        <w:t xml:space="preserve"> should be screened for the disease as active surveillance missed many cases (Tahita et al., 2013). While routine antenatal data in Mali allowed to obtain baseline estimates of stillbirths, neonatal deaths, and preterm delivery, the study attached showed presence of missing variables, and an underestimation of malnourishment and malaria (Andemel et al., 2020), as only indicative women were registered at the facility.</w:t>
      </w:r>
    </w:p>
    <w:p w14:paraId="314F7B48" w14:textId="5A6F1642" w:rsidR="005635F8" w:rsidRPr="004E0CE3" w:rsidRDefault="005635F8" w:rsidP="004E0CE3">
      <w:r w:rsidRPr="004E0CE3">
        <w:t xml:space="preserve">A machine-learning model developed with the symptoms and demographic predictors of malaria was able to predict the likelihood of coding malaria before </w:t>
      </w:r>
      <w:r w:rsidRPr="004E0CE3">
        <w:lastRenderedPageBreak/>
        <w:t>prescribing treatment and the feature set was different between geographic areas, supporting local adaptations to the model and not a single universal model (</w:t>
      </w:r>
      <w:proofErr w:type="spellStart"/>
      <w:r w:rsidRPr="004E0CE3">
        <w:t>Mariki</w:t>
      </w:r>
      <w:proofErr w:type="spellEnd"/>
      <w:r w:rsidRPr="004E0CE3">
        <w:t xml:space="preserve">, 2023). Low socioeconomic status, high pre-pregnancy BMI, </w:t>
      </w:r>
      <w:r w:rsidR="00832402" w:rsidRPr="004E0CE3">
        <w:t>non-use</w:t>
      </w:r>
      <w:r w:rsidRPr="004E0CE3">
        <w:t xml:space="preserve"> of SP, and malaria infection were identified as determinants of late-pregnancy </w:t>
      </w:r>
      <w:r w:rsidR="00832402" w:rsidRPr="004E0CE3">
        <w:t>anaemia</w:t>
      </w:r>
      <w:r w:rsidRPr="004E0CE3">
        <w:t xml:space="preserve"> in Ghana, indicating medical and social predictors should be considered when </w:t>
      </w:r>
      <w:r w:rsidR="00832402" w:rsidRPr="004E0CE3">
        <w:t>modelling</w:t>
      </w:r>
      <w:r w:rsidRPr="004E0CE3">
        <w:t xml:space="preserve"> the risk of developing </w:t>
      </w:r>
      <w:r w:rsidR="00832402" w:rsidRPr="004E0CE3">
        <w:t>anaemia</w:t>
      </w:r>
      <w:r w:rsidRPr="004E0CE3">
        <w:t xml:space="preserve"> in pregnant women from malaria-endemic countries (Adjei-Gyamfi et al., 2024).</w:t>
      </w:r>
    </w:p>
    <w:p w14:paraId="513939AB" w14:textId="669C1154" w:rsidR="005635F8" w:rsidRPr="004E0CE3" w:rsidRDefault="005635F8" w:rsidP="004E0CE3">
      <w:pPr>
        <w:rPr>
          <w:color w:val="000000" w:themeColor="text1"/>
        </w:rPr>
      </w:pPr>
      <w:r w:rsidRPr="004E0CE3">
        <w:t xml:space="preserve">Other case studies attached illustrate the different forecasting methods based on differing goals and data. For placental malaria, antibody-feature </w:t>
      </w:r>
      <w:r w:rsidR="00832402" w:rsidRPr="004E0CE3">
        <w:t>modelling</w:t>
      </w:r>
      <w:r w:rsidRPr="004E0CE3">
        <w:t xml:space="preserve"> has been able to make accurate predictions of protection in Papua New Guinea (PNG) (Aitken et al., 2021; Siriwardhana et al., 2017) and several other studies have shown that combining multiple antibody assays has proven to be better than single assays. A more recent malaria-in-pregnancy proof-of-concept platform identified high-risk and low-risk groups based on the metabolomic profile and clinical signs and symptoms of MIP, and the performance of SVM was better for the overall assessment; there is however limited capacity in the laboratory for this approach, something not available in all in-field settings (Ashraf et al., 2025). In all of these country examples, it is evident that, although prediction efforts have advanced, the most valuable is a system that continues to be accurate and locally adaptable, as well as feasible in the resource-poor, maternal-care setting (Benitez, 2020; James </w:t>
      </w:r>
      <w:r w:rsidR="00522C69" w:rsidRPr="00522C69">
        <w:t xml:space="preserve">and </w:t>
      </w:r>
      <w:r w:rsidR="00832402" w:rsidRPr="00832402">
        <w:rPr>
          <w:i/>
        </w:rPr>
        <w:t xml:space="preserve"> </w:t>
      </w:r>
      <w:proofErr w:type="spellStart"/>
      <w:r w:rsidRPr="004E0CE3">
        <w:rPr>
          <w:color w:val="000000" w:themeColor="text1"/>
        </w:rPr>
        <w:t>Osubor</w:t>
      </w:r>
      <w:proofErr w:type="spellEnd"/>
      <w:r w:rsidRPr="004E0CE3">
        <w:rPr>
          <w:color w:val="000000" w:themeColor="text1"/>
        </w:rPr>
        <w:t>, 2025).</w:t>
      </w:r>
    </w:p>
    <w:p w14:paraId="3C662B0C" w14:textId="16A4D9A8" w:rsidR="005635F8" w:rsidRPr="004E0CE3" w:rsidRDefault="005635F8" w:rsidP="00832402">
      <w:pPr>
        <w:pStyle w:val="Heading3"/>
      </w:pPr>
      <w:bookmarkStart w:id="37" w:name="_Toc234979524"/>
      <w:bookmarkStart w:id="38" w:name="_Toc236743586"/>
      <w:r w:rsidRPr="004E0CE3">
        <w:t>Present Status of Maternal Health and Localized Risks</w:t>
      </w:r>
      <w:bookmarkEnd w:id="37"/>
      <w:bookmarkEnd w:id="38"/>
    </w:p>
    <w:p w14:paraId="368E2E0C" w14:textId="0B848B3E" w:rsidR="005635F8" w:rsidRPr="004E0CE3" w:rsidRDefault="005635F8" w:rsidP="004E0CE3">
      <w:r w:rsidRPr="004E0CE3">
        <w:t xml:space="preserve">Despite malaria control programs being implemented in many malaria-endemic, resource-limited settings, the situation of maternal health is still very strained due to the continued burden of malaria in pregnancy which results in pregnancy complications, </w:t>
      </w:r>
      <w:r w:rsidR="00832402" w:rsidRPr="004E0CE3">
        <w:t>fatal</w:t>
      </w:r>
      <w:r w:rsidRPr="004E0CE3">
        <w:t xml:space="preserve"> compromise and unnecessary perinatal mortality (APM) </w:t>
      </w:r>
      <w:r w:rsidRPr="004E0CE3">
        <w:lastRenderedPageBreak/>
        <w:t xml:space="preserve">(Andemel et al., 2020; Obeagu </w:t>
      </w:r>
      <w:r w:rsidR="00832402" w:rsidRPr="00832402">
        <w:rPr>
          <w:iCs/>
        </w:rPr>
        <w:t>and</w:t>
      </w:r>
      <w:r w:rsidR="00832402" w:rsidRPr="00832402">
        <w:rPr>
          <w:i/>
        </w:rPr>
        <w:t xml:space="preserve"> </w:t>
      </w:r>
      <w:r w:rsidRPr="004E0CE3">
        <w:t xml:space="preserve">Obeagu, 2024; Ashraf et al., 2025). Malaria infection is more threatening in women during pregnancy because of its overall characteristics of susceptibility to infection, associated with its ability to sequester in the placenta by P. falciparum as agreed by all the reviewers attached (Siriwardhana et al., 2017; Obeagu </w:t>
      </w:r>
      <w:r w:rsidR="00832402" w:rsidRPr="00832402">
        <w:rPr>
          <w:iCs/>
        </w:rPr>
        <w:t>and</w:t>
      </w:r>
      <w:r w:rsidR="00832402" w:rsidRPr="00832402">
        <w:rPr>
          <w:i/>
        </w:rPr>
        <w:t xml:space="preserve"> </w:t>
      </w:r>
      <w:r w:rsidRPr="004E0CE3">
        <w:t xml:space="preserve">Obeagu, 2024; Ashraf et al., 2025). The disruption of transfer of nutrients and oxygen to the </w:t>
      </w:r>
      <w:r w:rsidR="00832402" w:rsidRPr="004E0CE3">
        <w:t>foetus</w:t>
      </w:r>
      <w:r w:rsidRPr="004E0CE3">
        <w:t xml:space="preserve"> due to inflammation and sequestration as a result of placental malaria may explain the association of placental malaria with prenatal growth restriction, low birth weight, preterm delivery, prenatal death and stillbirth (Obeagu </w:t>
      </w:r>
      <w:r w:rsidR="00832402" w:rsidRPr="00832402">
        <w:rPr>
          <w:iCs/>
        </w:rPr>
        <w:t>and</w:t>
      </w:r>
      <w:r w:rsidR="00832402" w:rsidRPr="00832402">
        <w:rPr>
          <w:i/>
        </w:rPr>
        <w:t xml:space="preserve"> </w:t>
      </w:r>
      <w:r w:rsidRPr="004E0CE3">
        <w:t xml:space="preserve">Obeagu, 2024; Zakama et al., 2020). When the diagnosis and treatment is delayed, malaria in pregnancy can also lead to complication in pregnancy including severe </w:t>
      </w:r>
      <w:r w:rsidR="00832402" w:rsidRPr="004E0CE3">
        <w:t>anaemia</w:t>
      </w:r>
      <w:r w:rsidRPr="004E0CE3">
        <w:t xml:space="preserve">, pre-eclampsia, multi-organ failure, and maternal death (Siriwardhana et al., 2017; Obeagu </w:t>
      </w:r>
      <w:r w:rsidR="00832402" w:rsidRPr="00832402">
        <w:rPr>
          <w:iCs/>
        </w:rPr>
        <w:t>and</w:t>
      </w:r>
      <w:r w:rsidR="00832402" w:rsidRPr="00832402">
        <w:rPr>
          <w:i/>
        </w:rPr>
        <w:t xml:space="preserve"> </w:t>
      </w:r>
      <w:r w:rsidRPr="004E0CE3">
        <w:t>Obeagu, 2024).</w:t>
      </w:r>
    </w:p>
    <w:p w14:paraId="07894F2A" w14:textId="458B08C7" w:rsidR="005635F8" w:rsidRPr="004E0CE3" w:rsidRDefault="005635F8" w:rsidP="004E0CE3">
      <w:r w:rsidRPr="004E0CE3">
        <w:t xml:space="preserve">The burden is not just determined by the national prevalence, but also by the risk in the local setting. The attached epidemiologic reviews show that factors associated with high exposure risk and receiving late care include rural residence, poverty, poor housing, low uptake of IPTp, poor uptake of insecticide-treated nets and the intensity of local transmission, respectively (Obeagu </w:t>
      </w:r>
      <w:r w:rsidR="00832402" w:rsidRPr="00832402">
        <w:rPr>
          <w:iCs/>
        </w:rPr>
        <w:t>and</w:t>
      </w:r>
      <w:r w:rsidR="00832402" w:rsidRPr="00832402">
        <w:rPr>
          <w:i/>
        </w:rPr>
        <w:t xml:space="preserve"> </w:t>
      </w:r>
      <w:r w:rsidRPr="004E0CE3">
        <w:t xml:space="preserve">Obeagu, 2024; Zakama et al., 2020). Malaria-associated mortality is estimated to be responsible for 11 million pregnancies in sub-Saharan Africa in 2018, and potentially as many as 63% of all pregnancies in endemic areas in sub-Saharan Africa, even if there is no obvious clinical evidence of malaria in the woman (Zakama et al., 2020; Tahita et al., 2013). This asymptomatic burden may be relevant because it is common to find that even with common symptoms like fever, history of fever, and headache, the percentage of infections detected is relatively small; the absence of symptoms alone meant that the burden that the authors found in Burkina Faso would have been underdiagnosed and underestimated if it had only been looked for in isolated groups when they were </w:t>
      </w:r>
      <w:r w:rsidRPr="004E0CE3">
        <w:lastRenderedPageBreak/>
        <w:t>sick. Hence the authors decided that an active surveillance and screening strategy was necessary, rather than relying entirely on symptoms alone (Tahita et al., 2013).</w:t>
      </w:r>
    </w:p>
    <w:p w14:paraId="39AEB8B4" w14:textId="6DD8CC0A" w:rsidR="005635F8" w:rsidRPr="004E0CE3" w:rsidRDefault="005635F8" w:rsidP="004E0CE3">
      <w:r w:rsidRPr="004E0CE3">
        <w:t>The Mali study attached demonstrates the impact of these risks in real data from routine antenatal populations. In 1814 women, adverse outcomes were pregnancy loss, stillbirth, early neonatal death, late neonatal death and preterm delivery; primigravid had significantly higher neonatal death and preterm delivery than had multigravida women (Andemel et al., 2020). That study also concluded that gravidity and young age were associated with perinatal death and preterm delivery, respectively, also suggesting that maternal risk is not equally distributed among pregnant women (Andemel et al., 2020). In Ghana, poverty, the failure to take preventive measures (</w:t>
      </w:r>
      <w:proofErr w:type="spellStart"/>
      <w:r w:rsidR="00832402" w:rsidRPr="004E0CE3">
        <w:t>Sulphadoxine</w:t>
      </w:r>
      <w:proofErr w:type="spellEnd"/>
      <w:r w:rsidRPr="004E0CE3">
        <w:t xml:space="preserve">-pyrimethamine) and biological vulnerabilities (malaria) acted on in a single chain, as women with low SES grew more likely to be </w:t>
      </w:r>
      <w:r w:rsidR="00832402" w:rsidRPr="004E0CE3">
        <w:t>anaemic</w:t>
      </w:r>
      <w:r w:rsidRPr="004E0CE3">
        <w:t xml:space="preserve">, women who weren't taking </w:t>
      </w:r>
      <w:proofErr w:type="spellStart"/>
      <w:r w:rsidRPr="004E0CE3">
        <w:t>sulphadoxine</w:t>
      </w:r>
      <w:proofErr w:type="spellEnd"/>
      <w:r w:rsidRPr="004E0CE3">
        <w:t xml:space="preserve">-pyrimethamine were more likely to be </w:t>
      </w:r>
      <w:r w:rsidR="00832402" w:rsidRPr="004E0CE3">
        <w:t>anaemic</w:t>
      </w:r>
      <w:r w:rsidRPr="004E0CE3">
        <w:t xml:space="preserve">, and women infected with malaria were even more likely to be </w:t>
      </w:r>
      <w:r w:rsidR="00832402" w:rsidRPr="004E0CE3">
        <w:t>anaemic</w:t>
      </w:r>
      <w:r w:rsidRPr="004E0CE3">
        <w:t xml:space="preserve"> (Adjei-Gyamfi et al., 2024). The attached papers show that the present health challenge that mothers face is not just about Malaria itself but also infection plus delayed detection plus fragile health systems in Nigeria (Obeagu </w:t>
      </w:r>
      <w:r w:rsidR="00832402" w:rsidRPr="00832402">
        <w:rPr>
          <w:iCs/>
        </w:rPr>
        <w:t>and</w:t>
      </w:r>
      <w:r w:rsidR="00832402" w:rsidRPr="00832402">
        <w:rPr>
          <w:i/>
        </w:rPr>
        <w:t xml:space="preserve"> </w:t>
      </w:r>
      <w:r w:rsidRPr="004E0CE3">
        <w:t>Obeagu, 2024).</w:t>
      </w:r>
    </w:p>
    <w:p w14:paraId="7EF09EF0" w14:textId="51EADC33" w:rsidR="005635F8" w:rsidRPr="004E0CE3" w:rsidRDefault="00832402" w:rsidP="004E0CE3">
      <w:pPr>
        <w:pStyle w:val="Heading2"/>
        <w:rPr>
          <w:b w:val="0"/>
        </w:rPr>
      </w:pPr>
      <w:bookmarkStart w:id="39" w:name="_Toc234979525"/>
      <w:r>
        <w:tab/>
      </w:r>
      <w:bookmarkStart w:id="40" w:name="_Toc236743587"/>
      <w:r w:rsidR="005635F8" w:rsidRPr="004E0CE3">
        <w:t>Overview of Literature Review</w:t>
      </w:r>
      <w:bookmarkEnd w:id="39"/>
      <w:bookmarkEnd w:id="40"/>
    </w:p>
    <w:p w14:paraId="700E5D50" w14:textId="3443E01A" w:rsidR="005635F8" w:rsidRPr="004E0CE3" w:rsidRDefault="005635F8" w:rsidP="004E0CE3">
      <w:r w:rsidRPr="004E0CE3">
        <w:t xml:space="preserve">The shift from descriptive maternal health statistics towards predictive systems, embodying machine learning to forecast maternal health risks prior to the onset of clinical symptoms, is evident from the literature (Akhtar, 2025; James </w:t>
      </w:r>
      <w:r w:rsidR="00832402" w:rsidRPr="00832402">
        <w:rPr>
          <w:iCs/>
        </w:rPr>
        <w:t>and</w:t>
      </w:r>
      <w:r w:rsidR="00832402" w:rsidRPr="00832402">
        <w:rPr>
          <w:i/>
        </w:rPr>
        <w:t xml:space="preserve"> </w:t>
      </w:r>
      <w:proofErr w:type="spellStart"/>
      <w:r w:rsidRPr="004E0CE3">
        <w:t>Osubor</w:t>
      </w:r>
      <w:proofErr w:type="spellEnd"/>
      <w:r w:rsidRPr="004E0CE3">
        <w:t xml:space="preserve">, 2025; </w:t>
      </w:r>
      <w:proofErr w:type="spellStart"/>
      <w:r w:rsidRPr="004E0CE3">
        <w:t>Khadidos</w:t>
      </w:r>
      <w:proofErr w:type="spellEnd"/>
      <w:r w:rsidRPr="004E0CE3">
        <w:t xml:space="preserve"> et al., 2024). The attached malaria machine-learning scoping review highlights that shallow and deep learning models have recorded accuracy rates of exceeding 97% and 98% in their contributions to the geographies of malaria control and diagnosis respectively; and that real-time data collection, model development, </w:t>
      </w:r>
      <w:r w:rsidRPr="004E0CE3">
        <w:lastRenderedPageBreak/>
        <w:t xml:space="preserve">and deployment processes are their next practical priority (James </w:t>
      </w:r>
      <w:r w:rsidR="00522C69" w:rsidRPr="00522C69">
        <w:t xml:space="preserve">and </w:t>
      </w:r>
      <w:proofErr w:type="spellStart"/>
      <w:r w:rsidR="00522C69" w:rsidRPr="00832402">
        <w:rPr>
          <w:i/>
        </w:rPr>
        <w:t>Osubor</w:t>
      </w:r>
      <w:proofErr w:type="spellEnd"/>
      <w:r w:rsidRPr="004E0CE3">
        <w:t xml:space="preserve">, 2025). A similar review attached confirms the rise of deep learning, the need for Common methodologies in Malaria Prediction studies (James </w:t>
      </w:r>
      <w:r w:rsidR="00522C69" w:rsidRPr="00522C69">
        <w:t xml:space="preserve">and </w:t>
      </w:r>
      <w:r w:rsidR="00832402" w:rsidRPr="00832402">
        <w:rPr>
          <w:i/>
        </w:rPr>
        <w:t xml:space="preserve"> </w:t>
      </w:r>
      <w:proofErr w:type="spellStart"/>
      <w:r w:rsidRPr="004E0CE3">
        <w:t>Osubor</w:t>
      </w:r>
      <w:proofErr w:type="spellEnd"/>
      <w:r w:rsidRPr="004E0CE3">
        <w:t>, 2025). Aside from this line of research on maternal risk prediction, the low-ranking maternal health study takes a different approach, demonstrating that machine-learning classification techniques may be used for prediction, based on a combination of blood pressure, blood glucose level and temperature for example, leading to high-risk predictions at the level of 90% for certain classes and overall best score of 0.86 (</w:t>
      </w:r>
      <w:proofErr w:type="spellStart"/>
      <w:r w:rsidRPr="004E0CE3">
        <w:t>Khadidos</w:t>
      </w:r>
      <w:proofErr w:type="spellEnd"/>
      <w:r w:rsidRPr="004E0CE3">
        <w:t xml:space="preserve"> et al., 2024).</w:t>
      </w:r>
    </w:p>
    <w:p w14:paraId="721EB747" w14:textId="77777777" w:rsidR="005635F8" w:rsidRPr="004E0CE3" w:rsidRDefault="005635F8" w:rsidP="004E0CE3">
      <w:r w:rsidRPr="004E0CE3">
        <w:t>The same literature reflects the inadequacy of simple clinical judgement or rules or concepts of the kind that are static or do not change. However, conventional risk scoring systems are based on specific factors and may fail to capture dynamic and nonlinear patient interactions that exist in the huge space of medical data (Li et al., 2025). A machine-learning model developed from 2,556 cases and 36 clinical and demographic parameters demonstrated that knowledge of some of these most important parameters enables the diagnosis of malaria based solely on clinical and demographic data; however, the most important parameters vary across Tanzanian districts, arguing against a single “one size fits all” rule for prediction (</w:t>
      </w:r>
      <w:proofErr w:type="spellStart"/>
      <w:r w:rsidRPr="004E0CE3">
        <w:t>Mariki</w:t>
      </w:r>
      <w:proofErr w:type="spellEnd"/>
      <w:r w:rsidRPr="004E0CE3">
        <w:t>, 2023). In another study, the combination of several antibody properties led to better prediction of the protection against placental malaria, as no single assay was able to predict immunity alone (Siriwardhana et al., 2017). Similarly in the Papua New Guinea study, 6 of the 169 antibody features identified by machine learning to predict active placental malaria at delivery was able to predict active placental malaria with 86% accuracy, suggesting multivariable models may capture clinically relevant structure that single markers aren't able to. (Aitken et al., 2021).</w:t>
      </w:r>
    </w:p>
    <w:p w14:paraId="1F6A0A51" w14:textId="77777777" w:rsidR="005635F8" w:rsidRPr="004E0CE3" w:rsidRDefault="005635F8" w:rsidP="004E0CE3">
      <w:r w:rsidRPr="004E0CE3">
        <w:lastRenderedPageBreak/>
        <w:t xml:space="preserve">Interpretability is however a serious constraint. According to the wider AI diagnostics evaluation, AI can enhance the analysis of complex data, but cautions against issues like overfitting, bias, and transparency, which pose significant challenges to safe clinical integration (Akhtar, 2025). This issue is made clear by the lower ranked interpretable pregnancy study, where many studies in machine learning focus on prediction, but offer little clear and transparent explanation of when variables contribute to poorer clinical outcomes, thus limiting clinical uptake (Li et al., 2025). That study applied SHAP to quantify feature contributions, highlight the nonlinear interactions and provide both global and individual level explanations, demonstrating how explainable machine learning can enhance a model's predictive capabilities while fostering trust without compromising its accuracy (Li et al., 2025). In this Project the literature review follows a logic of burden of maternal malaria, onto routing of machine learning forecasting, to explainable models which would be more conducive to the front line of maternal care in resource constrained environments (Benitez, 2020; </w:t>
      </w:r>
      <w:proofErr w:type="spellStart"/>
      <w:r w:rsidRPr="004E0CE3">
        <w:t>Mariki</w:t>
      </w:r>
      <w:proofErr w:type="spellEnd"/>
      <w:r w:rsidRPr="004E0CE3">
        <w:t>, 2023; Ashraf et al., 2025).</w:t>
      </w:r>
    </w:p>
    <w:p w14:paraId="421A9214" w14:textId="3D4B71A0" w:rsidR="005635F8" w:rsidRPr="004E0CE3" w:rsidRDefault="00522C69" w:rsidP="00522C69">
      <w:pPr>
        <w:pStyle w:val="Heading2"/>
        <w:ind w:left="426"/>
        <w:rPr>
          <w:b w:val="0"/>
        </w:rPr>
      </w:pPr>
      <w:bookmarkStart w:id="41" w:name="_Toc234979526"/>
      <w:r>
        <w:tab/>
      </w:r>
      <w:bookmarkStart w:id="42" w:name="_Toc236743588"/>
      <w:r w:rsidR="005635F8" w:rsidRPr="004E0CE3">
        <w:t>Factors Influencing the Prediction of Adverse Pregnancy Outcomes</w:t>
      </w:r>
      <w:bookmarkEnd w:id="41"/>
      <w:bookmarkEnd w:id="42"/>
    </w:p>
    <w:p w14:paraId="1062DC24" w14:textId="7F6BB4BB" w:rsidR="005635F8" w:rsidRPr="004E0CE3" w:rsidRDefault="005635F8" w:rsidP="004E0CE3">
      <w:r w:rsidRPr="004E0CE3">
        <w:t xml:space="preserve">Prediction of adverse pregnancy outcomes depends on socio-demographic, clinical-biological, and health-system factors acting together rather than in isolation (Li et al., 2025; Ashraf et al., 2025; Obeagu </w:t>
      </w:r>
      <w:r w:rsidR="00522C69" w:rsidRPr="00522C69">
        <w:t xml:space="preserve">and </w:t>
      </w:r>
      <w:r w:rsidR="00522C69" w:rsidRPr="00522C69">
        <w:rPr>
          <w:iCs/>
        </w:rPr>
        <w:t>Obeagu</w:t>
      </w:r>
      <w:r w:rsidRPr="004E0CE3">
        <w:t xml:space="preserve">, 2024). Socio-demographic conditions influence both exposure and care access. The attached maternal-malaria reviews identify low socioeconomic status, poor antenatal care, poor housing, and inadequate use of preventive measures as key determinants of maternal malaria risk (Obeagu </w:t>
      </w:r>
      <w:r w:rsidR="00522C69" w:rsidRPr="00522C69">
        <w:t xml:space="preserve">and </w:t>
      </w:r>
      <w:r w:rsidR="00522C69" w:rsidRPr="00522C69">
        <w:rPr>
          <w:iCs/>
        </w:rPr>
        <w:t>Obeagu</w:t>
      </w:r>
      <w:r w:rsidRPr="004E0CE3">
        <w:t xml:space="preserve">, 2024; Zakama et al., 2020). Poverty also acts independently through inability to afford bed nets, antimalarials, transport, or timely clinic visits (Zakama et al., 2020; Obeagu </w:t>
      </w:r>
      <w:r w:rsidR="00522C69" w:rsidRPr="00522C69">
        <w:t xml:space="preserve">and </w:t>
      </w:r>
      <w:r w:rsidRPr="004E0CE3">
        <w:t xml:space="preserve">Obeagu, 2024). Maternal age and gravidity matter as well; the attached Mali cohort found that young age and low gravidity predicted </w:t>
      </w:r>
      <w:r w:rsidRPr="004E0CE3">
        <w:lastRenderedPageBreak/>
        <w:t xml:space="preserve">perinatal death and preterm delivery, while </w:t>
      </w:r>
      <w:proofErr w:type="spellStart"/>
      <w:r w:rsidRPr="004E0CE3">
        <w:t>unigravida</w:t>
      </w:r>
      <w:proofErr w:type="spellEnd"/>
      <w:r w:rsidRPr="004E0CE3">
        <w:t xml:space="preserve"> women had higher rates of neonatal death and preterm birth than multigravida women (Andemel et al., 2020).</w:t>
      </w:r>
    </w:p>
    <w:p w14:paraId="3BA40082" w14:textId="762474CF" w:rsidR="005635F8" w:rsidRPr="004E0CE3" w:rsidRDefault="005635F8" w:rsidP="004E0CE3">
      <w:r w:rsidRPr="004E0CE3">
        <w:t>Clinical and biological predictors are equally important. Across the lower-ranked maternal-risk and interpretable-pregnancy studies, blood pressure, blood glucose, body temperature, BMI, and gestational timing repeatedly emerged as useful predictors of poor outcomes (</w:t>
      </w:r>
      <w:proofErr w:type="spellStart"/>
      <w:r w:rsidRPr="004E0CE3">
        <w:t>Khadidos</w:t>
      </w:r>
      <w:proofErr w:type="spellEnd"/>
      <w:r w:rsidRPr="004E0CE3">
        <w:t xml:space="preserve"> et al., 2024; Li et al., 2025). The attached malaria papers show that in endemic settings these generic obstetric variables must be interpreted alongside malaria-specific biology, because placental segregation, parasite burden, infection timing, and inflammatory responses directly shape the risk of </w:t>
      </w:r>
      <w:r w:rsidR="00522C69" w:rsidRPr="004E0CE3">
        <w:t>anaemia</w:t>
      </w:r>
      <w:r w:rsidRPr="004E0CE3">
        <w:t xml:space="preserve">, </w:t>
      </w:r>
      <w:r w:rsidR="00522C69" w:rsidRPr="004E0CE3">
        <w:t>fatal</w:t>
      </w:r>
      <w:r w:rsidRPr="004E0CE3">
        <w:t xml:space="preserve"> growth restriction, low birth weight, preterm birth, and stillbirth (Zakama et al., 2020; Ashraf et al., 2025). Malaria infection also interacts with other maternal conditions; in Ghana, malaria infection increased the odds of </w:t>
      </w:r>
      <w:r w:rsidR="00522C69" w:rsidRPr="004E0CE3">
        <w:t>anaemia</w:t>
      </w:r>
      <w:r w:rsidRPr="004E0CE3">
        <w:t xml:space="preserve"> more than threefold, and non-intake of </w:t>
      </w:r>
      <w:proofErr w:type="spellStart"/>
      <w:r w:rsidRPr="004E0CE3">
        <w:t>sulphadoxine</w:t>
      </w:r>
      <w:proofErr w:type="spellEnd"/>
      <w:r w:rsidRPr="004E0CE3">
        <w:t xml:space="preserve">-pyrimethamine also increased risk, showing that prevention history should be treated as a predictive feature rather than background information (Adjei-Gyamfi et al., 2024). In gestational-diabetes prediction, feature interaction analyses further showed that adverse outcomes are determined by combinations of variables rather than single markers alone, which supports multivariable </w:t>
      </w:r>
      <w:proofErr w:type="spellStart"/>
      <w:r w:rsidRPr="004E0CE3">
        <w:t>modeling</w:t>
      </w:r>
      <w:proofErr w:type="spellEnd"/>
      <w:r w:rsidRPr="004E0CE3">
        <w:t xml:space="preserve"> for pregnancy risk generally (Li et al., 2025).</w:t>
      </w:r>
    </w:p>
    <w:p w14:paraId="1DB4543E" w14:textId="6FA20DE6" w:rsidR="005635F8" w:rsidRPr="004E0CE3" w:rsidRDefault="005635F8" w:rsidP="004E0CE3">
      <w:r w:rsidRPr="004E0CE3">
        <w:t xml:space="preserve">Infrastructure and implementation factors determine whether a predictive model is usable in real clinics. The attached papers repeatedly note that rural and low-resource settings face shortages of trained providers, diagnostic tools, medical supplies, transport, and functioning antenatal systems (Obeagu </w:t>
      </w:r>
      <w:r w:rsidR="00522C69" w:rsidRPr="00522C69">
        <w:t xml:space="preserve">and </w:t>
      </w:r>
      <w:r w:rsidRPr="004E0CE3">
        <w:t xml:space="preserve">Obeagu, 2024). Data availability is also uneven; the attached Mali study reports missing information on several relevant variables because routine facility records were incomplete and some infections were only captured when women presented with symptoms (Andemel et al., 2020). For that reason, models that rely on simple attainable variables are more </w:t>
      </w:r>
      <w:r w:rsidRPr="004E0CE3">
        <w:lastRenderedPageBreak/>
        <w:t xml:space="preserve">practical in constrained settings. The attached dissertation found that easily obtainable maternal-infant characteristics could predict preterm risk within a clinically valuable margin, and the Tanzania study similarly showed that a specific combination of symptoms and demographic features can support malaria prediction before treatment decisions are made (Benitez, 2020; </w:t>
      </w:r>
      <w:proofErr w:type="spellStart"/>
      <w:r w:rsidRPr="004E0CE3">
        <w:t>Mariki</w:t>
      </w:r>
      <w:proofErr w:type="spellEnd"/>
      <w:r w:rsidRPr="004E0CE3">
        <w:t>, 2023). More complex models can perform well, including a malaria-in-pregnancy platform that combined metabolomic and clinical features to identify high-risk pregnancies before overt disease, but such approaches may be harder to deploy routinely in low-resource clinics (Ashraf et al., 2025).</w:t>
      </w:r>
    </w:p>
    <w:p w14:paraId="2A10A046" w14:textId="3564F5A6" w:rsidR="005635F8" w:rsidRPr="004E0CE3" w:rsidRDefault="005635F8" w:rsidP="004E0CE3">
      <w:r w:rsidRPr="004E0CE3">
        <w:t xml:space="preserve">These studies indicate that the most relevant predictors for this project are those that combine maternal profile, pregnancy history, malaria-related features, preventive care uptake, and feasible clinical measurements while remaining interpretable enough for frontline use. That is why an explainable model built on accessible variables is better aligned with the realities of adverse pregnancy outcome prediction among malaria-infected pregnant women in resource-constrained settings (Benitez, 2020; Obeagu </w:t>
      </w:r>
      <w:r w:rsidR="00522C69" w:rsidRPr="00522C69">
        <w:t xml:space="preserve">and </w:t>
      </w:r>
      <w:r w:rsidRPr="004E0CE3">
        <w:t>Obeagu, 2024; Li et al., 2025).</w:t>
      </w:r>
    </w:p>
    <w:p w14:paraId="5AE1576C" w14:textId="5AAB9F59" w:rsidR="005635F8" w:rsidRPr="004E0CE3" w:rsidRDefault="00630F19" w:rsidP="00630F19">
      <w:pPr>
        <w:pStyle w:val="Heading2"/>
        <w:ind w:left="426"/>
        <w:rPr>
          <w:b w:val="0"/>
        </w:rPr>
      </w:pPr>
      <w:bookmarkStart w:id="43" w:name="_Toc234979527"/>
      <w:r>
        <w:tab/>
      </w:r>
      <w:bookmarkStart w:id="44" w:name="_Toc236743589"/>
      <w:r w:rsidRPr="004E0CE3">
        <w:t>Traditional Means of Predicting Pregnancy Risks</w:t>
      </w:r>
      <w:bookmarkEnd w:id="43"/>
      <w:bookmarkEnd w:id="44"/>
    </w:p>
    <w:p w14:paraId="11E3BAB4" w14:textId="77777777" w:rsidR="005635F8" w:rsidRPr="004E0CE3" w:rsidRDefault="005635F8" w:rsidP="004E0CE3">
      <w:r w:rsidRPr="004E0CE3">
        <w:t xml:space="preserve">In contrast, the traditional methods of predicting risks for pregnancy were based primarily on routine health records, reflective surveys and descriptive data, which are valuable for monitoring population level trends but less effective at predicting risk at the individual level (Andemel et al., 2020; Benitez, 2020). Baseline data of frequency of miscarriage, stillbirth, neonatal death, and premature delivery from Mali, for example, is useful for National Health Monitoring but cannot make individualized forecasts. (Andemel et al., 2020) These same studies also indicated that there was </w:t>
      </w:r>
      <w:proofErr w:type="spellStart"/>
      <w:r w:rsidRPr="004E0CE3">
        <w:t>a</w:t>
      </w:r>
      <w:proofErr w:type="spellEnd"/>
      <w:r w:rsidRPr="004E0CE3">
        <w:t xml:space="preserve"> inter-subgroup differences in terms of risk with higher risk for early </w:t>
      </w:r>
      <w:r w:rsidRPr="004E0CE3">
        <w:lastRenderedPageBreak/>
        <w:t>neonatal death, late neonatal death, preterm delivery, and lower gravidity and age at delivery. (Andemel et al., 2020)</w:t>
      </w:r>
    </w:p>
    <w:p w14:paraId="687E5784" w14:textId="050D0EF9" w:rsidR="005635F8" w:rsidRPr="004E0CE3" w:rsidRDefault="005635F8" w:rsidP="004E0CE3">
      <w:r w:rsidRPr="004E0CE3">
        <w:t xml:space="preserve">This has been seen to have significant limitations in malaria-endemic areas using a symptom-based predictive approach. Additionally, fever, history of fever and headache were common in pregnant women in Burkina Faso with limited positive predictive value and the study concluded common malaria symptoms are weak predictors of infection (Tahita et al., 2013). This supports the traditional notion that symptoms-based approaches might underestimate significant disease burden particularly in malaria-in-pregnancy, which often do not trigger intervention or treatment (Tahita et al., 2013; Obeagu </w:t>
      </w:r>
      <w:r w:rsidR="00522C69" w:rsidRPr="00522C69">
        <w:t xml:space="preserve">and </w:t>
      </w:r>
      <w:r w:rsidRPr="004E0CE3">
        <w:t>Obeagu, 2024).</w:t>
      </w:r>
    </w:p>
    <w:p w14:paraId="51F051C5" w14:textId="77777777" w:rsidR="005635F8" w:rsidRPr="004E0CE3" w:rsidRDefault="005635F8" w:rsidP="004E0CE3">
      <w:r w:rsidRPr="004E0CE3">
        <w:t xml:space="preserve">Also, research in less fortunate environments shows that conventional methods are prone to failure as they require infrastructure and data quality that may be unavailable. To illustrate, the study on targeted machine learning in low-resource environments identified that targeted machine learning: .1) can predict the gestational age and preterm risk to within a clinically useful margin; and  .2) can do so even if ultrasound is not readily available, especially in these settings (Benitez, 2020). This indicates that other methods must be abandoned or improved, by letting available elements, specific to the context, take the place of idealizes of hospital conditions (Benitez, 2020; </w:t>
      </w:r>
      <w:proofErr w:type="spellStart"/>
      <w:r w:rsidRPr="004E0CE3">
        <w:t>Mariki</w:t>
      </w:r>
      <w:proofErr w:type="spellEnd"/>
      <w:r w:rsidRPr="004E0CE3">
        <w:t>, 2023).</w:t>
      </w:r>
    </w:p>
    <w:p w14:paraId="0B7DE536" w14:textId="6D0B3AE6" w:rsidR="005635F8" w:rsidRPr="004E0CE3" w:rsidRDefault="00630F19" w:rsidP="00630F19">
      <w:pPr>
        <w:pStyle w:val="Heading2"/>
        <w:ind w:left="426"/>
        <w:rPr>
          <w:b w:val="0"/>
        </w:rPr>
      </w:pPr>
      <w:bookmarkStart w:id="45" w:name="_Toc234979528"/>
      <w:r>
        <w:tab/>
      </w:r>
      <w:bookmarkStart w:id="46" w:name="_Toc236743590"/>
      <w:r w:rsidR="005635F8" w:rsidRPr="004E0CE3">
        <w:t>Explainable Machine Learning Model Technologies for Prediction</w:t>
      </w:r>
      <w:bookmarkEnd w:id="45"/>
      <w:bookmarkEnd w:id="46"/>
    </w:p>
    <w:p w14:paraId="77CEF8A5" w14:textId="2CF6E917" w:rsidR="005635F8" w:rsidRPr="004E0CE3" w:rsidRDefault="005635F8" w:rsidP="004E0CE3">
      <w:r w:rsidRPr="004E0CE3">
        <w:t xml:space="preserve">Research indicates that machine learning can be leveraged to learn from intricate clinical trends and patterns, which are typically challenging to encode or articulate in traditional models, offering a potential boost for both malaria and maternal health forecasting (Akhtar, 2025; James </w:t>
      </w:r>
      <w:r w:rsidR="00522C69" w:rsidRPr="00522C69">
        <w:t xml:space="preserve">and </w:t>
      </w:r>
      <w:proofErr w:type="spellStart"/>
      <w:r w:rsidRPr="004E0CE3">
        <w:t>Osubor</w:t>
      </w:r>
      <w:proofErr w:type="spellEnd"/>
      <w:r w:rsidRPr="004E0CE3">
        <w:t xml:space="preserve">, 2025; Akhtar, 2025). Researchers investigating prediction of malaria have seen a very high-performance accuracy through shallow and deep learning models in diagnosis and disease management </w:t>
      </w:r>
      <w:r w:rsidRPr="004E0CE3">
        <w:lastRenderedPageBreak/>
        <w:t xml:space="preserve">processes with evidence in the reviews showing performances above 97% and 98% respectively (James </w:t>
      </w:r>
      <w:r w:rsidR="00522C69" w:rsidRPr="00522C69">
        <w:t xml:space="preserve">and </w:t>
      </w:r>
      <w:proofErr w:type="spellStart"/>
      <w:r w:rsidRPr="004E0CE3">
        <w:t>Osubor</w:t>
      </w:r>
      <w:proofErr w:type="spellEnd"/>
      <w:r w:rsidRPr="004E0CE3">
        <w:t xml:space="preserve">, 2025). Furthermore, the larger literature reveals the use of machine learning in various areas of malaria including diagnosis, prediction of outbreaks, detection of parasites, and estimation of malaria risks, which represents the greater trend towards building data-adaptive predictive systems (James </w:t>
      </w:r>
      <w:r w:rsidR="00630F19" w:rsidRPr="00522C69">
        <w:t xml:space="preserve">and </w:t>
      </w:r>
      <w:proofErr w:type="spellStart"/>
      <w:r w:rsidR="00630F19" w:rsidRPr="00630F19">
        <w:rPr>
          <w:iCs/>
        </w:rPr>
        <w:t>Osubor</w:t>
      </w:r>
      <w:proofErr w:type="spellEnd"/>
      <w:r w:rsidRPr="004E0CE3">
        <w:t>, 2025).</w:t>
      </w:r>
    </w:p>
    <w:p w14:paraId="5A25BC57" w14:textId="5508D442" w:rsidR="005635F8" w:rsidRPr="004E0CE3" w:rsidRDefault="005635F8" w:rsidP="004E0CE3">
      <w:r w:rsidRPr="004E0CE3">
        <w:t xml:space="preserve">Studies on prediction technologies also demonstrate that better performance is possible by utilizing more than one clinical sign or </w:t>
      </w:r>
      <w:r w:rsidR="00630F19" w:rsidRPr="004E0CE3">
        <w:t>biomarker</w:t>
      </w:r>
      <w:r w:rsidRPr="004E0CE3">
        <w:t>. Studies of placental immunity to malaria demonstrated that no single assay was able to predict immunity and combinations of multiple tests were discriminatory (Siriwardhana et al., 2017). A follow up on study performed in PNG found value in multivariable prediction when they selected 6 out of 169 antibody markers and achieved an 86% accuracy in predicting the possibility of having active malaria in the placenta at delivery (Aitken et al., 2021).</w:t>
      </w:r>
    </w:p>
    <w:p w14:paraId="74B72CBF" w14:textId="47751C01" w:rsidR="005635F8" w:rsidRPr="004E0CE3" w:rsidRDefault="005635F8" w:rsidP="004E0CE3">
      <w:r w:rsidRPr="004E0CE3">
        <w:t xml:space="preserve">Studies also reveal an increasing emphasis on the use of high and explainable models. However, despite the goal of being more transparent and interpretable, reviews of malaria machine learning point to its underutilization (James </w:t>
      </w:r>
      <w:r w:rsidR="00522C69" w:rsidRPr="00522C69">
        <w:t xml:space="preserve">and </w:t>
      </w:r>
      <w:proofErr w:type="spellStart"/>
      <w:r w:rsidRPr="004E0CE3">
        <w:t>Osubor</w:t>
      </w:r>
      <w:proofErr w:type="spellEnd"/>
      <w:r w:rsidRPr="004E0CE3">
        <w:t xml:space="preserve">, 2025). This is because literature has grown increasingly aware of the need of prediction systems to assist in real-time decision-making, </w:t>
      </w:r>
      <w:r w:rsidR="003C3A8F" w:rsidRPr="004E0CE3">
        <w:t>policymaking</w:t>
      </w:r>
      <w:r w:rsidRPr="004E0CE3">
        <w:t xml:space="preserve"> and implementation in real clinical contexts, instead of simply being experimental (James </w:t>
      </w:r>
      <w:r w:rsidR="00522C69" w:rsidRPr="00522C69">
        <w:t xml:space="preserve">and </w:t>
      </w:r>
      <w:proofErr w:type="spellStart"/>
      <w:r w:rsidRPr="004E0CE3">
        <w:t>Osubor</w:t>
      </w:r>
      <w:proofErr w:type="spellEnd"/>
      <w:r w:rsidRPr="004E0CE3">
        <w:t>, 2025).</w:t>
      </w:r>
    </w:p>
    <w:p w14:paraId="323C7EBE" w14:textId="6E32BACB" w:rsidR="005635F8" w:rsidRPr="004E0CE3" w:rsidRDefault="00630F19" w:rsidP="00630F19">
      <w:pPr>
        <w:pStyle w:val="Heading2"/>
        <w:ind w:left="426"/>
        <w:rPr>
          <w:b w:val="0"/>
        </w:rPr>
      </w:pPr>
      <w:bookmarkStart w:id="47" w:name="_Toc234979529"/>
      <w:r>
        <w:tab/>
      </w:r>
      <w:bookmarkStart w:id="48" w:name="_Toc236743591"/>
      <w:r w:rsidR="005635F8" w:rsidRPr="004E0CE3">
        <w:t xml:space="preserve">Importance of Explainable AI </w:t>
      </w:r>
      <w:r w:rsidR="003C3A8F" w:rsidRPr="004E0CE3">
        <w:t>Modelling</w:t>
      </w:r>
      <w:r w:rsidR="005635F8" w:rsidRPr="004E0CE3">
        <w:t xml:space="preserve"> in Clinical Decision-Making</w:t>
      </w:r>
      <w:bookmarkEnd w:id="47"/>
      <w:bookmarkEnd w:id="48"/>
    </w:p>
    <w:p w14:paraId="55D71377" w14:textId="086C02CB" w:rsidR="005635F8" w:rsidRPr="004E0CE3" w:rsidRDefault="005635F8" w:rsidP="004E0CE3">
      <w:r w:rsidRPr="004E0CE3">
        <w:t xml:space="preserve">Explainable machine learning </w:t>
      </w:r>
      <w:r w:rsidR="003C3A8F" w:rsidRPr="004E0CE3">
        <w:t>modelling</w:t>
      </w:r>
      <w:r w:rsidRPr="004E0CE3">
        <w:t xml:space="preserve"> has gained more relevance in clinical decision-making. Studies have repeatedly shown that the usefulness of clinical use is not only dependent on the accuracy but also on interpretability (Akhtar 2025). AI-driven diagnostics research has highlighted issues of transparency, bias, privacy, and </w:t>
      </w:r>
      <w:r w:rsidRPr="004E0CE3">
        <w:lastRenderedPageBreak/>
        <w:t xml:space="preserve">overfitting as key challenges in the safe implementation of AI in healthcare, despite the potential for high diagnostic accuracy (Akhtar, 2025). Specifically for malaria prediction, research finds that providing interpretability is a step toward shifting from “uninterpretable” to "interpretable" decision support (James </w:t>
      </w:r>
      <w:r w:rsidR="00522C69" w:rsidRPr="00522C69">
        <w:t xml:space="preserve">and </w:t>
      </w:r>
      <w:r w:rsidR="00832402" w:rsidRPr="00832402">
        <w:rPr>
          <w:i/>
        </w:rPr>
        <w:t xml:space="preserve"> </w:t>
      </w:r>
      <w:proofErr w:type="spellStart"/>
      <w:r w:rsidRPr="004E0CE3">
        <w:t>Osubor</w:t>
      </w:r>
      <w:proofErr w:type="spellEnd"/>
      <w:r w:rsidRPr="004E0CE3">
        <w:t>, 2025).</w:t>
      </w:r>
    </w:p>
    <w:p w14:paraId="3712B145" w14:textId="5B4F8B24" w:rsidR="005635F8" w:rsidRPr="004E0CE3" w:rsidRDefault="005635F8" w:rsidP="004E0CE3">
      <w:r w:rsidRPr="004E0CE3">
        <w:t xml:space="preserve">The scientific research on maternal and malaria-related prediction further argues that explainability is crucial in resource limited settings, where the health care worker must have quick and trusted tools to apply when making decisions (Benitez, 2020; </w:t>
      </w:r>
      <w:proofErr w:type="spellStart"/>
      <w:r w:rsidRPr="004E0CE3">
        <w:t>Mariki</w:t>
      </w:r>
      <w:proofErr w:type="spellEnd"/>
      <w:r w:rsidRPr="004E0CE3">
        <w:t>, 2023). It is worth stating that models with non-symptomatic features or both, could complement the diagnosis of malaria prior to prescribing anti-malarial medicine, thereby decreasing the unnecessary use of anti-malarial medicine and self-medication in Tanzania (</w:t>
      </w:r>
      <w:proofErr w:type="spellStart"/>
      <w:r w:rsidRPr="004E0CE3">
        <w:t>Mariki</w:t>
      </w:r>
      <w:proofErr w:type="spellEnd"/>
      <w:r w:rsidRPr="004E0CE3">
        <w:t xml:space="preserve">, 2023). Likewise, studies on malaria in pregnancy reveal the potential for predictive </w:t>
      </w:r>
      <w:r w:rsidR="003C3A8F" w:rsidRPr="004E0CE3">
        <w:t>modelling</w:t>
      </w:r>
      <w:r w:rsidRPr="004E0CE3">
        <w:t>, integrating clinical and metabolomic data, to pinpoint high-risk pregnancies prior to disease diagnosis, affording a window for earlier intervention (Ashraf et al., 2025).</w:t>
      </w:r>
    </w:p>
    <w:p w14:paraId="63277344" w14:textId="4705DD1D" w:rsidR="005635F8" w:rsidRPr="004E0CE3" w:rsidRDefault="005635F8" w:rsidP="004E0CE3">
      <w:r w:rsidRPr="004E0CE3">
        <w:t xml:space="preserve">In the literature, explainable machine learning seems to be a required component of clinical decisions as it allows the connection between model predictions and meaningful care decisions and/or the link between model outputs and comprehensible risk factors. Predicting malaria burden strongly suggests that it is used for real-time analytics and is localized to practice (James </w:t>
      </w:r>
      <w:r w:rsidR="00522C69" w:rsidRPr="00522C69">
        <w:t xml:space="preserve">and </w:t>
      </w:r>
      <w:proofErr w:type="spellStart"/>
      <w:r w:rsidRPr="004E0CE3">
        <w:t>Osubor</w:t>
      </w:r>
      <w:proofErr w:type="spellEnd"/>
      <w:r w:rsidRPr="004E0CE3">
        <w:t>, 2025). So therefore, explainable models are better than non-transparent models for providing frontline care for mothers, especially when action in the field must be taken rapidly and in the absence of extensive diagnostic information (Benitez, 2020; Akhtar, 2025).</w:t>
      </w:r>
    </w:p>
    <w:p w14:paraId="7B7DD150" w14:textId="77777777" w:rsidR="005635F8" w:rsidRPr="004E0CE3" w:rsidRDefault="005635F8" w:rsidP="004E0CE3"/>
    <w:p w14:paraId="24D3F38F" w14:textId="77777777" w:rsidR="005635F8" w:rsidRPr="004E0CE3" w:rsidRDefault="005635F8" w:rsidP="004E0CE3"/>
    <w:p w14:paraId="6A9F321C" w14:textId="1C297081" w:rsidR="005635F8" w:rsidRPr="004E0CE3" w:rsidRDefault="00630F19" w:rsidP="00630F19">
      <w:pPr>
        <w:pStyle w:val="Heading2"/>
        <w:ind w:left="426"/>
        <w:rPr>
          <w:b w:val="0"/>
        </w:rPr>
      </w:pPr>
      <w:bookmarkStart w:id="49" w:name="_Toc234979530"/>
      <w:r>
        <w:tab/>
      </w:r>
      <w:bookmarkStart w:id="50" w:name="_Toc236743592"/>
      <w:r w:rsidR="005635F8" w:rsidRPr="004E0CE3">
        <w:t>Adoption in Resource-Constrained Settings</w:t>
      </w:r>
      <w:bookmarkEnd w:id="49"/>
      <w:bookmarkEnd w:id="50"/>
      <w:r w:rsidR="005635F8" w:rsidRPr="004E0CE3">
        <w:t xml:space="preserve">  </w:t>
      </w:r>
    </w:p>
    <w:p w14:paraId="78524DE9" w14:textId="77777777" w:rsidR="005635F8" w:rsidRPr="004E0CE3" w:rsidRDefault="005635F8" w:rsidP="004E0CE3">
      <w:r w:rsidRPr="004E0CE3">
        <w:t>System readiness rather than sophisticated algorithms is the key helper for the successful adoption of healthcare ML in resource-poor environments (Al-Ganad et al., 2026; López et al., 2022; Ciecierski-Holmes et al., 2022). Common challenges involve the availability of unreliable power and internet, the lack of availability of good and complete data, lack of experience with AI in local settings in LMICs, weak governance, and less evidence of the cost-effectiveness of AI in the local context (Al-Ganad et al., 2026; López et al., 2022; Ciecierski-Holmes et al., 2022).</w:t>
      </w:r>
    </w:p>
    <w:p w14:paraId="0883D983" w14:textId="7B9D210F" w:rsidR="005635F8" w:rsidRPr="004E0CE3" w:rsidRDefault="005635F8" w:rsidP="004E0CE3">
      <w:r w:rsidRPr="004E0CE3">
        <w:t>Past research highlights that contrary to common belief, the model is not the problem for most AI pilots but rather barriers to scaling due to licensing, infrastructure, data pipelines, regulation, or workforce, that emerge after pilot funding (Joseph, 2026). Digital ecosystems are also difficult to scale, particularly if the platforms for maternal health, HIV, TB and other vertical programs are not compatible (Joseph, 2026). Evidence of technical proof-of-concept is also essential, but not enough (Al-Ganad et al., 2026; Joseph, 2026), as sustainable deployment also needs interoperable data standards, human-</w:t>
      </w:r>
      <w:r w:rsidR="003C3A8F" w:rsidRPr="004E0CE3">
        <w:t>centred</w:t>
      </w:r>
      <w:r w:rsidRPr="004E0CE3">
        <w:t xml:space="preserve"> governance and local financing.</w:t>
      </w:r>
    </w:p>
    <w:p w14:paraId="453C1F6D" w14:textId="77777777" w:rsidR="005635F8" w:rsidRPr="004E0CE3" w:rsidRDefault="005635F8" w:rsidP="004E0CE3">
      <w:r w:rsidRPr="004E0CE3">
        <w:t xml:space="preserve">Research also demonstrates that AI can become an effective tool in developing nations when it is implemented in resource constrained environments with high patient load, however, the benefits of using AI are limited unless its long-term maintenance costs, connectivity and transport constraints and shortage of trained personnel are not considered (Zuhair et al., 2024). In radiology and other clinical disciplines, phased introduction, through training and infrastructure building, has been suggested as a more plausible introduction than the direct deployment of fully developed AI systems (Mollura et al., 2020). For the child and the malaria case prediction, this means that the adoption of low-tech tools that rely on commonly </w:t>
      </w:r>
      <w:r w:rsidRPr="004E0CE3">
        <w:lastRenderedPageBreak/>
        <w:t>available variables is more likely to happen than systems relying more on sophisticated laboratories, cloud subscription or centralized hospital records (Zuhair et al., 2024; Joseph, 2026).</w:t>
      </w:r>
    </w:p>
    <w:p w14:paraId="29C064C0" w14:textId="6E445A8F" w:rsidR="005635F8" w:rsidRPr="004E0CE3" w:rsidRDefault="00216661" w:rsidP="004E0CE3">
      <w:pPr>
        <w:pStyle w:val="Heading2"/>
        <w:rPr>
          <w:b w:val="0"/>
        </w:rPr>
      </w:pPr>
      <w:bookmarkStart w:id="51" w:name="_Toc234979531"/>
      <w:bookmarkStart w:id="52" w:name="_Toc236743593"/>
      <w:r>
        <w:t>Explainable Boosting Machine (EBM)</w:t>
      </w:r>
      <w:r w:rsidR="005635F8" w:rsidRPr="004E0CE3">
        <w:t xml:space="preserve"> in Health Care</w:t>
      </w:r>
      <w:bookmarkEnd w:id="51"/>
      <w:bookmarkEnd w:id="52"/>
    </w:p>
    <w:p w14:paraId="54E5D923" w14:textId="77777777" w:rsidR="005635F8" w:rsidRPr="004E0CE3" w:rsidRDefault="005635F8" w:rsidP="004E0CE3">
      <w:r w:rsidRPr="004E0CE3">
        <w:t>In healthcare, EBM is a naturally interpretable model that doesn't require subsequent explanation, making it relevant to their context of operation (</w:t>
      </w:r>
      <w:proofErr w:type="spellStart"/>
      <w:r w:rsidRPr="004E0CE3">
        <w:t>Hegselmann</w:t>
      </w:r>
      <w:proofErr w:type="spellEnd"/>
      <w:r w:rsidRPr="004E0CE3">
        <w:t xml:space="preserve"> et al., 2021; </w:t>
      </w:r>
      <w:proofErr w:type="spellStart"/>
      <w:r w:rsidRPr="004E0CE3">
        <w:t>Kucukakcali</w:t>
      </w:r>
      <w:proofErr w:type="spellEnd"/>
      <w:r w:rsidRPr="004E0CE3">
        <w:t xml:space="preserve"> et al., 2025). Each predictor's contributions can be displayed separately in a framework that matches with clinical reasons and is defined by pairwise interaction structures (</w:t>
      </w:r>
      <w:proofErr w:type="spellStart"/>
      <w:r w:rsidRPr="004E0CE3">
        <w:t>Kucukakcali</w:t>
      </w:r>
      <w:proofErr w:type="spellEnd"/>
      <w:r w:rsidRPr="004E0CE3">
        <w:t xml:space="preserve"> et al., 2025; </w:t>
      </w:r>
      <w:proofErr w:type="spellStart"/>
      <w:r w:rsidRPr="004E0CE3">
        <w:t>Hegselmann</w:t>
      </w:r>
      <w:proofErr w:type="spellEnd"/>
      <w:r w:rsidRPr="004E0CE3">
        <w:t xml:space="preserve"> et al., 2021), which is generally additive. Considerable practical benefit on top of SHAP and LIME, which offer great value but can also be computationally expensive, are sensitive to the particular cases we train on, and explain the model after training (</w:t>
      </w:r>
      <w:proofErr w:type="spellStart"/>
      <w:r w:rsidRPr="004E0CE3">
        <w:t>Kucukakcali</w:t>
      </w:r>
      <w:proofErr w:type="spellEnd"/>
      <w:r w:rsidRPr="004E0CE3">
        <w:t xml:space="preserve"> et al., 2025; </w:t>
      </w:r>
      <w:proofErr w:type="spellStart"/>
      <w:r w:rsidRPr="004E0CE3">
        <w:t>Hegselmann</w:t>
      </w:r>
      <w:proofErr w:type="spellEnd"/>
      <w:r w:rsidRPr="004E0CE3">
        <w:t xml:space="preserve"> et al., 2021).</w:t>
      </w:r>
    </w:p>
    <w:p w14:paraId="10C8072F" w14:textId="77777777" w:rsidR="005635F8" w:rsidRPr="004E0CE3" w:rsidRDefault="005635F8" w:rsidP="004E0CE3">
      <w:r w:rsidRPr="004E0CE3">
        <w:t>The body of research in healthcare prediction indicates that uninterpretable performance can be reached in some structured clinical data using a transparent approach. The EBM also outperformed the advanced gradient boosting methods and was comparable to a validated clinical score in the context of ICU readmission prediction, with the combined advantage being the ability to add or remove risk functions that cause difficulties for the clinician (</w:t>
      </w:r>
      <w:proofErr w:type="spellStart"/>
      <w:r w:rsidRPr="004E0CE3">
        <w:t>Hegselmann</w:t>
      </w:r>
      <w:proofErr w:type="spellEnd"/>
      <w:r w:rsidRPr="004E0CE3">
        <w:t xml:space="preserve"> et al., 2021). The study also integrated physicians directly into the process of inspecting their models which is an important missing link in ML research, especially when it comes to the evaluative task of validating the models by humans, which is missing from most of the literature (</w:t>
      </w:r>
      <w:proofErr w:type="spellStart"/>
      <w:r w:rsidRPr="004E0CE3">
        <w:t>Hegselmann</w:t>
      </w:r>
      <w:proofErr w:type="spellEnd"/>
      <w:r w:rsidRPr="004E0CE3">
        <w:t xml:space="preserve"> et al., 2021).</w:t>
      </w:r>
    </w:p>
    <w:p w14:paraId="64C84607" w14:textId="77777777" w:rsidR="005635F8" w:rsidRPr="004E0CE3" w:rsidRDefault="005635F8" w:rsidP="004E0CE3">
      <w:r w:rsidRPr="004E0CE3">
        <w:t>In a second clinical study, the accuracy of EBM was 96.6% for myocardial infarction diagnosis while 96.8% sensitivity and 96.2% specificity were achieved with an AUC of 0.980 (</w:t>
      </w:r>
      <w:proofErr w:type="spellStart"/>
      <w:r w:rsidRPr="004E0CE3">
        <w:t>Kucukakcali</w:t>
      </w:r>
      <w:proofErr w:type="spellEnd"/>
      <w:r w:rsidRPr="004E0CE3">
        <w:t xml:space="preserve"> et al., 2025). The same model also revealed clinically relevant </w:t>
      </w:r>
      <w:r w:rsidRPr="004E0CE3">
        <w:lastRenderedPageBreak/>
        <w:t>predictors, such as troponin and CK-MB, and explained the however path's sign and magnitude using partial dependence and local explanation plots, respectively (</w:t>
      </w:r>
      <w:proofErr w:type="spellStart"/>
      <w:r w:rsidRPr="004E0CE3">
        <w:t>Kucukakcali</w:t>
      </w:r>
      <w:proofErr w:type="spellEnd"/>
      <w:r w:rsidRPr="004E0CE3">
        <w:t xml:space="preserve"> et al., 2025).</w:t>
      </w:r>
    </w:p>
    <w:p w14:paraId="72335DF8" w14:textId="5DD6E79B" w:rsidR="005635F8" w:rsidRPr="004E0CE3" w:rsidRDefault="005635F8" w:rsidP="00216661">
      <w:pPr>
        <w:pStyle w:val="Heading3"/>
      </w:pPr>
      <w:bookmarkStart w:id="53" w:name="_Toc234979532"/>
      <w:bookmarkStart w:id="54" w:name="_Toc236743594"/>
      <w:r w:rsidRPr="004E0CE3">
        <w:t>Relevance of Explainable Boosting Machine in prediction.</w:t>
      </w:r>
      <w:bookmarkEnd w:id="53"/>
      <w:bookmarkEnd w:id="54"/>
    </w:p>
    <w:p w14:paraId="37A8F4B8" w14:textId="77777777" w:rsidR="005635F8" w:rsidRPr="004E0CE3" w:rsidRDefault="005635F8" w:rsidP="004E0CE3">
      <w:r w:rsidRPr="004E0CE3">
        <w:t>Explaining BBM's role in prediction is precisely why it helps doctors overcome the key challenge of achieving accurate predictions while maintaining a level of interpretability (</w:t>
      </w:r>
      <w:proofErr w:type="spellStart"/>
      <w:r w:rsidRPr="004E0CE3">
        <w:t>Kucukakcali</w:t>
      </w:r>
      <w:proofErr w:type="spellEnd"/>
      <w:r w:rsidRPr="004E0CE3">
        <w:t xml:space="preserve"> et al., 2025; Stiglic et al., 2020). The main issue that hinders the confidence of clinicians in the use of machine-learning systems is lack of interpretability, particularly in the case of models trained in narrow circumstances, which might not be generalizable, or in models akin to an entity with unrecognized bias (Stiglic et al., 2020). Explainability is grounded in the literature on disease prediction, consistently pointed to as critical for trust, accountability, and clinical use (Alkhanbouli et al., 2025; Ali et al., 2023).</w:t>
      </w:r>
    </w:p>
    <w:p w14:paraId="67C119F9" w14:textId="77777777" w:rsidR="005635F8" w:rsidRPr="004E0CE3" w:rsidRDefault="005635F8" w:rsidP="004E0CE3">
      <w:r w:rsidRPr="004E0CE3">
        <w:t>EBM is crucial due to its ability to offer both global and local interpretability within the model (</w:t>
      </w:r>
      <w:proofErr w:type="spellStart"/>
      <w:r w:rsidRPr="004E0CE3">
        <w:t>Kucukakcali</w:t>
      </w:r>
      <w:proofErr w:type="spellEnd"/>
      <w:r w:rsidRPr="004E0CE3">
        <w:t xml:space="preserve"> et al., 2025; Stiglic et al., 2020). This kind of information is useful to observe the differential distribution of features of interest across all and offers some insight into the reasons for the high or low risk nomination of the referred patient without relying exclusively on layers of external explanations (</w:t>
      </w:r>
      <w:proofErr w:type="spellStart"/>
      <w:r w:rsidRPr="004E0CE3">
        <w:t>Kucukakcali</w:t>
      </w:r>
      <w:proofErr w:type="spellEnd"/>
      <w:r w:rsidRPr="004E0CE3">
        <w:t xml:space="preserve"> et al., 2025). It is important in high-stakes out-of-clinic contexts to be able to explain a model, which may enable clinicians to identify implausible relationships, ensure the fairness and robustness of the model, and remain in control of automated predictions (</w:t>
      </w:r>
      <w:proofErr w:type="spellStart"/>
      <w:r w:rsidRPr="004E0CE3">
        <w:t>Hegselmann</w:t>
      </w:r>
      <w:proofErr w:type="spellEnd"/>
      <w:r w:rsidRPr="004E0CE3">
        <w:t xml:space="preserve"> et al., 2021; Al-Ganad et al., 2026).</w:t>
      </w:r>
    </w:p>
    <w:p w14:paraId="760E4B35" w14:textId="77777777" w:rsidR="005635F8" w:rsidRPr="004E0CE3" w:rsidRDefault="005635F8" w:rsidP="004E0CE3">
      <w:r w:rsidRPr="004E0CE3">
        <w:t>This is also true for malaria and maternal-risk prediction. Machine learning methods have been found to be more effective than traditional methods in malaria forecasting scenarios where there are multi-variables and non-linear relationships between variables (</w:t>
      </w:r>
      <w:proofErr w:type="spellStart"/>
      <w:r w:rsidRPr="004E0CE3">
        <w:t>Ashaolu</w:t>
      </w:r>
      <w:proofErr w:type="spellEnd"/>
      <w:r w:rsidRPr="004E0CE3">
        <w:t xml:space="preserve"> et al., 2025), but they are frequently non-interpretable (</w:t>
      </w:r>
      <w:proofErr w:type="spellStart"/>
      <w:r w:rsidRPr="004E0CE3">
        <w:t>Ashaolu</w:t>
      </w:r>
      <w:proofErr w:type="spellEnd"/>
      <w:r w:rsidRPr="004E0CE3">
        <w:t xml:space="preserve"> </w:t>
      </w:r>
      <w:r w:rsidRPr="004E0CE3">
        <w:lastRenderedPageBreak/>
        <w:t>et al., 2025). In surveillance in low-resources, one proposed solution has been to rely on a powerful (and stable) backend model to determine which features are the most predictive ones (</w:t>
      </w:r>
      <w:proofErr w:type="spellStart"/>
      <w:r w:rsidRPr="004E0CE3">
        <w:t>Ashaolu</w:t>
      </w:r>
      <w:proofErr w:type="spellEnd"/>
      <w:r w:rsidRPr="004E0CE3">
        <w:t xml:space="preserve"> et al., 2025) and then map them into an operation friendly risk scorecard. This idea is similar to EBM (</w:t>
      </w:r>
      <w:proofErr w:type="spellStart"/>
      <w:r w:rsidRPr="004E0CE3">
        <w:t>Kucukakcali</w:t>
      </w:r>
      <w:proofErr w:type="spellEnd"/>
      <w:r w:rsidRPr="004E0CE3">
        <w:t xml:space="preserve"> et al., 2025), which allows for the incorporation of multivariable prediction while still maintaining direct interpretability; this means that the approach would provide a more practical basis from which to derive dependable frontline decision support.</w:t>
      </w:r>
    </w:p>
    <w:p w14:paraId="1D6823B9" w14:textId="31330A33" w:rsidR="005635F8" w:rsidRPr="004E0CE3" w:rsidRDefault="005635F8" w:rsidP="00216661">
      <w:pPr>
        <w:pStyle w:val="Heading2"/>
        <w:ind w:left="426"/>
        <w:rPr>
          <w:b w:val="0"/>
        </w:rPr>
      </w:pPr>
      <w:bookmarkStart w:id="55" w:name="_Toc234979533"/>
      <w:bookmarkStart w:id="56" w:name="_Toc236743595"/>
      <w:r w:rsidRPr="004E0CE3">
        <w:t>Related Literatures</w:t>
      </w:r>
      <w:bookmarkEnd w:id="55"/>
      <w:bookmarkEnd w:id="56"/>
    </w:p>
    <w:p w14:paraId="3F2F203D" w14:textId="77777777" w:rsidR="005635F8" w:rsidRPr="00371ECA" w:rsidRDefault="005635F8" w:rsidP="003C3A8F">
      <w:pPr>
        <w:rPr>
          <w:b/>
        </w:rPr>
      </w:pPr>
      <w:proofErr w:type="spellStart"/>
      <w:r w:rsidRPr="00371ECA">
        <w:rPr>
          <w:b/>
        </w:rPr>
        <w:t>Khadidos</w:t>
      </w:r>
      <w:proofErr w:type="spellEnd"/>
      <w:r w:rsidRPr="00371ECA">
        <w:rPr>
          <w:b/>
        </w:rPr>
        <w:t xml:space="preserve"> et al. (2024)</w:t>
      </w:r>
    </w:p>
    <w:p w14:paraId="52E13694" w14:textId="77777777" w:rsidR="003C3A8F" w:rsidRDefault="003C3A8F" w:rsidP="003C3A8F">
      <w:r>
        <w:t xml:space="preserve">The focus of </w:t>
      </w:r>
      <w:proofErr w:type="spellStart"/>
      <w:r>
        <w:t>Khadidos</w:t>
      </w:r>
      <w:proofErr w:type="spellEnd"/>
      <w:r>
        <w:t xml:space="preserve"> et al. (2024) was to solve the problem of predicting maternal health risks during pregnancy, aiming to detect women who were at low, medium or high risk during early stages, affording the opportunity to monitor progress and intervene. The most studied predictors, such as blood pressure, blood glucose, and body temperature were examined and it was concluded that high blood pressure, low blood pressure, and high blood sugar were the most influential risk factors (</w:t>
      </w:r>
      <w:proofErr w:type="spellStart"/>
      <w:r>
        <w:t>Khadidos</w:t>
      </w:r>
      <w:proofErr w:type="spellEnd"/>
      <w:r>
        <w:t xml:space="preserve"> et al., 2024).</w:t>
      </w:r>
    </w:p>
    <w:p w14:paraId="24F7B6D7" w14:textId="77777777" w:rsidR="003C3A8F" w:rsidRDefault="003C3A8F" w:rsidP="003C3A8F">
      <w:r>
        <w:t xml:space="preserve">A Quad-Ensemble Machine Learning framework for maternal health risk classification was used which involves using combinations of multiple machine models with four ensemble methods as done by </w:t>
      </w:r>
      <w:proofErr w:type="spellStart"/>
      <w:r>
        <w:t>Khadidos</w:t>
      </w:r>
      <w:proofErr w:type="spellEnd"/>
      <w:r>
        <w:t xml:space="preserve"> et al., 2024. The data were obtained from multiple maternity hospitals and clinics, with nineteen training and testing experiments (</w:t>
      </w:r>
      <w:proofErr w:type="spellStart"/>
      <w:r>
        <w:t>not</w:t>
      </w:r>
      <w:proofErr w:type="spellEnd"/>
      <w:r>
        <w:t xml:space="preserve"> single train-test split) used in the model development process (</w:t>
      </w:r>
      <w:proofErr w:type="spellStart"/>
      <w:r>
        <w:t>Khadidos</w:t>
      </w:r>
      <w:proofErr w:type="spellEnd"/>
      <w:r>
        <w:t xml:space="preserve"> et al., 2024).</w:t>
      </w:r>
    </w:p>
    <w:p w14:paraId="4E2E1F3C" w14:textId="77777777" w:rsidR="003C3A8F" w:rsidRDefault="003C3A8F" w:rsidP="003C3A8F">
      <w:r>
        <w:t>This study was done through machine learning rather than a normal statistical model study (</w:t>
      </w:r>
      <w:proofErr w:type="spellStart"/>
      <w:r>
        <w:t>Khadidos</w:t>
      </w:r>
      <w:proofErr w:type="spellEnd"/>
      <w:r>
        <w:t xml:space="preserve"> et al., 2024). </w:t>
      </w:r>
      <w:proofErr w:type="spellStart"/>
      <w:r>
        <w:t>Randomforest</w:t>
      </w:r>
      <w:proofErr w:type="spellEnd"/>
      <w:r>
        <w:t xml:space="preserve"> were found to have an accuracy of 86% and </w:t>
      </w:r>
      <w:proofErr w:type="spellStart"/>
      <w:r>
        <w:t>LightGBM</w:t>
      </w:r>
      <w:proofErr w:type="spellEnd"/>
      <w:r>
        <w:t xml:space="preserve"> an accuracy of 88% in prior work mentioned in the paper, while the </w:t>
      </w:r>
      <w:r>
        <w:lastRenderedPageBreak/>
        <w:t>proposed framework found that gradient boosting with ensemble stacking performed best with an accuracy of 0.86 across evaluation measures and an accurate prediction of 90% of the high-risk class (</w:t>
      </w:r>
      <w:proofErr w:type="spellStart"/>
      <w:r>
        <w:t>Khadidos</w:t>
      </w:r>
      <w:proofErr w:type="spellEnd"/>
      <w:r>
        <w:t xml:space="preserve"> et al., 2024).</w:t>
      </w:r>
    </w:p>
    <w:p w14:paraId="6F855E1B" w14:textId="77777777" w:rsidR="003C3A8F" w:rsidRDefault="003C3A8F" w:rsidP="003C3A8F">
      <w:r>
        <w:t>The main drawback is that the set did not include data on demographic and socioeconomic matters, which could be integrated into the analyses, and that it did not contain more data obtained from other medical institutions, which could be linked to it (</w:t>
      </w:r>
      <w:proofErr w:type="spellStart"/>
      <w:r>
        <w:t>Khadidos</w:t>
      </w:r>
      <w:proofErr w:type="spellEnd"/>
      <w:r>
        <w:t xml:space="preserve"> et al., 2024). The paper thus highlights the additional benefits machine learning can offer to mothers who need risk assessment with </w:t>
      </w:r>
      <w:proofErr w:type="spellStart"/>
      <w:r>
        <w:t>move</w:t>
      </w:r>
      <w:proofErr w:type="spellEnd"/>
      <w:r>
        <w:t xml:space="preserve"> and more it also argues that additional breadth is needed in the data for better generalizability in machine learning and richer clinical utility (</w:t>
      </w:r>
      <w:proofErr w:type="spellStart"/>
      <w:r>
        <w:t>Khadidos</w:t>
      </w:r>
      <w:proofErr w:type="spellEnd"/>
      <w:r>
        <w:t xml:space="preserve"> et al., 2024).</w:t>
      </w:r>
    </w:p>
    <w:p w14:paraId="27CC3C23" w14:textId="41B59E44" w:rsidR="005635F8" w:rsidRPr="00371ECA" w:rsidRDefault="005635F8" w:rsidP="003C3A8F">
      <w:pPr>
        <w:rPr>
          <w:b/>
        </w:rPr>
      </w:pPr>
      <w:proofErr w:type="spellStart"/>
      <w:r w:rsidRPr="00371ECA">
        <w:rPr>
          <w:b/>
        </w:rPr>
        <w:t>Mariki</w:t>
      </w:r>
      <w:proofErr w:type="spellEnd"/>
      <w:r w:rsidRPr="00371ECA">
        <w:rPr>
          <w:b/>
        </w:rPr>
        <w:t xml:space="preserve"> MW (2023)</w:t>
      </w:r>
    </w:p>
    <w:p w14:paraId="235F4A0E" w14:textId="11637D15" w:rsidR="000F350F" w:rsidRDefault="000F350F" w:rsidP="000F350F">
      <w:r>
        <w:t>Recognizing that microscopy facilities and rapid tests were limited in high-and low-endemic contexts and that there was an ongoing issue</w:t>
      </w:r>
      <w:r w:rsidR="00371ECA">
        <w:t xml:space="preserve"> of malaria stunting treatment </w:t>
      </w:r>
      <w:r>
        <w:t xml:space="preserve"> which was ‘presumptive' – </w:t>
      </w:r>
      <w:proofErr w:type="spellStart"/>
      <w:r>
        <w:t>Mariki's</w:t>
      </w:r>
      <w:proofErr w:type="spellEnd"/>
      <w:r>
        <w:t xml:space="preserve"> Tanzania work addressed the task of improving the predictability of malaria in both these settings (</w:t>
      </w:r>
      <w:proofErr w:type="spellStart"/>
      <w:r>
        <w:t>Mariki</w:t>
      </w:r>
      <w:proofErr w:type="spellEnd"/>
      <w:r>
        <w:t xml:space="preserve"> et al., 2021; </w:t>
      </w:r>
      <w:proofErr w:type="spellStart"/>
      <w:r>
        <w:t>Mariki</w:t>
      </w:r>
      <w:proofErr w:type="spellEnd"/>
      <w:r>
        <w:t xml:space="preserve"> et al., 2022). The form of approach was patient symptom and clinical diagnosis records from low and high endemic areas (4 health facilities) and the data set comprised 2556 cases with 36 variables (</w:t>
      </w:r>
      <w:proofErr w:type="spellStart"/>
      <w:r>
        <w:t>Mariki</w:t>
      </w:r>
      <w:proofErr w:type="spellEnd"/>
      <w:r>
        <w:t xml:space="preserve"> et al., 2021). Among the main predictors that were explored, symptoms and demographic factors proved to be influential, ranging from just symptoms to include general body malaise, vomiting and headache, as well as age, residence area, visit date and related patient features, which were influential in differing orders across regions (</w:t>
      </w:r>
      <w:proofErr w:type="spellStart"/>
      <w:r>
        <w:t>Mariki</w:t>
      </w:r>
      <w:proofErr w:type="spellEnd"/>
      <w:r>
        <w:t xml:space="preserve"> et al., 2021; </w:t>
      </w:r>
      <w:proofErr w:type="spellStart"/>
      <w:r>
        <w:t>Mariki</w:t>
      </w:r>
      <w:proofErr w:type="spellEnd"/>
      <w:r>
        <w:t xml:space="preserve"> et al., 2022).</w:t>
      </w:r>
    </w:p>
    <w:p w14:paraId="19A8C7D1" w14:textId="77777777" w:rsidR="000F350F" w:rsidRDefault="000F350F" w:rsidP="000F350F">
      <w:r>
        <w:t xml:space="preserve">The methodological approach was mainly just a machine learning research, with the random forest utilized to reduce the number of features and 6 predictive models were </w:t>
      </w:r>
      <w:r>
        <w:lastRenderedPageBreak/>
        <w:t>used to evaluate the selected features (</w:t>
      </w:r>
      <w:proofErr w:type="spellStart"/>
      <w:r>
        <w:t>Mariki</w:t>
      </w:r>
      <w:proofErr w:type="spellEnd"/>
      <w:r>
        <w:t xml:space="preserve"> et al., 2021). Before the full predictive modelling, the same companion analysis was performed by the same group of authors using descriptive analysis, correlation analysis, random-effects logistic regression and simple linear regression to characterize the diagnosis records (</w:t>
      </w:r>
      <w:proofErr w:type="spellStart"/>
      <w:r>
        <w:t>Mariki</w:t>
      </w:r>
      <w:proofErr w:type="spellEnd"/>
      <w:r>
        <w:t xml:space="preserve"> et al., 2022). The main finding was that regional feature selection results in an improvement of prediction accuracy, with the best results due to random forest as the implementation of machine learning, reaching 95% accuracy in Kilimanjaro, 87% in Morogoro and 82% in the combined dataset, respectively (</w:t>
      </w:r>
      <w:proofErr w:type="spellStart"/>
      <w:r>
        <w:t>Mariki</w:t>
      </w:r>
      <w:proofErr w:type="spellEnd"/>
      <w:r>
        <w:t xml:space="preserve"> et al., 2021; </w:t>
      </w:r>
      <w:proofErr w:type="spellStart"/>
      <w:r>
        <w:t>Mariki</w:t>
      </w:r>
      <w:proofErr w:type="spellEnd"/>
      <w:r>
        <w:t xml:space="preserve"> et al., 2022). The main drawbacks were the limited geographical coverage, only in two regions, and in the characterization paper, a lack of a completely built machine-learning national model, and so the results were not generalizable (</w:t>
      </w:r>
      <w:proofErr w:type="spellStart"/>
      <w:r>
        <w:t>Mariki</w:t>
      </w:r>
      <w:proofErr w:type="spellEnd"/>
      <w:r>
        <w:t xml:space="preserve"> et al., 2022).</w:t>
      </w:r>
    </w:p>
    <w:p w14:paraId="16FEB8E6" w14:textId="77777777" w:rsidR="000F350F" w:rsidRPr="00371ECA" w:rsidRDefault="000F350F" w:rsidP="000F350F">
      <w:pPr>
        <w:rPr>
          <w:b/>
        </w:rPr>
      </w:pPr>
      <w:proofErr w:type="spellStart"/>
      <w:r w:rsidRPr="00371ECA">
        <w:rPr>
          <w:b/>
        </w:rPr>
        <w:t>Morang’a</w:t>
      </w:r>
      <w:proofErr w:type="spellEnd"/>
      <w:r w:rsidRPr="00371ECA">
        <w:rPr>
          <w:b/>
        </w:rPr>
        <w:t xml:space="preserve"> et al. (2020)</w:t>
      </w:r>
    </w:p>
    <w:p w14:paraId="4508055A" w14:textId="77777777" w:rsidR="000F350F" w:rsidRDefault="000F350F" w:rsidP="000F350F">
      <w:r>
        <w:t xml:space="preserve">Another challenge which </w:t>
      </w:r>
      <w:proofErr w:type="spellStart"/>
      <w:r>
        <w:t>Morang'a</w:t>
      </w:r>
      <w:proofErr w:type="spellEnd"/>
      <w:r>
        <w:t xml:space="preserve"> et al. faced in their analysis was separating uncomplicated, complicated and non-malarial infections, due to the fact that RDTs can have low levels of parasitaemia that they are unable to detect at, and the deletion of Pfhrp2/3 threatens the specificity of RDTs. The authors considered haematological parameters of 2,207 participants in Ghana (978 who were infected with no malaria, 703 with uncomplicated malaria and 526 with severe malaria), </w:t>
      </w:r>
      <w:proofErr w:type="spellStart"/>
      <w:r>
        <w:t>Moranga</w:t>
      </w:r>
      <w:proofErr w:type="spellEnd"/>
      <w:r>
        <w:t xml:space="preserve"> et al. (2020). Both platelet count, red blood cell count, lymphocytes count and mean platelet volume and mean cell volume (</w:t>
      </w:r>
      <w:proofErr w:type="spellStart"/>
      <w:r>
        <w:t>Morang’a</w:t>
      </w:r>
      <w:proofErr w:type="spellEnd"/>
      <w:r>
        <w:t xml:space="preserve"> et al., 2020) were the most informative predictors.</w:t>
      </w:r>
    </w:p>
    <w:p w14:paraId="5FC23791" w14:textId="77777777" w:rsidR="000F350F" w:rsidRDefault="000F350F" w:rsidP="000F350F">
      <w:r>
        <w:t>The study was a machine learning study that tested six approaches and employed an ANN with 3 hidden layers for Multi Class classification, and had 2 binary classifiers for interpretability, and LIME for final classification (</w:t>
      </w:r>
      <w:proofErr w:type="spellStart"/>
      <w:r>
        <w:t>Morang'a</w:t>
      </w:r>
      <w:proofErr w:type="spellEnd"/>
      <w:r>
        <w:t xml:space="preserve"> et al., 2020). The multi-class model had over 85% training and test accuracy and the severe-malaria-</w:t>
      </w:r>
      <w:r>
        <w:lastRenderedPageBreak/>
        <w:t>versus-non-malarial had test accuracy at 0.96, best AUC at 0.983, and best F1 at 0.944 (</w:t>
      </w:r>
      <w:proofErr w:type="spellStart"/>
      <w:r>
        <w:t>Morang’a</w:t>
      </w:r>
      <w:proofErr w:type="spellEnd"/>
      <w:r>
        <w:t xml:space="preserve"> et al., 2020). A general factor highlighted was the availability and curation of large clinical malaria datasets which is limited and has hindered the application of machine learning algorithms to diagnose malaria in clinical settings (</w:t>
      </w:r>
      <w:proofErr w:type="spellStart"/>
      <w:r>
        <w:t>Morang’a</w:t>
      </w:r>
      <w:proofErr w:type="spellEnd"/>
      <w:r>
        <w:t xml:space="preserve"> et al. 2020).</w:t>
      </w:r>
    </w:p>
    <w:p w14:paraId="279114AB" w14:textId="77777777" w:rsidR="000F350F" w:rsidRPr="00371ECA" w:rsidRDefault="000F350F" w:rsidP="000F350F">
      <w:pPr>
        <w:rPr>
          <w:b/>
        </w:rPr>
      </w:pPr>
      <w:r w:rsidRPr="00371ECA">
        <w:rPr>
          <w:b/>
        </w:rPr>
        <w:t>Lee et al. (2020)</w:t>
      </w:r>
    </w:p>
    <w:p w14:paraId="03D2BD84" w14:textId="77777777" w:rsidR="000F350F" w:rsidRDefault="000F350F" w:rsidP="000F350F">
      <w:r>
        <w:t>The researchers Melvin Lee et al. wrote a paper in 2020 on a malaria prediction system based on a clinical approach instead of blood smear images, citing the practical limitations of such diagnosis. Two sets of patient information were generated, one only for parasitic diseases from information contained in PubMed abstracts published between 1956 and 2019, and an extended set of other diseases (Lee et al., 2020). Different predictors were ranked in imbalanced and SMOTE balanced data sets, respectively, with the highest score being nationality and symptom, respectively. (Lee et al., 2020)</w:t>
      </w:r>
    </w:p>
    <w:p w14:paraId="46BD18D1" w14:textId="77777777" w:rsidR="000F350F" w:rsidRDefault="000F350F" w:rsidP="000F350F">
      <w:r>
        <w:t xml:space="preserve">Methods used: Machine learning, along with support vector machine, random forest, multi-layer perceptron, </w:t>
      </w:r>
      <w:proofErr w:type="spellStart"/>
      <w:r>
        <w:t>adaBoost</w:t>
      </w:r>
      <w:proofErr w:type="spellEnd"/>
      <w:r>
        <w:t xml:space="preserve">, </w:t>
      </w:r>
      <w:proofErr w:type="spellStart"/>
      <w:r>
        <w:t>gradientBoost</w:t>
      </w:r>
      <w:proofErr w:type="spellEnd"/>
      <w:r>
        <w:t xml:space="preserve"> feeders, </w:t>
      </w:r>
      <w:proofErr w:type="spellStart"/>
      <w:r>
        <w:t>CatBoost</w:t>
      </w:r>
      <w:proofErr w:type="spellEnd"/>
      <w:r>
        <w:t xml:space="preserve"> algorithms, and class imbalance issue was solved using SMOTE (Lee et al., 2020). Random forest was the best algorithm in the parasitic-disease dataset while gradient boosting was the best before balancing, and random forest was the best algorithm after balancing for the total dataset, respectively (Lee et al., 2020). There is a key limitation, however, as the paper does not give the same detailed performance measures as clinical prediction papers, which makes a direct comparison with bedside risk models more difficult (Lee et al., 2020).</w:t>
      </w:r>
    </w:p>
    <w:p w14:paraId="2BCA5252" w14:textId="77777777" w:rsidR="000F350F" w:rsidRPr="00371ECA" w:rsidRDefault="000F350F" w:rsidP="000F350F">
      <w:pPr>
        <w:rPr>
          <w:b/>
        </w:rPr>
      </w:pPr>
      <w:r w:rsidRPr="00371ECA">
        <w:rPr>
          <w:b/>
        </w:rPr>
        <w:t>Adamu (2021)</w:t>
      </w:r>
    </w:p>
    <w:p w14:paraId="0BC4E850" w14:textId="77777777" w:rsidR="000F350F" w:rsidRDefault="000F350F" w:rsidP="000F350F">
      <w:r>
        <w:lastRenderedPageBreak/>
        <w:t>Adamu recognized the need to predict malaria occurrences as a means of planning, allocating malaria resources, and timely prevention (Adamu, 2021). The design took the day, location, and data on malaria cases as inputs and tried to record the prospects of malaria outbreaks occurring, their times, where, and how (Adamu, 2021). The number of datasets used is not specified in the indexed text and actually, it is a reporting defect (Adamu, 2021).</w:t>
      </w:r>
    </w:p>
    <w:p w14:paraId="1C10F458" w14:textId="57E892F0" w:rsidR="000F350F" w:rsidRDefault="000F350F" w:rsidP="000F350F">
      <w:r>
        <w:t xml:space="preserve">For the study, Adamu (2021) employed machine learning methodology and discovered the classification models of support vector machine, K-nearest </w:t>
      </w:r>
      <w:proofErr w:type="spellStart"/>
      <w:r>
        <w:t>neighbor</w:t>
      </w:r>
      <w:proofErr w:type="spellEnd"/>
      <w:r>
        <w:t xml:space="preserve">, random forest, decision tree, logistic regression and Naïve Bayes. The highest accuracy, AUC and precision were 97.72%, 98%, and 100% respectively by using </w:t>
      </w:r>
      <w:r w:rsidR="00216661">
        <w:t>Random Forest</w:t>
      </w:r>
      <w:r>
        <w:t xml:space="preserve"> (Adamu, 2021). Data quality and completeness proved to be the main limitation with the current study reporting that a lot of malaria forecast data are incomplete and less clear and suggested for the future hybrid ensemble models involving pairs of atmospheric, environmental, intervention, vegetation and population predictors (Adamu, 2021).</w:t>
      </w:r>
    </w:p>
    <w:p w14:paraId="3DBA5AF1" w14:textId="77777777" w:rsidR="000F350F" w:rsidRDefault="000F350F" w:rsidP="000F350F">
      <w:proofErr w:type="spellStart"/>
      <w:r w:rsidRPr="00371ECA">
        <w:rPr>
          <w:b/>
        </w:rPr>
        <w:t>Ozsahin</w:t>
      </w:r>
      <w:proofErr w:type="spellEnd"/>
      <w:r w:rsidRPr="00371ECA">
        <w:rPr>
          <w:b/>
        </w:rPr>
        <w:t xml:space="preserve"> et al. (2024</w:t>
      </w:r>
      <w:r>
        <w:t>)</w:t>
      </w:r>
    </w:p>
    <w:p w14:paraId="313FA0B3" w14:textId="77777777" w:rsidR="000F350F" w:rsidRDefault="000F350F" w:rsidP="000F350F">
      <w:proofErr w:type="spellStart"/>
      <w:r>
        <w:t>Ozsahin</w:t>
      </w:r>
      <w:proofErr w:type="spellEnd"/>
      <w:r>
        <w:t xml:space="preserve"> et al. tackled quantitative malaria parasite forecasting, emphasizing that forecasting helps plan control strategies and evaluate disease trends (</w:t>
      </w:r>
      <w:proofErr w:type="spellStart"/>
      <w:r>
        <w:t>Ozsahin</w:t>
      </w:r>
      <w:proofErr w:type="spellEnd"/>
      <w:r>
        <w:t xml:space="preserve"> et al., 2024). After careful consideration of the number of 32 possible variables, the number of data points used in the study was reduced to 15 possible predictors after fitting the model (</w:t>
      </w:r>
      <w:proofErr w:type="spellStart"/>
      <w:r>
        <w:t>Ozsahin</w:t>
      </w:r>
      <w:proofErr w:type="spellEnd"/>
      <w:r>
        <w:t xml:space="preserve"> et al., 2024). It has been observed that the paper does not include all 15 predictors as it does not explicitly list them in the indexed text but they are clearly presented as laboratory/clinically based parameters to predict parasites (</w:t>
      </w:r>
      <w:proofErr w:type="spellStart"/>
      <w:r>
        <w:t>Ozsahin</w:t>
      </w:r>
      <w:proofErr w:type="spellEnd"/>
      <w:r>
        <w:t xml:space="preserve"> et al., 2024).</w:t>
      </w:r>
    </w:p>
    <w:p w14:paraId="393A152B" w14:textId="7104C200" w:rsidR="005635F8" w:rsidRPr="004E0CE3" w:rsidRDefault="000F350F" w:rsidP="000F350F">
      <w:r>
        <w:lastRenderedPageBreak/>
        <w:t>The methodology used was machine learning, in which multilinear regression, artificial neural networks, adaptive neuro-fuzzy inference systems, and random forest were compared with the performances measured by RMSE, MSE, R² and adjusted R (</w:t>
      </w:r>
      <w:proofErr w:type="spellStart"/>
      <w:r>
        <w:t>Ozsahin</w:t>
      </w:r>
      <w:proofErr w:type="spellEnd"/>
      <w:r>
        <w:t xml:space="preserve"> et al., 2024). Similar to the finding of </w:t>
      </w:r>
      <w:proofErr w:type="spellStart"/>
      <w:r>
        <w:t>Ozsahin</w:t>
      </w:r>
      <w:proofErr w:type="spellEnd"/>
      <w:r>
        <w:t xml:space="preserve"> et al (2024), ANN, showed the best reporting after training with R 99% and R2 99%. The main challenges included: </w:t>
      </w:r>
      <w:proofErr w:type="spellStart"/>
      <w:r>
        <w:t>i</w:t>
      </w:r>
      <w:proofErr w:type="spellEnd"/>
      <w:r>
        <w:t>) limited number of model comparisons; ii) a potential lack of generalizability from the exclusive data set used; and iii) the exclusion of other factors that are important to the specific machine-learning approach used (</w:t>
      </w:r>
      <w:proofErr w:type="spellStart"/>
      <w:r>
        <w:t>Ozsahin</w:t>
      </w:r>
      <w:proofErr w:type="spellEnd"/>
      <w:r>
        <w:t xml:space="preserve"> et al., 2024).</w:t>
      </w:r>
    </w:p>
    <w:p w14:paraId="29E38F0A" w14:textId="77777777" w:rsidR="000F350F" w:rsidRPr="00371ECA" w:rsidRDefault="000F350F" w:rsidP="000F350F">
      <w:pPr>
        <w:rPr>
          <w:b/>
        </w:rPr>
      </w:pPr>
      <w:r w:rsidRPr="00371ECA">
        <w:rPr>
          <w:b/>
        </w:rPr>
        <w:t>Saleh et al. (2025)</w:t>
      </w:r>
    </w:p>
    <w:p w14:paraId="19F33E9D" w14:textId="77777777" w:rsidR="000F350F" w:rsidRDefault="000F350F" w:rsidP="000F350F">
      <w:r>
        <w:t>Malaria detection and classification in blood slides is problematic, and efficient diagnostic tools are not available in places within malaria endemic areas, as was addressed by Saleh et al. (2025). The study leveraging the NIH database, consisting of severe malaria, mild malaria, and non-malarial infection patient images, involved dividing a representative sample of 2,207 microscopic blood-smear images into three sets: 60% training, 20% validation, and 20% testing (Saleh et al., 2025). The stain normalization, preprocessing and label encoding were used to improve image derived features, which served as the predictors (Saleh et al., 2025).</w:t>
      </w:r>
    </w:p>
    <w:p w14:paraId="7A89D7C9" w14:textId="0D9A268F" w:rsidR="005635F8" w:rsidRPr="004E0CE3" w:rsidRDefault="000F350F" w:rsidP="000F350F">
      <w:r>
        <w:t xml:space="preserve">Methodology used was machine learning, a hybrid Vgg-19 transfer-learning model using data augmentation and stratified five-fold cross validation in python, with </w:t>
      </w:r>
      <w:r w:rsidR="00216661">
        <w:t>Open-CV</w:t>
      </w:r>
      <w:r>
        <w:t xml:space="preserve">, </w:t>
      </w:r>
      <w:proofErr w:type="spellStart"/>
      <w:r>
        <w:t>keras</w:t>
      </w:r>
      <w:proofErr w:type="spellEnd"/>
      <w:r>
        <w:t xml:space="preserve"> and </w:t>
      </w:r>
      <w:r w:rsidR="00216661">
        <w:t>TensorFlow</w:t>
      </w:r>
      <w:r>
        <w:t xml:space="preserve"> (Saleh et al., 2025). Model performance was compared with ResNet50, DenseNet121, </w:t>
      </w:r>
      <w:proofErr w:type="spellStart"/>
      <w:r>
        <w:t>Xception</w:t>
      </w:r>
      <w:proofErr w:type="spellEnd"/>
      <w:r>
        <w:t xml:space="preserve">, and classical approaches and the model resulted in 95% training accuracy, 96.24% testing accuracy, 95.87% ± 0.83% mean cross-validation accuracy, and got AUC-ROC 0.985 to validate the model on external data (Saleh et al., 2025). Your topic is limited by the following practice </w:t>
      </w:r>
      <w:r>
        <w:lastRenderedPageBreak/>
        <w:t xml:space="preserve">considerations: This is an image-based parasite classifier, rather than a maternal or </w:t>
      </w:r>
      <w:r w:rsidR="00216661">
        <w:t>foetal</w:t>
      </w:r>
      <w:r>
        <w:t xml:space="preserve"> effects model of infected pregnant women (Saleh et al., 2025).</w:t>
      </w:r>
    </w:p>
    <w:p w14:paraId="0E7F3A2A" w14:textId="77777777" w:rsidR="005635F8" w:rsidRPr="004E0CE3" w:rsidRDefault="005635F8" w:rsidP="004E0CE3"/>
    <w:p w14:paraId="41E71382" w14:textId="36875420" w:rsidR="005635F8" w:rsidRPr="004E0CE3" w:rsidRDefault="005635F8" w:rsidP="00216661">
      <w:pPr>
        <w:pStyle w:val="Heading2"/>
        <w:ind w:left="426"/>
        <w:rPr>
          <w:b w:val="0"/>
        </w:rPr>
      </w:pPr>
      <w:bookmarkStart w:id="57" w:name="_Toc234979534"/>
      <w:bookmarkStart w:id="58" w:name="_Toc236743596"/>
      <w:r w:rsidRPr="004E0CE3">
        <w:t>Research Gaps</w:t>
      </w:r>
      <w:bookmarkEnd w:id="57"/>
      <w:bookmarkEnd w:id="58"/>
    </w:p>
    <w:p w14:paraId="58E4292F" w14:textId="43DCA390" w:rsidR="005635F8" w:rsidRPr="004E0CE3" w:rsidRDefault="005635F8" w:rsidP="004E0CE3">
      <w:r w:rsidRPr="004E0CE3">
        <w:t xml:space="preserve">Current machine learning research are primarily aimed at the detection or classification of malaria instead of adverse pregnancy outcomes for malaria-infected pregnant women. Several studies have identified risk factors for malaria like fever, age, residence or </w:t>
      </w:r>
      <w:r w:rsidR="00216661" w:rsidRPr="004E0CE3">
        <w:t>anaemia</w:t>
      </w:r>
      <w:r w:rsidRPr="004E0CE3">
        <w:t xml:space="preserve">, but not factors for important outcomes like low birth weight, still birth or maternal </w:t>
      </w:r>
      <w:r w:rsidR="00216661" w:rsidRPr="004E0CE3">
        <w:t>anaemia</w:t>
      </w:r>
      <w:r w:rsidRPr="004E0CE3">
        <w:t>.</w:t>
      </w:r>
    </w:p>
    <w:p w14:paraId="440CCA70" w14:textId="77777777" w:rsidR="005635F8" w:rsidRPr="004E0CE3" w:rsidRDefault="005635F8" w:rsidP="004E0CE3">
      <w:r w:rsidRPr="004E0CE3">
        <w:t>Additionally, there is limited addition of other relevant clinical and obstetric factors such as placental malaria, attendance at antenatal care, obstetric history and socioeconomic factors. Furthermore, numerous studies are small or region specific, employ different diagnostic approaches, and are cross-sectional, creating a lack of generalizability.</w:t>
      </w:r>
    </w:p>
    <w:p w14:paraId="39BF06C6" w14:textId="5E3C06AA" w:rsidR="005635F8" w:rsidRPr="004E0CE3" w:rsidRDefault="005635F8" w:rsidP="004E0CE3">
      <w:r w:rsidRPr="004E0CE3">
        <w:t xml:space="preserve">While some machine learning models achieve extremely high accuracy in malaria prediction, they are created with image-based malaria detection or other specific classification problems, and not for </w:t>
      </w:r>
      <w:r w:rsidR="00216661" w:rsidRPr="004E0CE3">
        <w:t>healthcare</w:t>
      </w:r>
      <w:r w:rsidRPr="004E0CE3">
        <w:t xml:space="preserve"> in real-world settings during the delivery of antenatal care. Thus, there is a need for a pregnancy-specific machine learning model with clinical interpretability that integrates maternal, clinical, and socioeconomic factors to directly predict adverse pregnancy outcomes among women with malaria.</w:t>
      </w:r>
    </w:p>
    <w:p w14:paraId="722F0678" w14:textId="77777777" w:rsidR="004C61AF" w:rsidRPr="004E0CE3" w:rsidRDefault="004C61AF" w:rsidP="004E0CE3"/>
    <w:p w14:paraId="32710544" w14:textId="77777777" w:rsidR="004C61AF" w:rsidRPr="004E0CE3" w:rsidRDefault="004C61AF" w:rsidP="004E0CE3"/>
    <w:p w14:paraId="0996C7BF" w14:textId="77777777" w:rsidR="004C61AF" w:rsidRPr="004E0CE3" w:rsidRDefault="004C61AF" w:rsidP="004E0CE3"/>
    <w:p w14:paraId="5615F8A8" w14:textId="77777777" w:rsidR="004C61AF" w:rsidRPr="004E0CE3" w:rsidRDefault="004C61AF" w:rsidP="004E0CE3"/>
    <w:p w14:paraId="1899D90D" w14:textId="3687DF24" w:rsidR="00912343" w:rsidRPr="004E0CE3" w:rsidRDefault="00912343" w:rsidP="00216661">
      <w:pPr>
        <w:pStyle w:val="Heading2"/>
        <w:ind w:left="426"/>
        <w:rPr>
          <w:b w:val="0"/>
        </w:rPr>
      </w:pPr>
      <w:bookmarkStart w:id="59" w:name="_Toc216369759"/>
      <w:bookmarkStart w:id="60" w:name="_Toc225161380"/>
      <w:bookmarkStart w:id="61" w:name="_Toc236352905"/>
      <w:bookmarkStart w:id="62" w:name="_Toc236743597"/>
      <w:r w:rsidRPr="004E0CE3">
        <w:t>Summary of related literature</w:t>
      </w:r>
      <w:bookmarkEnd w:id="59"/>
      <w:bookmarkEnd w:id="60"/>
      <w:bookmarkEnd w:id="61"/>
      <w:bookmarkEnd w:id="62"/>
      <w:r w:rsidRPr="004E0CE3">
        <w:t xml:space="preserve"> </w:t>
      </w:r>
    </w:p>
    <w:tbl>
      <w:tblPr>
        <w:tblStyle w:val="TableGrid"/>
        <w:tblW w:w="0" w:type="auto"/>
        <w:tblLook w:val="04A0" w:firstRow="1" w:lastRow="0" w:firstColumn="1" w:lastColumn="0" w:noHBand="0" w:noVBand="1"/>
      </w:tblPr>
      <w:tblGrid>
        <w:gridCol w:w="1321"/>
        <w:gridCol w:w="1858"/>
        <w:gridCol w:w="1907"/>
        <w:gridCol w:w="2390"/>
        <w:gridCol w:w="1874"/>
      </w:tblGrid>
      <w:tr w:rsidR="004C61AF" w:rsidRPr="00216661" w14:paraId="38638720" w14:textId="77777777" w:rsidTr="004C61AF">
        <w:tc>
          <w:tcPr>
            <w:tcW w:w="0" w:type="auto"/>
            <w:hideMark/>
          </w:tcPr>
          <w:p w14:paraId="63BC471F" w14:textId="77777777" w:rsidR="004C61AF" w:rsidRPr="00216661" w:rsidRDefault="004C61AF" w:rsidP="004E0CE3">
            <w:pPr>
              <w:rPr>
                <w:b/>
                <w:bCs/>
              </w:rPr>
            </w:pPr>
            <w:r w:rsidRPr="00216661">
              <w:rPr>
                <w:b/>
                <w:bCs/>
              </w:rPr>
              <w:t>Authors (year)</w:t>
            </w:r>
          </w:p>
        </w:tc>
        <w:tc>
          <w:tcPr>
            <w:tcW w:w="0" w:type="auto"/>
            <w:hideMark/>
          </w:tcPr>
          <w:p w14:paraId="49016AFE" w14:textId="77777777" w:rsidR="004C61AF" w:rsidRPr="00216661" w:rsidRDefault="004C61AF" w:rsidP="004E0CE3">
            <w:pPr>
              <w:rPr>
                <w:b/>
                <w:bCs/>
              </w:rPr>
            </w:pPr>
            <w:r w:rsidRPr="00216661">
              <w:rPr>
                <w:b/>
                <w:bCs/>
              </w:rPr>
              <w:t>Problem Tackled</w:t>
            </w:r>
          </w:p>
        </w:tc>
        <w:tc>
          <w:tcPr>
            <w:tcW w:w="0" w:type="auto"/>
            <w:hideMark/>
          </w:tcPr>
          <w:p w14:paraId="56728058" w14:textId="77777777" w:rsidR="004C61AF" w:rsidRPr="00216661" w:rsidRDefault="004C61AF" w:rsidP="004E0CE3">
            <w:pPr>
              <w:rPr>
                <w:b/>
                <w:bCs/>
              </w:rPr>
            </w:pPr>
            <w:r w:rsidRPr="00216661">
              <w:rPr>
                <w:b/>
                <w:bCs/>
              </w:rPr>
              <w:t>Approach Used</w:t>
            </w:r>
          </w:p>
        </w:tc>
        <w:tc>
          <w:tcPr>
            <w:tcW w:w="0" w:type="auto"/>
          </w:tcPr>
          <w:p w14:paraId="6A0E38B9" w14:textId="7CB446B7" w:rsidR="004C61AF" w:rsidRPr="00216661" w:rsidRDefault="004C61AF" w:rsidP="004E0CE3">
            <w:pPr>
              <w:rPr>
                <w:b/>
                <w:bCs/>
              </w:rPr>
            </w:pPr>
            <w:r w:rsidRPr="00216661">
              <w:rPr>
                <w:b/>
                <w:bCs/>
              </w:rPr>
              <w:t>Results/Findings and Performance metrics</w:t>
            </w:r>
          </w:p>
        </w:tc>
        <w:tc>
          <w:tcPr>
            <w:tcW w:w="0" w:type="auto"/>
            <w:hideMark/>
          </w:tcPr>
          <w:p w14:paraId="01B2834B" w14:textId="1B8C2258" w:rsidR="004C61AF" w:rsidRPr="00216661" w:rsidRDefault="004C61AF" w:rsidP="004E0CE3">
            <w:pPr>
              <w:rPr>
                <w:b/>
                <w:bCs/>
              </w:rPr>
            </w:pPr>
            <w:r w:rsidRPr="00216661">
              <w:rPr>
                <w:b/>
                <w:bCs/>
              </w:rPr>
              <w:t>Limitation</w:t>
            </w:r>
          </w:p>
        </w:tc>
      </w:tr>
      <w:tr w:rsidR="002003E0" w:rsidRPr="004E0CE3" w14:paraId="133C8E46" w14:textId="77777777" w:rsidTr="005635F8">
        <w:tc>
          <w:tcPr>
            <w:tcW w:w="0" w:type="auto"/>
            <w:hideMark/>
          </w:tcPr>
          <w:p w14:paraId="5D4396EA" w14:textId="77777777" w:rsidR="002003E0" w:rsidRPr="004E0CE3" w:rsidRDefault="002003E0" w:rsidP="004E0CE3">
            <w:proofErr w:type="spellStart"/>
            <w:r w:rsidRPr="004E0CE3">
              <w:t>Khadidos</w:t>
            </w:r>
            <w:proofErr w:type="spellEnd"/>
            <w:r w:rsidRPr="004E0CE3">
              <w:t xml:space="preserve"> et al. (2024)</w:t>
            </w:r>
          </w:p>
        </w:tc>
        <w:tc>
          <w:tcPr>
            <w:tcW w:w="0" w:type="auto"/>
            <w:hideMark/>
          </w:tcPr>
          <w:p w14:paraId="05017A02" w14:textId="280D67BC" w:rsidR="002003E0" w:rsidRPr="004E0CE3" w:rsidRDefault="002003E0" w:rsidP="004E0CE3">
            <w:r w:rsidRPr="004E0CE3">
              <w:t>Predict maternal health risk during pregnancy and classify women into risk levels for earlier intervention</w:t>
            </w:r>
            <w:r w:rsidR="005F5E3D" w:rsidRPr="004E0CE3">
              <w:t>.</w:t>
            </w:r>
          </w:p>
        </w:tc>
        <w:tc>
          <w:tcPr>
            <w:tcW w:w="0" w:type="auto"/>
            <w:hideMark/>
          </w:tcPr>
          <w:p w14:paraId="24B260E4" w14:textId="1DDA3354" w:rsidR="002003E0" w:rsidRPr="004E0CE3" w:rsidRDefault="002003E0" w:rsidP="004E0CE3">
            <w:r w:rsidRPr="004E0CE3">
              <w:t>Ensemble maternal-risk prediction using routine clinical indicators</w:t>
            </w:r>
            <w:r w:rsidR="005F5E3D" w:rsidRPr="004E0CE3">
              <w:t xml:space="preserve"> and </w:t>
            </w:r>
            <w:r w:rsidRPr="004E0CE3">
              <w:t>related maternal parameters.</w:t>
            </w:r>
          </w:p>
        </w:tc>
        <w:tc>
          <w:tcPr>
            <w:tcW w:w="0" w:type="auto"/>
            <w:vAlign w:val="center"/>
          </w:tcPr>
          <w:p w14:paraId="0D19E646" w14:textId="3B4F585C" w:rsidR="002003E0" w:rsidRPr="004E0CE3" w:rsidRDefault="002003E0" w:rsidP="004E0CE3">
            <w:r w:rsidRPr="004E0CE3">
              <w:t>0.86 overall best score; 90% correct for high-risk class</w:t>
            </w:r>
            <w:r w:rsidR="005F5E3D" w:rsidRPr="004E0CE3">
              <w:t>.</w:t>
            </w:r>
          </w:p>
        </w:tc>
        <w:tc>
          <w:tcPr>
            <w:tcW w:w="0" w:type="auto"/>
            <w:hideMark/>
          </w:tcPr>
          <w:p w14:paraId="6A3BCD36" w14:textId="1CCB2D6E" w:rsidR="002003E0" w:rsidRPr="004E0CE3" w:rsidRDefault="002003E0" w:rsidP="004E0CE3">
            <w:r w:rsidRPr="004E0CE3">
              <w:t>generalized predictors and hospital-style data assumptions.</w:t>
            </w:r>
          </w:p>
        </w:tc>
      </w:tr>
      <w:tr w:rsidR="002003E0" w:rsidRPr="004E0CE3" w14:paraId="49EF5C99" w14:textId="77777777" w:rsidTr="005635F8">
        <w:tc>
          <w:tcPr>
            <w:tcW w:w="0" w:type="auto"/>
            <w:hideMark/>
          </w:tcPr>
          <w:p w14:paraId="152ADE5C" w14:textId="77777777" w:rsidR="002003E0" w:rsidRPr="004E0CE3" w:rsidRDefault="002003E0" w:rsidP="004E0CE3">
            <w:proofErr w:type="spellStart"/>
            <w:r w:rsidRPr="004E0CE3">
              <w:t>Innab</w:t>
            </w:r>
            <w:proofErr w:type="spellEnd"/>
            <w:r w:rsidRPr="004E0CE3">
              <w:t xml:space="preserve"> et al. (2024)</w:t>
            </w:r>
          </w:p>
        </w:tc>
        <w:tc>
          <w:tcPr>
            <w:tcW w:w="0" w:type="auto"/>
            <w:hideMark/>
          </w:tcPr>
          <w:p w14:paraId="28A13B7A" w14:textId="399A9061" w:rsidR="002003E0" w:rsidRPr="004E0CE3" w:rsidRDefault="002003E0" w:rsidP="004E0CE3">
            <w:r w:rsidRPr="004E0CE3">
              <w:t xml:space="preserve">Predict maternal and </w:t>
            </w:r>
            <w:proofErr w:type="spellStart"/>
            <w:r w:rsidRPr="004E0CE3">
              <w:t>fetal</w:t>
            </w:r>
            <w:proofErr w:type="spellEnd"/>
            <w:r w:rsidRPr="004E0CE3">
              <w:t xml:space="preserve"> risk</w:t>
            </w:r>
          </w:p>
        </w:tc>
        <w:tc>
          <w:tcPr>
            <w:tcW w:w="0" w:type="auto"/>
            <w:hideMark/>
          </w:tcPr>
          <w:p w14:paraId="4C7378CF" w14:textId="61DC6553" w:rsidR="002003E0" w:rsidRPr="004E0CE3" w:rsidRDefault="002003E0" w:rsidP="004E0CE3">
            <w:proofErr w:type="spellStart"/>
            <w:r w:rsidRPr="004E0CE3">
              <w:t>LightGBM</w:t>
            </w:r>
            <w:proofErr w:type="spellEnd"/>
            <w:r w:rsidRPr="004E0CE3">
              <w:t>-style boosted prediction paired with SHAP-like explanations.</w:t>
            </w:r>
          </w:p>
        </w:tc>
        <w:tc>
          <w:tcPr>
            <w:tcW w:w="0" w:type="auto"/>
            <w:vAlign w:val="center"/>
          </w:tcPr>
          <w:p w14:paraId="66585685" w14:textId="2FC9E7A2" w:rsidR="002003E0" w:rsidRPr="004E0CE3" w:rsidRDefault="002003E0" w:rsidP="004E0CE3">
            <w:r w:rsidRPr="004E0CE3">
              <w:t>99.89% accuracy; 99.88% AUC; 98.32% recall; 98.34% precision; 98.32% F1</w:t>
            </w:r>
          </w:p>
        </w:tc>
        <w:tc>
          <w:tcPr>
            <w:tcW w:w="0" w:type="auto"/>
            <w:hideMark/>
          </w:tcPr>
          <w:p w14:paraId="04EE6D9A" w14:textId="7733E453" w:rsidR="002003E0" w:rsidRPr="004E0CE3" w:rsidRDefault="002003E0" w:rsidP="004E0CE3">
            <w:r w:rsidRPr="004E0CE3">
              <w:t>A weak evaluation of explanation fidelity, clinician trust, and real-world usability of data acquired</w:t>
            </w:r>
            <w:r w:rsidR="005F5E3D" w:rsidRPr="004E0CE3">
              <w:t>.</w:t>
            </w:r>
          </w:p>
        </w:tc>
      </w:tr>
      <w:tr w:rsidR="005F5E3D" w:rsidRPr="004E0CE3" w14:paraId="005D088C" w14:textId="77777777" w:rsidTr="005635F8">
        <w:tc>
          <w:tcPr>
            <w:tcW w:w="0" w:type="auto"/>
            <w:hideMark/>
          </w:tcPr>
          <w:p w14:paraId="7EC04780" w14:textId="77777777" w:rsidR="005F5E3D" w:rsidRPr="004E0CE3" w:rsidRDefault="005F5E3D" w:rsidP="004E0CE3">
            <w:proofErr w:type="spellStart"/>
            <w:r w:rsidRPr="004E0CE3">
              <w:t>Mariki</w:t>
            </w:r>
            <w:proofErr w:type="spellEnd"/>
            <w:r w:rsidRPr="004E0CE3">
              <w:t xml:space="preserve"> M.W. (2023)</w:t>
            </w:r>
          </w:p>
        </w:tc>
        <w:tc>
          <w:tcPr>
            <w:tcW w:w="0" w:type="auto"/>
            <w:vAlign w:val="center"/>
            <w:hideMark/>
          </w:tcPr>
          <w:p w14:paraId="3183E540" w14:textId="05C5DBCF" w:rsidR="005F5E3D" w:rsidRPr="004E0CE3" w:rsidRDefault="005F5E3D" w:rsidP="004E0CE3">
            <w:r w:rsidRPr="004E0CE3">
              <w:t>Malaria diagnosis, not pregnancy risk</w:t>
            </w:r>
          </w:p>
        </w:tc>
        <w:tc>
          <w:tcPr>
            <w:tcW w:w="0" w:type="auto"/>
            <w:hideMark/>
          </w:tcPr>
          <w:p w14:paraId="2BFE8385" w14:textId="6C254A8E" w:rsidR="005F5E3D" w:rsidRPr="004E0CE3" w:rsidRDefault="005F5E3D" w:rsidP="004E0CE3">
            <w:r w:rsidRPr="004E0CE3">
              <w:t>Symptom + demographic ML</w:t>
            </w:r>
          </w:p>
        </w:tc>
        <w:tc>
          <w:tcPr>
            <w:tcW w:w="0" w:type="auto"/>
            <w:vAlign w:val="center"/>
          </w:tcPr>
          <w:p w14:paraId="13425EA7" w14:textId="6FC7FE6D" w:rsidR="005F5E3D" w:rsidRPr="004E0CE3" w:rsidRDefault="005F5E3D" w:rsidP="004E0CE3">
            <w:r w:rsidRPr="004E0CE3">
              <w:t xml:space="preserve">RF best; 95% accuracy in Kilimanjaro; 87% </w:t>
            </w:r>
            <w:r w:rsidRPr="004E0CE3">
              <w:lastRenderedPageBreak/>
              <w:t>in Morogoro; 82% combined (</w:t>
            </w:r>
            <w:proofErr w:type="spellStart"/>
            <w:r w:rsidRPr="004E0CE3">
              <w:t>Mariki</w:t>
            </w:r>
            <w:proofErr w:type="spellEnd"/>
            <w:r w:rsidRPr="004E0CE3">
              <w:t xml:space="preserve"> et al., 2022)</w:t>
            </w:r>
          </w:p>
        </w:tc>
        <w:tc>
          <w:tcPr>
            <w:tcW w:w="0" w:type="auto"/>
            <w:hideMark/>
          </w:tcPr>
          <w:p w14:paraId="7E4FE055" w14:textId="65FC1870" w:rsidR="005F5E3D" w:rsidRPr="004E0CE3" w:rsidRDefault="005F5E3D" w:rsidP="004E0CE3">
            <w:r w:rsidRPr="004E0CE3">
              <w:lastRenderedPageBreak/>
              <w:t xml:space="preserve">Focused on malaria diagnosis, not </w:t>
            </w:r>
            <w:r w:rsidRPr="004E0CE3">
              <w:lastRenderedPageBreak/>
              <w:t>pregnancy outcomes</w:t>
            </w:r>
          </w:p>
          <w:p w14:paraId="5E0852CA" w14:textId="66DE6EDC" w:rsidR="005F5E3D" w:rsidRPr="004E0CE3" w:rsidRDefault="005F5E3D" w:rsidP="004E0CE3"/>
        </w:tc>
      </w:tr>
    </w:tbl>
    <w:p w14:paraId="4072EEF4" w14:textId="77777777" w:rsidR="00912343" w:rsidRPr="004E0CE3" w:rsidRDefault="00912343" w:rsidP="004E0CE3"/>
    <w:p w14:paraId="17DAD028" w14:textId="77777777" w:rsidR="00216661" w:rsidRDefault="00216661">
      <w:pPr>
        <w:spacing w:line="259" w:lineRule="auto"/>
        <w:jc w:val="left"/>
        <w:rPr>
          <w:rFonts w:eastAsiaTheme="majorEastAsia" w:cstheme="majorBidi"/>
          <w:b/>
          <w:kern w:val="2"/>
          <w:szCs w:val="40"/>
          <w14:ligatures w14:val="standardContextual"/>
        </w:rPr>
      </w:pPr>
      <w:bookmarkStart w:id="63" w:name="_Toc234505112"/>
      <w:bookmarkStart w:id="64" w:name="_Toc236352906"/>
      <w:r>
        <w:br w:type="page"/>
      </w:r>
    </w:p>
    <w:p w14:paraId="0902DC4C" w14:textId="02828796" w:rsidR="00014724" w:rsidRPr="004E0CE3" w:rsidRDefault="00315E81" w:rsidP="00315E81">
      <w:pPr>
        <w:pStyle w:val="CHAPTER-H"/>
        <w:numPr>
          <w:ilvl w:val="0"/>
          <w:numId w:val="0"/>
        </w:numPr>
        <w:ind w:left="288"/>
      </w:pPr>
      <w:bookmarkStart w:id="65" w:name="_Toc216369761"/>
      <w:bookmarkStart w:id="66" w:name="_Toc225161382"/>
      <w:bookmarkStart w:id="67" w:name="_Toc234505113"/>
      <w:bookmarkStart w:id="68" w:name="_Toc236352907"/>
      <w:bookmarkStart w:id="69" w:name="_Toc236743598"/>
      <w:bookmarkEnd w:id="63"/>
      <w:bookmarkEnd w:id="64"/>
      <w:r>
        <w:lastRenderedPageBreak/>
        <w:t>CHAPTER THREE</w:t>
      </w:r>
      <w:r w:rsidR="00216661">
        <w:br/>
      </w:r>
      <w:r w:rsidR="00014724" w:rsidRPr="004E0CE3">
        <w:t>RESEARCH METHODOLOGY</w:t>
      </w:r>
      <w:bookmarkEnd w:id="65"/>
      <w:bookmarkEnd w:id="66"/>
      <w:bookmarkEnd w:id="67"/>
      <w:bookmarkEnd w:id="68"/>
      <w:bookmarkEnd w:id="69"/>
    </w:p>
    <w:p w14:paraId="3C1B6A27" w14:textId="77777777" w:rsidR="00315E81" w:rsidRPr="00315E81" w:rsidRDefault="00315E81" w:rsidP="00315E81">
      <w:pPr>
        <w:pStyle w:val="ListParagraph"/>
        <w:keepNext/>
        <w:keepLines/>
        <w:numPr>
          <w:ilvl w:val="0"/>
          <w:numId w:val="14"/>
        </w:numPr>
        <w:spacing w:before="600" w:after="320" w:line="278" w:lineRule="auto"/>
        <w:contextualSpacing w:val="0"/>
        <w:jc w:val="center"/>
        <w:outlineLvl w:val="0"/>
        <w:rPr>
          <w:rFonts w:eastAsiaTheme="majorEastAsia" w:cstheme="majorBidi"/>
          <w:b/>
          <w:vanish/>
          <w:kern w:val="2"/>
          <w:szCs w:val="40"/>
          <w14:ligatures w14:val="standardContextual"/>
        </w:rPr>
      </w:pPr>
      <w:bookmarkStart w:id="70" w:name="_Toc236743599"/>
      <w:bookmarkStart w:id="71" w:name="_Toc234505114"/>
      <w:bookmarkStart w:id="72" w:name="_Toc234979538"/>
      <w:bookmarkEnd w:id="70"/>
    </w:p>
    <w:p w14:paraId="20B94126" w14:textId="505A87E0" w:rsidR="005635F8" w:rsidRPr="004E0CE3" w:rsidRDefault="005635F8" w:rsidP="00315E81">
      <w:pPr>
        <w:pStyle w:val="Heading2"/>
        <w:ind w:left="426"/>
      </w:pPr>
      <w:r w:rsidRPr="004E0CE3">
        <w:t xml:space="preserve"> </w:t>
      </w:r>
      <w:r w:rsidR="00216661">
        <w:tab/>
      </w:r>
      <w:bookmarkStart w:id="73" w:name="_Toc236743600"/>
      <w:r w:rsidRPr="004E0CE3">
        <w:t>System Analysis</w:t>
      </w:r>
      <w:bookmarkEnd w:id="71"/>
      <w:bookmarkEnd w:id="72"/>
      <w:bookmarkEnd w:id="73"/>
    </w:p>
    <w:p w14:paraId="7E0504F9" w14:textId="7E32DC01" w:rsidR="005635F8" w:rsidRPr="004E0CE3" w:rsidRDefault="005635F8" w:rsidP="004E0CE3">
      <w:r w:rsidRPr="004E0CE3">
        <w:t xml:space="preserve">System analysis is evaluating the process or business to understand what </w:t>
      </w:r>
      <w:r w:rsidR="00216661" w:rsidRPr="004E0CE3">
        <w:t>its purpose or service is</w:t>
      </w:r>
      <w:r w:rsidRPr="004E0CE3">
        <w:t xml:space="preserve"> and what are the goals or objectives of the process, then elaborating and outlining the systems </w:t>
      </w:r>
      <w:r w:rsidR="00216661" w:rsidRPr="00522C69">
        <w:t xml:space="preserve">and </w:t>
      </w:r>
      <w:r w:rsidR="00216661" w:rsidRPr="00832402">
        <w:rPr>
          <w:i/>
        </w:rPr>
        <w:t>procedures</w:t>
      </w:r>
      <w:r w:rsidRPr="004E0CE3">
        <w:t xml:space="preserve"> to get to that desired destination. System analysis problem solving method is a process dividing a system into the elements of a system, for the purpose of determining which level in which the elements in the system are compatible with each other and may work towards to achieve the systems goals. The system analysis will be broken down into listing and </w:t>
      </w:r>
      <w:r w:rsidR="00216661" w:rsidRPr="004E0CE3">
        <w:t>analysing</w:t>
      </w:r>
      <w:r w:rsidRPr="004E0CE3">
        <w:t>; the problems will be identified and the parts checked to see that the parts are functioning as they should. This involves analysis of the proposed system and the issues that it currently poses, solving those problems, and the recommendation of any plans for the proposed system. Some of the aspects included in the discussion are, the description of the system functions and explanation of the architecture and the main points of the proposed system.</w:t>
      </w:r>
    </w:p>
    <w:p w14:paraId="219CD12D" w14:textId="00520FD9" w:rsidR="005635F8" w:rsidRPr="004E0CE3" w:rsidRDefault="005635F8" w:rsidP="00371ECA">
      <w:pPr>
        <w:pStyle w:val="Heading3"/>
        <w:jc w:val="left"/>
      </w:pPr>
      <w:bookmarkStart w:id="74" w:name="_Toc216369763"/>
      <w:bookmarkStart w:id="75" w:name="_Toc225161384"/>
      <w:bookmarkStart w:id="76" w:name="_Toc234505115"/>
      <w:bookmarkStart w:id="77" w:name="_Toc234979539"/>
      <w:bookmarkStart w:id="78" w:name="_Toc236743601"/>
      <w:r w:rsidRPr="004E0CE3">
        <w:t>Analysis of Existing Systems</w:t>
      </w:r>
      <w:bookmarkEnd w:id="74"/>
      <w:bookmarkEnd w:id="75"/>
      <w:bookmarkEnd w:id="76"/>
      <w:bookmarkEnd w:id="77"/>
      <w:bookmarkEnd w:id="78"/>
    </w:p>
    <w:p w14:paraId="249957D5" w14:textId="278F25F2" w:rsidR="000F350F" w:rsidRDefault="000F350F" w:rsidP="000F350F">
      <w:bookmarkStart w:id="79" w:name="_Toc234505116"/>
      <w:bookmarkStart w:id="80" w:name="_Toc234979540"/>
      <w:r>
        <w:t xml:space="preserve">The current system is based on maternal health risk classification, which is developed using machine learning method using a model designed to categorize mothers into low risk, medium risk and </w:t>
      </w:r>
      <w:r w:rsidR="00216661">
        <w:t>high-risk</w:t>
      </w:r>
      <w:r>
        <w:t xml:space="preserve"> categories. It applies machine learning and ensemble learning to increase the prediction accuracy of a multi-class problem tackling the maternal complaints classification from maternity hospitals and clinics. In the study, they are found to be various levels of risk at the time of pregnancy, and the framework is designed to be more accurate, robust, flexible and improve the bias-variance ratio (BVR).</w:t>
      </w:r>
    </w:p>
    <w:p w14:paraId="6E278E0B" w14:textId="0B9BFD76" w:rsidR="005635F8" w:rsidRDefault="000F350F" w:rsidP="000F350F">
      <w:r>
        <w:lastRenderedPageBreak/>
        <w:t>Based on these analyses, it was concluded that the most important maternal risk factors in the dataset were: maternal high blood pressure, low blood pressure and high blood sugar. The highest performance in terms of the overall performance (measured by the measures of evaluation) was achieved by GBT with ensemble stacking, and in terms of predictive accuracy 0.90 was obtained in the case of high-risk class. The study finds this could potentially help in better detection of high-risk pregnancies in an early stage, and the support for decisions in health care.</w:t>
      </w:r>
    </w:p>
    <w:p w14:paraId="7E81408A" w14:textId="2A64AA88" w:rsidR="005635F8" w:rsidRPr="004E0CE3" w:rsidRDefault="005635F8" w:rsidP="00216661">
      <w:pPr>
        <w:pStyle w:val="Heading3"/>
      </w:pPr>
      <w:bookmarkStart w:id="81" w:name="_Toc236743602"/>
      <w:bookmarkEnd w:id="79"/>
      <w:bookmarkEnd w:id="80"/>
      <w:r w:rsidRPr="004E0CE3">
        <w:t>Architecture of Existing System</w:t>
      </w:r>
      <w:bookmarkEnd w:id="81"/>
    </w:p>
    <w:p w14:paraId="3A4C72D4" w14:textId="79BFD5F1" w:rsidR="00BF5AA8" w:rsidRDefault="00BF5AA8" w:rsidP="004E0CE3">
      <w:r w:rsidRPr="00BF5AA8">
        <w:t>The set of maternal health data was collected from maternity hospitals, clinics in the real world and was used as a starting point for the architecture. Used an ensemble of four different models and individual machine learning models to increase and improve the prediction quality. First, the goal was to transform the system as a whole into a maternal risk classification flow and a relationship analysis between attributes and then to compare the various learning methods. The outcome of the system is cases of pregnancy that the system decides are low, medium or high maternal health risk. The performance evaluation of the model is none in a presentation of a single performance score, but in distribution of classes (some evaluation measures), etc. Various methods are added including method of cross validation and others to make the model effective and reinforcing the previous model.</w:t>
      </w:r>
    </w:p>
    <w:p w14:paraId="16911B45" w14:textId="77777777" w:rsidR="00216661" w:rsidRPr="004E0CE3" w:rsidRDefault="00216661" w:rsidP="00216661">
      <w:pPr>
        <w:jc w:val="center"/>
      </w:pPr>
      <w:r w:rsidRPr="004E0CE3">
        <w:rPr>
          <w:noProof/>
          <w:lang w:val="en-US"/>
        </w:rPr>
        <w:lastRenderedPageBreak/>
        <w:drawing>
          <wp:inline distT="0" distB="0" distL="0" distR="0" wp14:anchorId="5E5D5E33" wp14:editId="3EF3A185">
            <wp:extent cx="3965713" cy="5187378"/>
            <wp:effectExtent l="0" t="0" r="0" b="0"/>
            <wp:docPr id="108320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02025" name="Picture 1083202025"/>
                    <pic:cNvPicPr/>
                  </pic:nvPicPr>
                  <pic:blipFill>
                    <a:blip r:embed="rId10">
                      <a:extLst>
                        <a:ext uri="{28A0092B-C50C-407E-A947-70E740481C1C}">
                          <a14:useLocalDpi xmlns:a14="http://schemas.microsoft.com/office/drawing/2010/main" val="0"/>
                        </a:ext>
                      </a:extLst>
                    </a:blip>
                    <a:stretch>
                      <a:fillRect/>
                    </a:stretch>
                  </pic:blipFill>
                  <pic:spPr>
                    <a:xfrm>
                      <a:off x="0" y="0"/>
                      <a:ext cx="3982037" cy="5208730"/>
                    </a:xfrm>
                    <a:prstGeom prst="rect">
                      <a:avLst/>
                    </a:prstGeom>
                  </pic:spPr>
                </pic:pic>
              </a:graphicData>
            </a:graphic>
          </wp:inline>
        </w:drawing>
      </w:r>
    </w:p>
    <w:p w14:paraId="57CFEA53" w14:textId="7B1D34A9" w:rsidR="00216661" w:rsidRPr="004E0CE3" w:rsidRDefault="00216661" w:rsidP="00216661">
      <w:pPr>
        <w:jc w:val="center"/>
      </w:pPr>
      <w:r w:rsidRPr="00216661">
        <w:rPr>
          <w:b/>
          <w:bCs/>
        </w:rPr>
        <w:t>Fig 3.1:</w:t>
      </w:r>
      <w:r w:rsidRPr="004E0CE3">
        <w:t xml:space="preserve"> Architecture of existing system </w:t>
      </w:r>
      <w:r>
        <w:t>(</w:t>
      </w:r>
      <w:proofErr w:type="spellStart"/>
      <w:r w:rsidRPr="004E0CE3">
        <w:t>Khadiddos</w:t>
      </w:r>
      <w:proofErr w:type="spellEnd"/>
      <w:r w:rsidRPr="004E0CE3">
        <w:t xml:space="preserve"> et al </w:t>
      </w:r>
      <w:r>
        <w:t>,</w:t>
      </w:r>
      <w:r w:rsidRPr="004E0CE3">
        <w:t>2024</w:t>
      </w:r>
      <w:r>
        <w:t>)</w:t>
      </w:r>
    </w:p>
    <w:p w14:paraId="77691D2C" w14:textId="77777777" w:rsidR="00216661" w:rsidRPr="004E0CE3" w:rsidRDefault="00216661" w:rsidP="004E0CE3"/>
    <w:p w14:paraId="7557B61D" w14:textId="6A314278" w:rsidR="005635F8" w:rsidRPr="004E0CE3" w:rsidRDefault="005635F8" w:rsidP="00216661">
      <w:pPr>
        <w:pStyle w:val="Heading3"/>
      </w:pPr>
      <w:bookmarkStart w:id="82" w:name="_Toc236743603"/>
      <w:r w:rsidRPr="004E0CE3">
        <w:t>Problems of Existing System</w:t>
      </w:r>
      <w:bookmarkEnd w:id="82"/>
    </w:p>
    <w:p w14:paraId="67D45843" w14:textId="7DE67BCB" w:rsidR="00BF5AA8" w:rsidRDefault="005635F8" w:rsidP="00BF5AA8">
      <w:r w:rsidRPr="004E0CE3">
        <w:t xml:space="preserve">There are a few limitations to the study. </w:t>
      </w:r>
      <w:r w:rsidR="00BF5AA8">
        <w:t xml:space="preserve">The evidence available does not provide any detailed results of deployments under any real clinical application, nor is the framework meant to be deployed as an actual operational system; the framework should be viewed as a classification system to be able to predict the deploy operation result. With respect to this measure the best ensemble is the one that gets a score of </w:t>
      </w:r>
      <w:r w:rsidR="00BF5AA8">
        <w:lastRenderedPageBreak/>
        <w:t>0.86, which means that there is good, although not perfect, separation between all classes.</w:t>
      </w:r>
    </w:p>
    <w:p w14:paraId="7D28C923" w14:textId="35CF34E2" w:rsidR="005635F8" w:rsidRPr="004E0CE3" w:rsidRDefault="00BF5AA8" w:rsidP="00BF5AA8">
      <w:r>
        <w:t>This was not a system that would cover all possible scenarios for the mother or baby after birth, rather it was a correlation between scenarios classified entering into the womb, and scenarios after the baby is born. Not all the outcomes of the mother or her baby after birth are explored in the research, but instead the linkage of the mother's risk classification while pregnant. In conclusion, the primary function of the present (existing) system in the new study context is to identify at an early-stage pregnant females that present a high risk of complications, in order to have intervention and decision making made in time.</w:t>
      </w:r>
    </w:p>
    <w:p w14:paraId="18ED1A96" w14:textId="3B9D0447" w:rsidR="00985C52" w:rsidRPr="004E0CE3" w:rsidRDefault="00216661" w:rsidP="00216661">
      <w:pPr>
        <w:pStyle w:val="Heading2"/>
        <w:ind w:left="426"/>
      </w:pPr>
      <w:bookmarkStart w:id="83" w:name="_Toc236352912"/>
      <w:r>
        <w:tab/>
      </w:r>
      <w:bookmarkStart w:id="84" w:name="_Toc236743604"/>
      <w:r w:rsidR="006C6F26" w:rsidRPr="004E0CE3">
        <w:t>Research Methodology</w:t>
      </w:r>
      <w:bookmarkEnd w:id="83"/>
      <w:bookmarkEnd w:id="84"/>
    </w:p>
    <w:p w14:paraId="796E6C5E" w14:textId="77777777" w:rsidR="00BF5AA8" w:rsidRDefault="00BF5AA8" w:rsidP="00BF5AA8">
      <w:r>
        <w:t xml:space="preserve">This study did not focus on pregnancy outcomes and therefore it definitely cannot be applied to prediction of pregnancy outcomes. </w:t>
      </w:r>
    </w:p>
    <w:p w14:paraId="6BFA85AA" w14:textId="1C4053ED" w:rsidR="00BF5AA8" w:rsidRPr="004E0CE3" w:rsidRDefault="00BF5AA8" w:rsidP="00BF5AA8">
      <w:r>
        <w:t>Interestingly, however, the existing template system does not include information on detail steps related to data preprocessing, such as data imputation and/or normalisation. Differences between the importance of the features in different regions, which may limit the generalizability across populations, was observed.</w:t>
      </w:r>
    </w:p>
    <w:p w14:paraId="4BF034F5" w14:textId="62C5D962" w:rsidR="00AC05F2" w:rsidRPr="004E0CE3" w:rsidRDefault="00AC05F2" w:rsidP="00216661">
      <w:pPr>
        <w:pStyle w:val="Heading3"/>
      </w:pPr>
      <w:bookmarkStart w:id="85" w:name="_Toc236743605"/>
      <w:r w:rsidRPr="004E0CE3">
        <w:t>Justification of Research Methodology</w:t>
      </w:r>
      <w:bookmarkEnd w:id="85"/>
    </w:p>
    <w:p w14:paraId="400E573E" w14:textId="6AC172AF" w:rsidR="00BF5AA8" w:rsidRPr="004E0CE3" w:rsidRDefault="00BF5AA8" w:rsidP="004E0CE3">
      <w:r w:rsidRPr="00BF5AA8">
        <w:t>Modelling adverse pregnancy outcomes in malaria infected women should be based on the quantitative, predictive design, and should utilize numerical clinical, and demographic variables. The following process would be taken into consideration.</w:t>
      </w:r>
    </w:p>
    <w:p w14:paraId="3A65EF77" w14:textId="6611B330" w:rsidR="00BF5AA8" w:rsidRDefault="00AC05F2" w:rsidP="004E0CE3">
      <w:pPr>
        <w:pStyle w:val="ListParagraph"/>
        <w:numPr>
          <w:ilvl w:val="0"/>
          <w:numId w:val="10"/>
        </w:numPr>
      </w:pPr>
      <w:r w:rsidRPr="00BF5AA8">
        <w:rPr>
          <w:b/>
          <w:bCs/>
        </w:rPr>
        <w:t>Data Collection:</w:t>
      </w:r>
      <w:r w:rsidRPr="004E0CE3">
        <w:t xml:space="preserve"> </w:t>
      </w:r>
      <w:r w:rsidR="00BF5AA8" w:rsidRPr="00BF5AA8">
        <w:t xml:space="preserve">Data Collection will involve the collection of data from Pregnant Women diagnosed with Malaria over various stages of pregnancy in the Clinical, Demographic, Obstetric, Lab and Malaria sections. The information will be collected from the registers of antenatal clinics in selected health facilities </w:t>
      </w:r>
      <w:r w:rsidR="00BF5AA8" w:rsidRPr="00BF5AA8">
        <w:lastRenderedPageBreak/>
        <w:t xml:space="preserve">within the resource </w:t>
      </w:r>
      <w:r w:rsidR="00216661" w:rsidRPr="00BF5AA8">
        <w:t>constrained</w:t>
      </w:r>
      <w:r w:rsidR="00BF5AA8" w:rsidRPr="00BF5AA8">
        <w:t xml:space="preserve"> areas. Ethical approval and permission will be secured prior to accessing data. The variables already known to be associated to Adverse Pregnancy Outcomes will be incorporated in the data; these </w:t>
      </w:r>
      <w:r w:rsidR="00216661" w:rsidRPr="00BF5AA8">
        <w:t>include</w:t>
      </w:r>
      <w:r w:rsidR="00BF5AA8" w:rsidRPr="00BF5AA8">
        <w:t xml:space="preserve"> maternal age, gravidity/parity, gestational age, body mass index (BMI), </w:t>
      </w:r>
      <w:r w:rsidR="00216661" w:rsidRPr="00BF5AA8">
        <w:t>haemoglobin</w:t>
      </w:r>
      <w:r w:rsidR="00BF5AA8" w:rsidRPr="00BF5AA8">
        <w:t>, malaria parasite density and malaria species.</w:t>
      </w:r>
    </w:p>
    <w:p w14:paraId="34D928E7" w14:textId="7A33E184" w:rsidR="00AC05F2" w:rsidRPr="00216661" w:rsidRDefault="00AC05F2" w:rsidP="004E0CE3">
      <w:pPr>
        <w:pStyle w:val="ListParagraph"/>
        <w:numPr>
          <w:ilvl w:val="0"/>
          <w:numId w:val="10"/>
        </w:numPr>
        <w:rPr>
          <w:b/>
          <w:bCs/>
        </w:rPr>
      </w:pPr>
      <w:r w:rsidRPr="00216661">
        <w:rPr>
          <w:b/>
          <w:bCs/>
        </w:rPr>
        <w:t>Data Preprocessing</w:t>
      </w:r>
      <w:r w:rsidR="00216661">
        <w:rPr>
          <w:b/>
          <w:bCs/>
        </w:rPr>
        <w:t>:</w:t>
      </w:r>
    </w:p>
    <w:p w14:paraId="0A02E90F" w14:textId="2ED14B29" w:rsidR="00AC05F2" w:rsidRPr="004E0CE3" w:rsidRDefault="00AC05F2" w:rsidP="004E0CE3">
      <w:pPr>
        <w:pStyle w:val="ListParagraph"/>
        <w:numPr>
          <w:ilvl w:val="0"/>
          <w:numId w:val="11"/>
        </w:numPr>
        <w:rPr>
          <w:b/>
          <w:bCs/>
        </w:rPr>
      </w:pPr>
      <w:r w:rsidRPr="00216661">
        <w:rPr>
          <w:b/>
          <w:bCs/>
          <w:i/>
          <w:iCs/>
        </w:rPr>
        <w:t>Data Cleaning:</w:t>
      </w:r>
      <w:r w:rsidRPr="004E0CE3">
        <w:rPr>
          <w:b/>
          <w:bCs/>
        </w:rPr>
        <w:t xml:space="preserve"> </w:t>
      </w:r>
      <w:r w:rsidR="00BF5AA8" w:rsidRPr="00BF5AA8">
        <w:t xml:space="preserve">The last dataset will be analysed to delete any duplicate, inconsistent, incorrect and data entry errors. With the help of clinical reference ranges, data will be further flagged as being out-of-range or being medically implausible </w:t>
      </w:r>
      <w:r w:rsidR="00216661" w:rsidRPr="00BF5AA8">
        <w:t>to</w:t>
      </w:r>
      <w:r w:rsidR="00BF5AA8" w:rsidRPr="00BF5AA8">
        <w:t xml:space="preserve"> enhance the quality of the data.</w:t>
      </w:r>
    </w:p>
    <w:p w14:paraId="2CB38E56" w14:textId="72FADC34" w:rsidR="00AC05F2" w:rsidRPr="004E0CE3" w:rsidRDefault="00AC05F2" w:rsidP="004E0CE3">
      <w:pPr>
        <w:pStyle w:val="ListParagraph"/>
        <w:numPr>
          <w:ilvl w:val="0"/>
          <w:numId w:val="11"/>
        </w:numPr>
        <w:rPr>
          <w:b/>
          <w:bCs/>
        </w:rPr>
      </w:pPr>
      <w:r w:rsidRPr="00216661">
        <w:rPr>
          <w:b/>
          <w:bCs/>
          <w:i/>
          <w:iCs/>
        </w:rPr>
        <w:t>Missing Value Imputation:</w:t>
      </w:r>
      <w:r w:rsidRPr="004E0CE3">
        <w:rPr>
          <w:b/>
          <w:bCs/>
        </w:rPr>
        <w:t xml:space="preserve"> </w:t>
      </w:r>
      <w:r w:rsidR="00BF5AA8" w:rsidRPr="00BF5AA8">
        <w:t>Inappropriate methods for handling missing data will be used. Maternal age, haemoglobin level, parasite density, gestational age and blood pressure will be the mean or median values of each numerical variable when there are missing data depending on the distribution of the data. The mode or other appropriate categorical imputation techniques will be used for imputation of categorical variables including HIV status, gravidity, IPTp uptake, malaria severity and ITN use.</w:t>
      </w:r>
    </w:p>
    <w:p w14:paraId="7F684152" w14:textId="120BE499" w:rsidR="00AC05F2" w:rsidRPr="004E0CE3" w:rsidRDefault="00AC05F2" w:rsidP="004E0CE3">
      <w:pPr>
        <w:pStyle w:val="ListParagraph"/>
        <w:numPr>
          <w:ilvl w:val="0"/>
          <w:numId w:val="11"/>
        </w:numPr>
        <w:rPr>
          <w:b/>
          <w:bCs/>
        </w:rPr>
      </w:pPr>
      <w:r w:rsidRPr="00216661">
        <w:rPr>
          <w:b/>
          <w:bCs/>
          <w:i/>
          <w:iCs/>
        </w:rPr>
        <w:t>Data Encoding:</w:t>
      </w:r>
      <w:r w:rsidRPr="004E0CE3">
        <w:rPr>
          <w:b/>
          <w:bCs/>
        </w:rPr>
        <w:t xml:space="preserve"> </w:t>
      </w:r>
      <w:r w:rsidR="00BF5AA8" w:rsidRPr="00BF5AA8">
        <w:t xml:space="preserve">Categorical variables are going to be converted to numerical variables where needed, through the One-Hot Encoding method. This </w:t>
      </w:r>
      <w:r w:rsidR="00216661" w:rsidRPr="00BF5AA8">
        <w:t>must</w:t>
      </w:r>
      <w:r w:rsidR="00BF5AA8" w:rsidRPr="00BF5AA8">
        <w:t xml:space="preserve"> change to be compatible with the Explainable Boosting Machine (EBM) which preserves the explainability of those variables.</w:t>
      </w:r>
    </w:p>
    <w:p w14:paraId="5D9EDCF3" w14:textId="3F483064" w:rsidR="00AC05F2" w:rsidRPr="004E0CE3" w:rsidRDefault="00AC05F2" w:rsidP="004E0CE3">
      <w:pPr>
        <w:pStyle w:val="ListParagraph"/>
        <w:numPr>
          <w:ilvl w:val="0"/>
          <w:numId w:val="11"/>
        </w:numPr>
        <w:rPr>
          <w:b/>
          <w:bCs/>
        </w:rPr>
      </w:pPr>
      <w:r w:rsidRPr="00216661">
        <w:rPr>
          <w:b/>
          <w:bCs/>
          <w:i/>
          <w:iCs/>
        </w:rPr>
        <w:t>Data Normalization:</w:t>
      </w:r>
      <w:r w:rsidRPr="004E0CE3">
        <w:rPr>
          <w:b/>
          <w:bCs/>
        </w:rPr>
        <w:t xml:space="preserve"> </w:t>
      </w:r>
      <w:r w:rsidR="00BF5AA8" w:rsidRPr="00BF5AA8">
        <w:t xml:space="preserve">All the Continuous numerical variables will be normalized/standardized using </w:t>
      </w:r>
      <m:oMath>
        <m:r>
          <m:rPr>
            <m:scr m:val="double-struck"/>
          </m:rPr>
          <w:rPr>
            <w:rFonts w:ascii="Cambria Math" w:hAnsi="Cambria Math"/>
          </w:rPr>
          <m:t>Z</m:t>
        </m:r>
      </m:oMath>
      <w:r w:rsidR="00BF5AA8" w:rsidRPr="00BF5AA8">
        <w:t xml:space="preserve"> Score standardization, which is a normalization standardisation process in which all different scaled features give contributions equally in the creation of the model. This process has also been carried out to enhance the computational efficiency and consistency.</w:t>
      </w:r>
    </w:p>
    <w:p w14:paraId="328F415A" w14:textId="6B93DF73" w:rsidR="00AC05F2" w:rsidRPr="004E0CE3" w:rsidRDefault="00AC05F2" w:rsidP="004E0CE3">
      <w:pPr>
        <w:pStyle w:val="ListParagraph"/>
        <w:numPr>
          <w:ilvl w:val="0"/>
          <w:numId w:val="11"/>
        </w:numPr>
        <w:rPr>
          <w:b/>
          <w:bCs/>
        </w:rPr>
      </w:pPr>
      <w:r w:rsidRPr="00216661">
        <w:rPr>
          <w:b/>
          <w:bCs/>
          <w:i/>
          <w:iCs/>
        </w:rPr>
        <w:lastRenderedPageBreak/>
        <w:t>Feature Selection:</w:t>
      </w:r>
      <w:r w:rsidRPr="004E0CE3">
        <w:t xml:space="preserve"> </w:t>
      </w:r>
      <w:r w:rsidR="00BF5AA8" w:rsidRPr="00BF5AA8">
        <w:t xml:space="preserve">The </w:t>
      </w:r>
      <w:r w:rsidR="00216661">
        <w:t>relevant features</w:t>
      </w:r>
      <w:r w:rsidR="00BF5AA8" w:rsidRPr="00BF5AA8">
        <w:t xml:space="preserve"> will be selected from the result of </w:t>
      </w:r>
      <w:r w:rsidR="00216661">
        <w:t>feature importance</w:t>
      </w:r>
      <w:r w:rsidR="00BF5AA8" w:rsidRPr="00BF5AA8">
        <w:t xml:space="preserve"> score obtained by </w:t>
      </w:r>
      <w:r w:rsidR="00216661">
        <w:t xml:space="preserve">the </w:t>
      </w:r>
      <w:r w:rsidR="00BF5AA8" w:rsidRPr="00BF5AA8">
        <w:t>Explainable Boosting Machine. There will be fewer variables that remain in the model; variables that explain well the predictive ability of the model and don't introduce strong correlation or variables that don't explain well will be left out.</w:t>
      </w:r>
    </w:p>
    <w:p w14:paraId="3CCAE2D3" w14:textId="59EA155D" w:rsidR="00AC05F2" w:rsidRPr="004E0CE3" w:rsidRDefault="00AC05F2" w:rsidP="004E0CE3">
      <w:pPr>
        <w:pStyle w:val="ListParagraph"/>
        <w:numPr>
          <w:ilvl w:val="0"/>
          <w:numId w:val="11"/>
        </w:numPr>
        <w:rPr>
          <w:b/>
          <w:bCs/>
        </w:rPr>
      </w:pPr>
      <w:r w:rsidRPr="00216661">
        <w:rPr>
          <w:b/>
          <w:bCs/>
          <w:i/>
          <w:iCs/>
        </w:rPr>
        <w:t>Data Balancing:</w:t>
      </w:r>
      <w:r w:rsidRPr="004E0CE3">
        <w:t xml:space="preserve"> </w:t>
      </w:r>
      <w:r w:rsidR="00BF5AA8" w:rsidRPr="00BF5AA8">
        <w:t>There might be some negative pregnancy outcomes that are less common than common pregnancy outcomes and the set of data could be imbalanced. In this aim synthetic samples of minority class will be created using Synthetic Minority Oversampling Technique (SMOTE) to enhance the exactness of the predictions of the consequence of adverse pregnancies of the minority class.</w:t>
      </w:r>
    </w:p>
    <w:p w14:paraId="4E6C9D48" w14:textId="62CD292C" w:rsidR="00AC05F2" w:rsidRPr="004E0CE3" w:rsidRDefault="00AC05F2" w:rsidP="00216661">
      <w:pPr>
        <w:pStyle w:val="ListParagraph"/>
        <w:numPr>
          <w:ilvl w:val="0"/>
          <w:numId w:val="11"/>
        </w:numPr>
        <w:spacing w:before="240"/>
        <w:rPr>
          <w:b/>
          <w:bCs/>
        </w:rPr>
      </w:pPr>
      <w:r w:rsidRPr="00216661">
        <w:rPr>
          <w:b/>
          <w:bCs/>
          <w:i/>
          <w:iCs/>
        </w:rPr>
        <w:t>Data Splitting:</w:t>
      </w:r>
      <w:r w:rsidRPr="004E0CE3">
        <w:t xml:space="preserve"> </w:t>
      </w:r>
      <w:r w:rsidR="00BF5AA8" w:rsidRPr="00BF5AA8">
        <w:t>After the data obtained in the processes will be split into training data and testing data, using a cross-fold validation technique. The training data set will be used to train an XBMR using XBMR and the test data set will be used to evaluate the model predictive performance and generalization ability of XBMR.</w:t>
      </w:r>
    </w:p>
    <w:p w14:paraId="37DAAAD3" w14:textId="1059F5B7" w:rsidR="00AC05F2" w:rsidRPr="004E0CE3" w:rsidRDefault="00AC05F2" w:rsidP="00216661">
      <w:pPr>
        <w:pStyle w:val="ListParagraph"/>
        <w:numPr>
          <w:ilvl w:val="0"/>
          <w:numId w:val="10"/>
        </w:numPr>
        <w:spacing w:before="240"/>
        <w:rPr>
          <w:b/>
          <w:bCs/>
        </w:rPr>
      </w:pPr>
      <w:r w:rsidRPr="004E0CE3">
        <w:rPr>
          <w:b/>
          <w:bCs/>
        </w:rPr>
        <w:t xml:space="preserve">Model Development and Evaluation: </w:t>
      </w:r>
      <w:r w:rsidR="00BF5AA8" w:rsidRPr="00BF5AA8">
        <w:t xml:space="preserve">The model will be developed by adopting the Explainable Boosting Machine (EBM) model that is a predictive modelling algorithm. The model with high predictive power that will be used for complex issue decisions is the generalized additive model (GAM)—a transparent machine learning model that generates decisions that facilitate comprehension. Model would be trained separately for the contribution of each predictor. Doctors will give the processed training data of the pregnant women with malaria to the EBM model to get trained in forecasting negative pregnancies. If necessary, hyperparameter tuning will be done to improve performance. Ampicillin (AMC), Accuracy, Precision, Recall (Sensitivity), Specificity, F1-Score, and Area Under </w:t>
      </w:r>
      <w:r w:rsidR="00BF5AA8" w:rsidRPr="00BF5AA8">
        <w:lastRenderedPageBreak/>
        <w:t>the Receiver Operating Characteristic Curve (AUC-ROC) will be some of the metrics used to evaluate developed model by using test set.</w:t>
      </w:r>
    </w:p>
    <w:p w14:paraId="5AD8280F" w14:textId="15F5CF97" w:rsidR="00AC05F2" w:rsidRPr="004E0CE3" w:rsidRDefault="00AC05F2" w:rsidP="004E0CE3">
      <w:pPr>
        <w:pStyle w:val="ListParagraph"/>
        <w:numPr>
          <w:ilvl w:val="0"/>
          <w:numId w:val="10"/>
        </w:numPr>
        <w:rPr>
          <w:b/>
          <w:bCs/>
        </w:rPr>
      </w:pPr>
      <w:r w:rsidRPr="004E0CE3">
        <w:rPr>
          <w:b/>
          <w:bCs/>
        </w:rPr>
        <w:t>Web Interface Development:</w:t>
      </w:r>
      <w:r w:rsidRPr="004E0CE3">
        <w:t xml:space="preserve"> </w:t>
      </w:r>
      <w:r w:rsidR="00BF5AA8" w:rsidRPr="00BF5AA8">
        <w:t xml:space="preserve">Python programming language and </w:t>
      </w:r>
      <w:proofErr w:type="spellStart"/>
      <w:r w:rsidR="00BF5AA8" w:rsidRPr="00BF5AA8">
        <w:t>Streamlit</w:t>
      </w:r>
      <w:proofErr w:type="spellEnd"/>
      <w:r w:rsidR="00BF5AA8" w:rsidRPr="00BF5AA8">
        <w:t xml:space="preserve"> framework will be used to develop the web interface that will display information derived from the predictive model. The Web application will have a user-friendly interface with user input to health care workers of maternal demographic parameters, clinical findings, lab results, malaria specific parameters, etc.</w:t>
      </w:r>
    </w:p>
    <w:p w14:paraId="3185A543" w14:textId="41F77A7C" w:rsidR="00AC05F2" w:rsidRPr="004E0CE3" w:rsidRDefault="00AC05F2" w:rsidP="004E0CE3">
      <w:pPr>
        <w:pStyle w:val="ListParagraph"/>
        <w:numPr>
          <w:ilvl w:val="0"/>
          <w:numId w:val="10"/>
        </w:numPr>
        <w:rPr>
          <w:b/>
          <w:bCs/>
        </w:rPr>
      </w:pPr>
      <w:r w:rsidRPr="004E0CE3">
        <w:rPr>
          <w:b/>
          <w:bCs/>
        </w:rPr>
        <w:t>Validation and Deployment:</w:t>
      </w:r>
      <w:r w:rsidRPr="004E0CE3">
        <w:t xml:space="preserve"> </w:t>
      </w:r>
      <w:r w:rsidR="00BF5AA8" w:rsidRPr="00BF5AA8">
        <w:t>The validated predictive system will be widely evaluated for generalizability. The model will then be tested on unseen test data to ensure the generalizability of the model to different groups of patients and tested where possible on external test data from other healthcare institutions. Available assessment tools and the explanations developed by the EBM will be used to assess the predictive performance and clinically/knowledge intelligently coherent explanations will be generated by the developed EBM.</w:t>
      </w:r>
    </w:p>
    <w:p w14:paraId="6C1F725D" w14:textId="13094D33" w:rsidR="00C3771D" w:rsidRPr="004E0CE3" w:rsidRDefault="00216661" w:rsidP="00216661">
      <w:pPr>
        <w:pStyle w:val="Heading2"/>
        <w:ind w:left="426"/>
        <w:rPr>
          <w:b w:val="0"/>
        </w:rPr>
      </w:pPr>
      <w:bookmarkStart w:id="86" w:name="_Toc236352914"/>
      <w:r>
        <w:tab/>
      </w:r>
      <w:bookmarkStart w:id="87" w:name="_Toc236743606"/>
      <w:r w:rsidR="00C3771D" w:rsidRPr="004E0CE3">
        <w:t>Analysis of Proposed System</w:t>
      </w:r>
      <w:bookmarkEnd w:id="86"/>
      <w:bookmarkEnd w:id="87"/>
    </w:p>
    <w:p w14:paraId="26C456D5" w14:textId="6BDCFBC7" w:rsidR="005877C4" w:rsidRDefault="005877C4" w:rsidP="005877C4">
      <w:r>
        <w:t>The proposed system is based on an Explainable Boosting Machine (EBM) model which is designed to tackle the need for early detection of poor pregnancy outcomes in malnourished individuals. This uses clinical and demographical data available in a mother's record, together with laboratory findings and data relating to malaria to accurately predict the outcome of pregnancy.</w:t>
      </w:r>
    </w:p>
    <w:p w14:paraId="2CB53318" w14:textId="77777777" w:rsidR="005877C4" w:rsidRDefault="005877C4" w:rsidP="005877C4">
      <w:r>
        <w:t>A structured data processing pipeline is put in place by the model to cull the most pertinent predictors for EBM training; this entails normalisation, encoding, imputing any missing values and cleaning the data. The advantage here is that it will not impact on the transparency or the interpretability of the model and this will also improve the model's prediction.</w:t>
      </w:r>
    </w:p>
    <w:p w14:paraId="76A8B171" w14:textId="321F4D62" w:rsidR="005877C4" w:rsidRPr="004E0CE3" w:rsidRDefault="005877C4" w:rsidP="005877C4">
      <w:r>
        <w:lastRenderedPageBreak/>
        <w:t xml:space="preserve">The suggested system is also an extensive solution to health practitioners to identify complications of pregnancy at an early stage in pregnancy. The EBM will enable easy explanation of the contribution of each of the predictors in the final outcome, as opposed to the traditional methods have been just black box models. This definition of clarity allows healthcare professionals to have more confidence in this model and act on it. Moreover, it is scalable due to user friendly and medium to </w:t>
      </w:r>
      <w:r w:rsidR="00216661">
        <w:t>large-size</w:t>
      </w:r>
      <w:r>
        <w:t xml:space="preserve"> medical facilities can use it.</w:t>
      </w:r>
    </w:p>
    <w:p w14:paraId="6AB0739F" w14:textId="662C4A11" w:rsidR="00050DDE" w:rsidRPr="004E0CE3" w:rsidRDefault="00A5555F" w:rsidP="00832402">
      <w:pPr>
        <w:pStyle w:val="Heading3"/>
      </w:pPr>
      <w:bookmarkStart w:id="88" w:name="_Toc236352915"/>
      <w:bookmarkStart w:id="89" w:name="_Toc236743607"/>
      <w:r w:rsidRPr="004E0CE3">
        <w:t>Architecture of Proposed System</w:t>
      </w:r>
      <w:bookmarkEnd w:id="88"/>
      <w:bookmarkEnd w:id="89"/>
    </w:p>
    <w:p w14:paraId="3A1DEF88" w14:textId="15F47A28" w:rsidR="005877C4" w:rsidRDefault="005877C4" w:rsidP="005877C4">
      <w:r>
        <w:t>The proposed system is composed of four components: Data Collection, Data Preprocessing, Model Development and System Implementation. Trained personnel at health facilities will be responsible for the data collection of maternal clinical and demographic data, laboratory parameters and malaria information. The data is then pre-processed by cleaning the data and filling in missing information, if present; blowing up categorical data; and normalizing the data to be comparable with the prediction model.</w:t>
      </w:r>
    </w:p>
    <w:p w14:paraId="6FAD16AD" w14:textId="5F74C8A3" w:rsidR="005877C4" w:rsidRPr="004E0CE3" w:rsidRDefault="005877C4" w:rsidP="005877C4">
      <w:r>
        <w:t>To select the importance ranking of the predictor variables, pre-processed data is used for model training by applying Component-Wise Gradient Boosting. A training and a testing set are generated from the features obtained from the above-mentioned selection and a model called Explainable Boosting Machine (EBM) is trained. After being put through its paces with the appropriate performance measures, the model is incorporated into a predictive prototype.</w:t>
      </w:r>
    </w:p>
    <w:p w14:paraId="61FA14E4" w14:textId="75209E0B" w:rsidR="00F0424B" w:rsidRPr="004E0CE3" w:rsidRDefault="00F0424B" w:rsidP="004E0CE3">
      <w:r w:rsidRPr="004E0CE3">
        <w:rPr>
          <w:noProof/>
          <w:lang w:val="en-US"/>
        </w:rPr>
        <w:lastRenderedPageBreak/>
        <w:drawing>
          <wp:inline distT="0" distB="0" distL="0" distR="0" wp14:anchorId="7F5BF39E" wp14:editId="630CD7D9">
            <wp:extent cx="5943600" cy="2171700"/>
            <wp:effectExtent l="0" t="0" r="0" b="0"/>
            <wp:docPr id="84566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8021" name="Picture 845668021"/>
                    <pic:cNvPicPr/>
                  </pic:nvPicPr>
                  <pic:blipFill>
                    <a:blip r:embed="rId11">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74B8EF40" w14:textId="1A870CCC" w:rsidR="00050DDE" w:rsidRPr="00371ECA" w:rsidRDefault="00F0424B" w:rsidP="00216661">
      <w:pPr>
        <w:jc w:val="center"/>
        <w:rPr>
          <w:i/>
        </w:rPr>
      </w:pPr>
      <w:r w:rsidRPr="00371ECA">
        <w:rPr>
          <w:i/>
        </w:rPr>
        <w:t>Fig 3.2 Architecture of Proposed System</w:t>
      </w:r>
    </w:p>
    <w:p w14:paraId="3295AECF" w14:textId="77777777" w:rsidR="00050DDE" w:rsidRPr="004E0CE3" w:rsidRDefault="00050DDE" w:rsidP="004E0CE3">
      <w:pPr>
        <w:pStyle w:val="ListParagraph"/>
      </w:pPr>
    </w:p>
    <w:p w14:paraId="42F86405" w14:textId="47EE51E2" w:rsidR="00050DDE" w:rsidRPr="004E0CE3" w:rsidRDefault="00F0424B" w:rsidP="00832402">
      <w:pPr>
        <w:pStyle w:val="Heading3"/>
      </w:pPr>
      <w:bookmarkStart w:id="90" w:name="_Toc236352916"/>
      <w:bookmarkStart w:id="91" w:name="_Toc236743608"/>
      <w:r w:rsidRPr="004E0CE3">
        <w:t>Advantages of Proposed System</w:t>
      </w:r>
      <w:bookmarkEnd w:id="90"/>
      <w:bookmarkEnd w:id="91"/>
    </w:p>
    <w:p w14:paraId="47DE3995" w14:textId="45B0FE0D" w:rsidR="005877C4" w:rsidRDefault="005877C4" w:rsidP="004E0CE3">
      <w:r w:rsidRPr="005877C4">
        <w:t xml:space="preserve">The proposed model is an interpretable, reliable model that can predict high risk women who may face pregnancy related complications or women who are at risk of having a high incidence of malaria infection. This system therefore eliminates the unnecessary variables in the system by implementing the Component-Wise Gradient Boosting algorithm and also reduces the influence of irrelevant variables while it is used for prediction by implementing the Explainable Boosting Machine algorithm. In addition, each prediction includes an explanation on how this prediction was made, so that the medical staffer can get some insight into the effect that each predictor </w:t>
      </w:r>
      <w:r w:rsidR="00D4227D" w:rsidRPr="005877C4">
        <w:t>has and</w:t>
      </w:r>
      <w:r w:rsidRPr="005877C4">
        <w:t xml:space="preserve"> make more informed medical decisions.</w:t>
      </w:r>
    </w:p>
    <w:p w14:paraId="1AB5BCDC" w14:textId="5BF21D63" w:rsidR="005877C4" w:rsidRDefault="005877C4" w:rsidP="004E0CE3">
      <w:r w:rsidRPr="005877C4">
        <w:t xml:space="preserve">The proposed system has </w:t>
      </w:r>
      <w:r w:rsidR="006F530D" w:rsidRPr="005877C4">
        <w:t>several</w:t>
      </w:r>
      <w:r w:rsidRPr="005877C4">
        <w:t xml:space="preserve"> merits over the traditional prediction techniques. It has machine learning algorithms that generate more accurate predictions; it does not give black boxes or opaque predictions, but ‘interpretable' ones; it recognizes at an earlier stage of pregnancy pregnancies that have a high risk of complications, thereby allowing to intervene early. It is scalable, easy to use and flexible, and can be implemented in a variety of healthcare setting, even in environments where there </w:t>
      </w:r>
      <w:r w:rsidRPr="005877C4">
        <w:lastRenderedPageBreak/>
        <w:t>may be limited resources. In addition, it could serve as a tool to guide intervention in the clinical, research and policy-management fields to determine what interventions work and what don't, to reduce maternal morbidity and mortality associated with malaria during pregnancy.</w:t>
      </w:r>
    </w:p>
    <w:p w14:paraId="7B591C97" w14:textId="4DA6FFF2" w:rsidR="00F0424B" w:rsidRPr="006F530D" w:rsidRDefault="00F0424B" w:rsidP="004E0CE3">
      <w:pPr>
        <w:rPr>
          <w:b/>
          <w:bCs/>
        </w:rPr>
      </w:pPr>
      <w:r w:rsidRPr="006F530D">
        <w:rPr>
          <w:b/>
          <w:bCs/>
        </w:rPr>
        <w:t>Potential Impact</w:t>
      </w:r>
    </w:p>
    <w:p w14:paraId="7CFE1354" w14:textId="77777777" w:rsidR="005877C4" w:rsidRDefault="005877C4" w:rsidP="004E0CE3">
      <w:r w:rsidRPr="005877C4">
        <w:t>This recommended predictive system might be applied to help identify adverse pregnancy outcomes for pregnant women infected with malaria at an early stage, thus enhancing maternal/neonatal health care. Early prediction enables the healthcare providers to implement early clinical measures, build up strong antenatal care service provision and utilise available limited care resources optimally. This can help to decrease avoidable maternal and neonatal complications, especially in malaria prone areas.</w:t>
      </w:r>
    </w:p>
    <w:p w14:paraId="264CB5CC" w14:textId="1A60AEC7" w:rsidR="005877C4" w:rsidRPr="004E0CE3" w:rsidRDefault="005877C4" w:rsidP="004E0CE3">
      <w:r w:rsidRPr="005877C4">
        <w:t xml:space="preserve">Further, the system provides helpful clinical, research and public health policy information. The transparency of the model contributes to the acceptance of the machine learning-based </w:t>
      </w:r>
      <w:r w:rsidR="006F530D" w:rsidRPr="005877C4">
        <w:t>decision-making</w:t>
      </w:r>
      <w:r w:rsidRPr="005877C4">
        <w:t xml:space="preserve"> process and identification of clinical and demographic risk factors allows to develop future maternal health policies and targeted intervention programs. </w:t>
      </w:r>
      <w:r w:rsidR="006F530D" w:rsidRPr="005877C4">
        <w:t>Finally</w:t>
      </w:r>
      <w:r w:rsidRPr="005877C4">
        <w:t>, the suggested system can support evidence-based healthcare services provision as well as having a positive impact on pregnancy outcome in resource constrained regions.</w:t>
      </w:r>
    </w:p>
    <w:p w14:paraId="57A1217F" w14:textId="2658B5BE" w:rsidR="00F0424B" w:rsidRPr="004E0CE3" w:rsidRDefault="00F0424B" w:rsidP="00832402">
      <w:pPr>
        <w:pStyle w:val="Heading3"/>
      </w:pPr>
      <w:bookmarkStart w:id="92" w:name="_Toc236352917"/>
      <w:bookmarkStart w:id="93" w:name="_Toc236743609"/>
      <w:r w:rsidRPr="004E0CE3">
        <w:t>System Design</w:t>
      </w:r>
      <w:bookmarkEnd w:id="92"/>
      <w:bookmarkEnd w:id="93"/>
      <w:r w:rsidRPr="004E0CE3">
        <w:t xml:space="preserve"> </w:t>
      </w:r>
    </w:p>
    <w:p w14:paraId="04F26F77" w14:textId="77777777" w:rsidR="005877C4" w:rsidRDefault="005877C4" w:rsidP="005877C4">
      <w:r w:rsidRPr="005877C4">
        <w:t xml:space="preserve">System design refers to the design of the entire system involved with the intended predictive model and its dynamics. This consists of modules that are all interrelated, including data acquisition, data preprocessing, feature selection, model training, model evaluation and prediction. Design process begins with collecting the clinical, demographic, lab and the malaria related information from the mothers and then </w:t>
      </w:r>
      <w:r w:rsidRPr="005877C4">
        <w:lastRenderedPageBreak/>
        <w:t>moves on to data pre-processing operations such as data cleaning, imputation of missing values, data encoding, and finally, data normalization. These will assure the completeness, consistency and quality of the data set needed for machine learning analysis. The following will be taken into consideration in this System Design:</w:t>
      </w:r>
    </w:p>
    <w:p w14:paraId="38F2D886" w14:textId="2AB53657" w:rsidR="00011FC8" w:rsidRPr="006F530D" w:rsidRDefault="00011FC8" w:rsidP="006F530D">
      <w:pPr>
        <w:pStyle w:val="Heading4"/>
      </w:pPr>
      <w:r w:rsidRPr="006F530D">
        <w:t>Use Case Diagram</w:t>
      </w:r>
    </w:p>
    <w:p w14:paraId="61D313EE" w14:textId="77777777" w:rsidR="00011FC8" w:rsidRPr="004E0CE3" w:rsidRDefault="00011FC8" w:rsidP="004E0CE3">
      <w:r w:rsidRPr="004E0CE3">
        <w:t xml:space="preserve">Use case diagram will depict the achievement the system will make, relationship and connection of the people that will use the system and the most significant activities.   </w:t>
      </w:r>
    </w:p>
    <w:p w14:paraId="3351BD2C" w14:textId="1938D9BC" w:rsidR="00011FC8" w:rsidRPr="004E0CE3" w:rsidRDefault="00011FC8" w:rsidP="005877C4">
      <w:pPr>
        <w:jc w:val="center"/>
      </w:pPr>
      <w:r w:rsidRPr="004E0CE3">
        <w:rPr>
          <w:noProof/>
          <w:lang w:val="en-US"/>
        </w:rPr>
        <w:drawing>
          <wp:inline distT="0" distB="0" distL="0" distR="0" wp14:anchorId="3505CA5A" wp14:editId="457410BB">
            <wp:extent cx="2281473" cy="5068142"/>
            <wp:effectExtent l="0" t="0" r="5080" b="0"/>
            <wp:docPr id="585022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22988" name="Picture 585022988"/>
                    <pic:cNvPicPr/>
                  </pic:nvPicPr>
                  <pic:blipFill>
                    <a:blip r:embed="rId12">
                      <a:extLst>
                        <a:ext uri="{28A0092B-C50C-407E-A947-70E740481C1C}">
                          <a14:useLocalDpi xmlns:a14="http://schemas.microsoft.com/office/drawing/2010/main" val="0"/>
                        </a:ext>
                      </a:extLst>
                    </a:blip>
                    <a:stretch>
                      <a:fillRect/>
                    </a:stretch>
                  </pic:blipFill>
                  <pic:spPr>
                    <a:xfrm>
                      <a:off x="0" y="0"/>
                      <a:ext cx="2299689" cy="5108609"/>
                    </a:xfrm>
                    <a:prstGeom prst="rect">
                      <a:avLst/>
                    </a:prstGeom>
                  </pic:spPr>
                </pic:pic>
              </a:graphicData>
            </a:graphic>
          </wp:inline>
        </w:drawing>
      </w:r>
    </w:p>
    <w:p w14:paraId="47FECAB6" w14:textId="065B60AF" w:rsidR="00011FC8" w:rsidRPr="004E0CE3" w:rsidRDefault="00011FC8" w:rsidP="005877C4">
      <w:pPr>
        <w:jc w:val="center"/>
        <w:rPr>
          <w:b/>
          <w:bCs/>
        </w:rPr>
      </w:pPr>
      <w:bookmarkStart w:id="94" w:name="_Toc225161404"/>
      <w:r w:rsidRPr="004E0CE3">
        <w:t>Fig 3.3 Use Case Diagram</w:t>
      </w:r>
      <w:bookmarkEnd w:id="94"/>
    </w:p>
    <w:p w14:paraId="440F16E0" w14:textId="77777777" w:rsidR="00011FC8" w:rsidRPr="004E0CE3" w:rsidRDefault="00011FC8" w:rsidP="004E0CE3"/>
    <w:p w14:paraId="65CA0B6D" w14:textId="6CB91AA9" w:rsidR="00050DDE" w:rsidRPr="004E0CE3" w:rsidRDefault="00011FC8" w:rsidP="006F530D">
      <w:pPr>
        <w:pStyle w:val="Heading4"/>
        <w:ind w:left="426"/>
      </w:pPr>
      <w:r w:rsidRPr="004E0CE3">
        <w:t>Activity Diagram</w:t>
      </w:r>
    </w:p>
    <w:p w14:paraId="4F9F4C23" w14:textId="78B9798A" w:rsidR="00011FC8" w:rsidRPr="004E0CE3" w:rsidRDefault="00011FC8" w:rsidP="004E0CE3">
      <w:r w:rsidRPr="004E0CE3">
        <w:t>This is a special UML diagram, and it is used in depicting flow of control in a system. It shows the priorities o</w:t>
      </w:r>
      <w:r w:rsidR="000F2AFC" w:rsidRPr="004E0CE3">
        <w:t xml:space="preserve">f the actions and the decision and </w:t>
      </w:r>
      <w:r w:rsidRPr="004E0CE3">
        <w:t>choice of action that can be taken.</w:t>
      </w:r>
    </w:p>
    <w:p w14:paraId="061C1111" w14:textId="77777777" w:rsidR="00011FC8" w:rsidRPr="004E0CE3" w:rsidRDefault="00011FC8" w:rsidP="004E0CE3"/>
    <w:p w14:paraId="2796C3FF" w14:textId="210BE4BC" w:rsidR="00011FC8" w:rsidRPr="004E0CE3" w:rsidRDefault="00011FC8" w:rsidP="006F530D">
      <w:pPr>
        <w:jc w:val="center"/>
      </w:pPr>
      <w:r w:rsidRPr="004E0CE3">
        <w:rPr>
          <w:noProof/>
          <w:lang w:val="en-US"/>
        </w:rPr>
        <w:drawing>
          <wp:inline distT="0" distB="0" distL="0" distR="0" wp14:anchorId="6052B592" wp14:editId="1796F356">
            <wp:extent cx="4752975" cy="3305175"/>
            <wp:effectExtent l="0" t="0" r="9525" b="9525"/>
            <wp:docPr id="251775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75818" name="Picture 251775818"/>
                    <pic:cNvPicPr/>
                  </pic:nvPicPr>
                  <pic:blipFill>
                    <a:blip r:embed="rId13">
                      <a:extLst>
                        <a:ext uri="{28A0092B-C50C-407E-A947-70E740481C1C}">
                          <a14:useLocalDpi xmlns:a14="http://schemas.microsoft.com/office/drawing/2010/main" val="0"/>
                        </a:ext>
                      </a:extLst>
                    </a:blip>
                    <a:stretch>
                      <a:fillRect/>
                    </a:stretch>
                  </pic:blipFill>
                  <pic:spPr>
                    <a:xfrm>
                      <a:off x="0" y="0"/>
                      <a:ext cx="4752975" cy="3305175"/>
                    </a:xfrm>
                    <a:prstGeom prst="rect">
                      <a:avLst/>
                    </a:prstGeom>
                  </pic:spPr>
                </pic:pic>
              </a:graphicData>
            </a:graphic>
          </wp:inline>
        </w:drawing>
      </w:r>
    </w:p>
    <w:p w14:paraId="3683F450" w14:textId="51396549" w:rsidR="00011FC8" w:rsidRPr="004E0CE3" w:rsidRDefault="00011FC8" w:rsidP="00011FC8">
      <w:pPr>
        <w:pStyle w:val="Standard"/>
        <w:spacing w:before="240" w:after="240" w:line="360" w:lineRule="auto"/>
        <w:jc w:val="center"/>
        <w:rPr>
          <w:rFonts w:ascii="Times New Roman" w:eastAsia="Times New Roman" w:hAnsi="Times New Roman" w:cs="Times New Roman"/>
          <w:iCs/>
          <w:sz w:val="28"/>
          <w:szCs w:val="28"/>
        </w:rPr>
      </w:pPr>
      <w:r w:rsidRPr="004E0CE3">
        <w:rPr>
          <w:rFonts w:ascii="Times New Roman" w:hAnsi="Times New Roman" w:cs="Times New Roman"/>
          <w:iCs/>
          <w:sz w:val="28"/>
          <w:szCs w:val="28"/>
        </w:rPr>
        <w:t>Fig 3.4 Activity Diagram</w:t>
      </w:r>
    </w:p>
    <w:p w14:paraId="17883269" w14:textId="548F4117" w:rsidR="00011FC8" w:rsidRPr="004E0CE3" w:rsidRDefault="00CF2953" w:rsidP="006F530D">
      <w:pPr>
        <w:pStyle w:val="Heading4"/>
        <w:ind w:left="426"/>
      </w:pPr>
      <w:r w:rsidRPr="004E0CE3">
        <w:t>Sequence Diagram</w:t>
      </w:r>
    </w:p>
    <w:p w14:paraId="02D5C84C" w14:textId="03E52187" w:rsidR="00CF2953" w:rsidRPr="004E0CE3" w:rsidRDefault="00CF2953" w:rsidP="004E0CE3">
      <w:r w:rsidRPr="004E0CE3">
        <w:t xml:space="preserve">A Unified </w:t>
      </w:r>
      <w:r w:rsidR="006F530D" w:rsidRPr="004E0CE3">
        <w:t>Modelling</w:t>
      </w:r>
      <w:r w:rsidRPr="004E0CE3">
        <w:t xml:space="preserve"> Language (UML) </w:t>
      </w:r>
      <w:r w:rsidR="006F530D" w:rsidRPr="004E0CE3">
        <w:t>behavioural</w:t>
      </w:r>
      <w:r w:rsidRPr="004E0CE3">
        <w:t xml:space="preserve"> diagram that illustrates how different parts of a system interact with one another over time to accomplish a specific task. It emphasizes the order (sequence) in which messages or actions are exchanged between actors (users) and system components.</w:t>
      </w:r>
    </w:p>
    <w:p w14:paraId="48210459" w14:textId="77777777" w:rsidR="00050DDE" w:rsidRPr="004E0CE3" w:rsidRDefault="00050DDE" w:rsidP="004E0CE3">
      <w:pPr>
        <w:pStyle w:val="ListParagraph"/>
      </w:pPr>
    </w:p>
    <w:p w14:paraId="71A9F7D4" w14:textId="02957525" w:rsidR="00050DDE" w:rsidRPr="004E0CE3" w:rsidRDefault="00CF2953" w:rsidP="004E0CE3">
      <w:pPr>
        <w:pStyle w:val="ListParagraph"/>
      </w:pPr>
      <w:r w:rsidRPr="004E0CE3">
        <w:rPr>
          <w:noProof/>
          <w:lang w:val="en-US"/>
        </w:rPr>
        <w:lastRenderedPageBreak/>
        <w:drawing>
          <wp:inline distT="0" distB="0" distL="0" distR="0" wp14:anchorId="3ABBC2B1" wp14:editId="59F2A2FD">
            <wp:extent cx="5943600" cy="344805"/>
            <wp:effectExtent l="0" t="0" r="0" b="0"/>
            <wp:docPr id="444219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19583" name="Picture 444219583"/>
                    <pic:cNvPicPr/>
                  </pic:nvPicPr>
                  <pic:blipFill>
                    <a:blip r:embed="rId14">
                      <a:extLst>
                        <a:ext uri="{28A0092B-C50C-407E-A947-70E740481C1C}">
                          <a14:useLocalDpi xmlns:a14="http://schemas.microsoft.com/office/drawing/2010/main" val="0"/>
                        </a:ext>
                      </a:extLst>
                    </a:blip>
                    <a:stretch>
                      <a:fillRect/>
                    </a:stretch>
                  </pic:blipFill>
                  <pic:spPr>
                    <a:xfrm>
                      <a:off x="0" y="0"/>
                      <a:ext cx="5943600" cy="344805"/>
                    </a:xfrm>
                    <a:prstGeom prst="rect">
                      <a:avLst/>
                    </a:prstGeom>
                  </pic:spPr>
                </pic:pic>
              </a:graphicData>
            </a:graphic>
          </wp:inline>
        </w:drawing>
      </w:r>
    </w:p>
    <w:p w14:paraId="67DD8071" w14:textId="77777777" w:rsidR="00050DDE" w:rsidRPr="004E0CE3" w:rsidRDefault="00050DDE" w:rsidP="004E0CE3">
      <w:pPr>
        <w:pStyle w:val="ListParagraph"/>
      </w:pPr>
    </w:p>
    <w:p w14:paraId="23C07046" w14:textId="33E0DB12" w:rsidR="00050DDE" w:rsidRPr="004E0CE3" w:rsidRDefault="00CF2953" w:rsidP="006F530D">
      <w:pPr>
        <w:pStyle w:val="ListParagraph"/>
        <w:jc w:val="center"/>
      </w:pPr>
      <w:r w:rsidRPr="004E0CE3">
        <w:t>Fig 3.5 Sequence Diagram</w:t>
      </w:r>
    </w:p>
    <w:p w14:paraId="08AEDF00" w14:textId="418F9928" w:rsidR="00050DDE" w:rsidRPr="004E0CE3" w:rsidRDefault="0088675B" w:rsidP="00832402">
      <w:pPr>
        <w:pStyle w:val="Heading3"/>
      </w:pPr>
      <w:bookmarkStart w:id="95" w:name="_Toc236352918"/>
      <w:bookmarkStart w:id="96" w:name="_Toc236743610"/>
      <w:r w:rsidRPr="004E0CE3">
        <w:t>Algorithm/Pseudocode and Models</w:t>
      </w:r>
      <w:bookmarkEnd w:id="95"/>
      <w:bookmarkEnd w:id="96"/>
    </w:p>
    <w:p w14:paraId="3C59C003" w14:textId="14954F00" w:rsidR="0088675B" w:rsidRPr="004E0CE3" w:rsidRDefault="0088675B" w:rsidP="004E0CE3">
      <w:r w:rsidRPr="004E0CE3">
        <w:t>Algorithm 4.1: Predictive Model for Adverse Pregnancy Outcomes</w:t>
      </w:r>
    </w:p>
    <w:p w14:paraId="5A280596" w14:textId="77777777" w:rsidR="0088675B" w:rsidRPr="004E0CE3" w:rsidRDefault="0088675B" w:rsidP="004E0CE3">
      <w:r w:rsidRPr="004E0CE3">
        <w:t>Input:</w:t>
      </w:r>
    </w:p>
    <w:p w14:paraId="4C6B24CE" w14:textId="77777777" w:rsidR="0088675B" w:rsidRPr="004E0CE3" w:rsidRDefault="0088675B" w:rsidP="004E0CE3">
      <w:r w:rsidRPr="004E0CE3">
        <w:t xml:space="preserve">    Maternal Clinical Data</w:t>
      </w:r>
    </w:p>
    <w:p w14:paraId="456FE075" w14:textId="77777777" w:rsidR="0088675B" w:rsidRPr="004E0CE3" w:rsidRDefault="0088675B" w:rsidP="004E0CE3">
      <w:r w:rsidRPr="004E0CE3">
        <w:t xml:space="preserve">    Demographic Data</w:t>
      </w:r>
    </w:p>
    <w:p w14:paraId="7002B860" w14:textId="77777777" w:rsidR="0088675B" w:rsidRPr="004E0CE3" w:rsidRDefault="0088675B" w:rsidP="004E0CE3">
      <w:r w:rsidRPr="004E0CE3">
        <w:t xml:space="preserve">    Laboratory Data</w:t>
      </w:r>
    </w:p>
    <w:p w14:paraId="3E8D1896" w14:textId="27ED3BB5" w:rsidR="0088675B" w:rsidRPr="004E0CE3" w:rsidRDefault="0088675B" w:rsidP="004E0CE3">
      <w:r w:rsidRPr="004E0CE3">
        <w:t xml:space="preserve">    Malaria-Related Data</w:t>
      </w:r>
    </w:p>
    <w:p w14:paraId="45F4FC39" w14:textId="77777777" w:rsidR="0088675B" w:rsidRPr="004E0CE3" w:rsidRDefault="0088675B" w:rsidP="004E0CE3">
      <w:r w:rsidRPr="004E0CE3">
        <w:t>Output:</w:t>
      </w:r>
    </w:p>
    <w:p w14:paraId="627CE65B" w14:textId="77777777" w:rsidR="0088675B" w:rsidRPr="004E0CE3" w:rsidRDefault="0088675B" w:rsidP="004E0CE3">
      <w:r w:rsidRPr="004E0CE3">
        <w:t xml:space="preserve">    Predicted Pregnancy Outcome</w:t>
      </w:r>
    </w:p>
    <w:p w14:paraId="069085AB" w14:textId="53186046" w:rsidR="0088675B" w:rsidRPr="004E0CE3" w:rsidRDefault="0088675B" w:rsidP="004E0CE3">
      <w:r w:rsidRPr="004E0CE3">
        <w:t xml:space="preserve">    Explanation of Important Predictors</w:t>
      </w:r>
    </w:p>
    <w:p w14:paraId="3F2D7AAF" w14:textId="69324F3E" w:rsidR="0088675B" w:rsidRPr="004E0CE3" w:rsidRDefault="0088675B" w:rsidP="004E0CE3">
      <w:r w:rsidRPr="004E0CE3">
        <w:t>Begin</w:t>
      </w:r>
    </w:p>
    <w:p w14:paraId="767A811C" w14:textId="4A16FA5B" w:rsidR="0088675B" w:rsidRPr="004E0CE3" w:rsidRDefault="0088675B" w:rsidP="004E0CE3">
      <w:r w:rsidRPr="004E0CE3">
        <w:t>Step 1: Load maternal pregnancy dataset.</w:t>
      </w:r>
    </w:p>
    <w:p w14:paraId="54B816B7" w14:textId="77777777" w:rsidR="0088675B" w:rsidRPr="004E0CE3" w:rsidRDefault="0088675B" w:rsidP="004E0CE3">
      <w:r w:rsidRPr="004E0CE3">
        <w:t>Step 2: Perform data preprocessing.</w:t>
      </w:r>
    </w:p>
    <w:p w14:paraId="354C5AF3" w14:textId="77777777" w:rsidR="0088675B" w:rsidRPr="004E0CE3" w:rsidRDefault="0088675B" w:rsidP="004E0CE3">
      <w:r w:rsidRPr="004E0CE3">
        <w:t xml:space="preserve">        2.1 Remove duplicate records.</w:t>
      </w:r>
    </w:p>
    <w:p w14:paraId="4D49E867" w14:textId="77777777" w:rsidR="0088675B" w:rsidRPr="004E0CE3" w:rsidRDefault="0088675B" w:rsidP="004E0CE3">
      <w:r w:rsidRPr="004E0CE3">
        <w:t xml:space="preserve">        2.2 Clean inconsistent data.</w:t>
      </w:r>
    </w:p>
    <w:p w14:paraId="2765A63D" w14:textId="77777777" w:rsidR="0088675B" w:rsidRPr="004E0CE3" w:rsidRDefault="0088675B" w:rsidP="004E0CE3">
      <w:r w:rsidRPr="004E0CE3">
        <w:t xml:space="preserve">        2.3 Handle missing values.</w:t>
      </w:r>
    </w:p>
    <w:p w14:paraId="01A73E71" w14:textId="77777777" w:rsidR="0088675B" w:rsidRPr="004E0CE3" w:rsidRDefault="0088675B" w:rsidP="004E0CE3">
      <w:r w:rsidRPr="004E0CE3">
        <w:t xml:space="preserve">        2.4 Encode categorical variables.</w:t>
      </w:r>
    </w:p>
    <w:p w14:paraId="61825AAA" w14:textId="6E8F400F" w:rsidR="0088675B" w:rsidRPr="004E0CE3" w:rsidRDefault="0088675B" w:rsidP="004E0CE3">
      <w:r w:rsidRPr="004E0CE3">
        <w:t xml:space="preserve">        2.5 Normalize numerical variables.</w:t>
      </w:r>
    </w:p>
    <w:p w14:paraId="60DD0E66" w14:textId="77777777" w:rsidR="0088675B" w:rsidRPr="004E0CE3" w:rsidRDefault="0088675B" w:rsidP="004E0CE3">
      <w:r w:rsidRPr="004E0CE3">
        <w:lastRenderedPageBreak/>
        <w:t>Step 3: Apply Component-Wise Gradient Boosting.</w:t>
      </w:r>
    </w:p>
    <w:p w14:paraId="57F9F117" w14:textId="089978D6" w:rsidR="0088675B" w:rsidRPr="004E0CE3" w:rsidRDefault="0088675B" w:rsidP="004E0CE3">
      <w:r w:rsidRPr="004E0CE3">
        <w:t xml:space="preserve">        Select the most significant predictor variables.</w:t>
      </w:r>
    </w:p>
    <w:p w14:paraId="461F7191" w14:textId="02BD671D" w:rsidR="0088675B" w:rsidRPr="004E0CE3" w:rsidRDefault="0088675B" w:rsidP="004E0CE3">
      <w:r w:rsidRPr="004E0CE3">
        <w:t>Step 4: Split dataset into Training Set and Test Set.</w:t>
      </w:r>
    </w:p>
    <w:p w14:paraId="3F54A0D7" w14:textId="77777777" w:rsidR="0088675B" w:rsidRPr="004E0CE3" w:rsidRDefault="0088675B" w:rsidP="004E0CE3">
      <w:r w:rsidRPr="004E0CE3">
        <w:t>Step 5: Train Explainable Boosting Machine (EBM)</w:t>
      </w:r>
    </w:p>
    <w:p w14:paraId="3F881880" w14:textId="37296DF2" w:rsidR="0088675B" w:rsidRPr="004E0CE3" w:rsidRDefault="0088675B" w:rsidP="004E0CE3">
      <w:r w:rsidRPr="004E0CE3">
        <w:t xml:space="preserve">        using the training dataset.</w:t>
      </w:r>
    </w:p>
    <w:p w14:paraId="6320B15A" w14:textId="77777777" w:rsidR="0088675B" w:rsidRPr="004E0CE3" w:rsidRDefault="0088675B" w:rsidP="004E0CE3">
      <w:r w:rsidRPr="004E0CE3">
        <w:t>Step 6: Test the trained model using the testing dataset.</w:t>
      </w:r>
    </w:p>
    <w:p w14:paraId="6572120C" w14:textId="77777777" w:rsidR="0088675B" w:rsidRPr="004E0CE3" w:rsidRDefault="0088675B" w:rsidP="004E0CE3">
      <w:r w:rsidRPr="004E0CE3">
        <w:t>Step 7: Evaluate model performance using:</w:t>
      </w:r>
    </w:p>
    <w:p w14:paraId="642B4CD2" w14:textId="77777777" w:rsidR="0088675B" w:rsidRPr="004E0CE3" w:rsidRDefault="0088675B" w:rsidP="004E0CE3">
      <w:r w:rsidRPr="004E0CE3">
        <w:t xml:space="preserve">        Accuracy</w:t>
      </w:r>
    </w:p>
    <w:p w14:paraId="6C2EF4CB" w14:textId="77777777" w:rsidR="0088675B" w:rsidRPr="004E0CE3" w:rsidRDefault="0088675B" w:rsidP="004E0CE3">
      <w:r w:rsidRPr="004E0CE3">
        <w:t xml:space="preserve">        Precision</w:t>
      </w:r>
    </w:p>
    <w:p w14:paraId="60720E26" w14:textId="77777777" w:rsidR="0088675B" w:rsidRPr="004E0CE3" w:rsidRDefault="0088675B" w:rsidP="004E0CE3">
      <w:r w:rsidRPr="004E0CE3">
        <w:t xml:space="preserve">        Recall</w:t>
      </w:r>
    </w:p>
    <w:p w14:paraId="1295B222" w14:textId="77777777" w:rsidR="0088675B" w:rsidRPr="004E0CE3" w:rsidRDefault="0088675B" w:rsidP="004E0CE3">
      <w:r w:rsidRPr="004E0CE3">
        <w:t xml:space="preserve">        F1-Score</w:t>
      </w:r>
    </w:p>
    <w:p w14:paraId="7D45485E" w14:textId="4B6BAF69" w:rsidR="0088675B" w:rsidRPr="004E0CE3" w:rsidRDefault="0088675B" w:rsidP="004E0CE3">
      <w:r w:rsidRPr="004E0CE3">
        <w:t xml:space="preserve">        ROC-AUC</w:t>
      </w:r>
    </w:p>
    <w:p w14:paraId="65F6386E" w14:textId="77777777" w:rsidR="0088675B" w:rsidRPr="004E0CE3" w:rsidRDefault="0088675B" w:rsidP="004E0CE3">
      <w:r w:rsidRPr="004E0CE3">
        <w:t>Step 8: If model performance is satisfactory then</w:t>
      </w:r>
    </w:p>
    <w:p w14:paraId="31DFBE96" w14:textId="77777777" w:rsidR="0088675B" w:rsidRPr="004E0CE3" w:rsidRDefault="0088675B" w:rsidP="004E0CE3">
      <w:r w:rsidRPr="004E0CE3">
        <w:t xml:space="preserve">            Save trained EBM model.</w:t>
      </w:r>
    </w:p>
    <w:p w14:paraId="6F9F462C" w14:textId="77777777" w:rsidR="0088675B" w:rsidRPr="004E0CE3" w:rsidRDefault="0088675B" w:rsidP="004E0CE3">
      <w:r w:rsidRPr="004E0CE3">
        <w:t xml:space="preserve">        Else</w:t>
      </w:r>
    </w:p>
    <w:p w14:paraId="4C540357" w14:textId="77777777" w:rsidR="0088675B" w:rsidRPr="004E0CE3" w:rsidRDefault="0088675B" w:rsidP="004E0CE3">
      <w:r w:rsidRPr="004E0CE3">
        <w:t xml:space="preserve">            Adjust model parameters.</w:t>
      </w:r>
    </w:p>
    <w:p w14:paraId="4E10F619" w14:textId="77777777" w:rsidR="0088675B" w:rsidRPr="004E0CE3" w:rsidRDefault="0088675B" w:rsidP="004E0CE3">
      <w:r w:rsidRPr="004E0CE3">
        <w:t xml:space="preserve">            Retrain the model.</w:t>
      </w:r>
    </w:p>
    <w:p w14:paraId="43295CB9" w14:textId="7D353F75" w:rsidR="0088675B" w:rsidRPr="004E0CE3" w:rsidRDefault="0088675B" w:rsidP="004E0CE3">
      <w:r w:rsidRPr="004E0CE3">
        <w:t xml:space="preserve">        End If</w:t>
      </w:r>
    </w:p>
    <w:p w14:paraId="24D70425" w14:textId="77777777" w:rsidR="0088675B" w:rsidRPr="004E0CE3" w:rsidRDefault="0088675B" w:rsidP="004E0CE3">
      <w:r w:rsidRPr="004E0CE3">
        <w:t>Step 9: Accept new patient's predictor values.</w:t>
      </w:r>
    </w:p>
    <w:p w14:paraId="4563A52B" w14:textId="77777777" w:rsidR="0088675B" w:rsidRPr="004E0CE3" w:rsidRDefault="0088675B" w:rsidP="004E0CE3">
      <w:r w:rsidRPr="004E0CE3">
        <w:t>Step 10: Preprocess new patient's data.</w:t>
      </w:r>
    </w:p>
    <w:p w14:paraId="7D04A8C0" w14:textId="1AC43EC9" w:rsidR="0088675B" w:rsidRPr="004E0CE3" w:rsidRDefault="0088675B" w:rsidP="004E0CE3">
      <w:r w:rsidRPr="004E0CE3">
        <w:lastRenderedPageBreak/>
        <w:t>Step 11: Predict pregnancy outcome using trained EBM.</w:t>
      </w:r>
    </w:p>
    <w:p w14:paraId="36CABB12" w14:textId="77777777" w:rsidR="0088675B" w:rsidRPr="004E0CE3" w:rsidRDefault="0088675B" w:rsidP="004E0CE3">
      <w:r w:rsidRPr="004E0CE3">
        <w:t>Step 12: Generate explanation showing</w:t>
      </w:r>
    </w:p>
    <w:p w14:paraId="74DC08DF" w14:textId="75A96887" w:rsidR="0088675B" w:rsidRPr="004E0CE3" w:rsidRDefault="0088675B" w:rsidP="004E0CE3">
      <w:r w:rsidRPr="004E0CE3">
        <w:t xml:space="preserve">         contribution of each predictor variable.</w:t>
      </w:r>
    </w:p>
    <w:p w14:paraId="384D5829" w14:textId="77777777" w:rsidR="0088675B" w:rsidRPr="004E0CE3" w:rsidRDefault="0088675B" w:rsidP="004E0CE3">
      <w:r w:rsidRPr="004E0CE3">
        <w:t>Step 13: Display</w:t>
      </w:r>
    </w:p>
    <w:p w14:paraId="0A3BEE32" w14:textId="77777777" w:rsidR="0088675B" w:rsidRPr="004E0CE3" w:rsidRDefault="0088675B" w:rsidP="004E0CE3">
      <w:r w:rsidRPr="004E0CE3">
        <w:t xml:space="preserve">         Predicted Outcome</w:t>
      </w:r>
    </w:p>
    <w:p w14:paraId="382DAAB6" w14:textId="77777777" w:rsidR="0088675B" w:rsidRPr="004E0CE3" w:rsidRDefault="0088675B" w:rsidP="004E0CE3">
      <w:r w:rsidRPr="004E0CE3">
        <w:t xml:space="preserve">         Risk Level</w:t>
      </w:r>
    </w:p>
    <w:p w14:paraId="4AFAEAF2" w14:textId="77777777" w:rsidR="0088675B" w:rsidRPr="004E0CE3" w:rsidRDefault="0088675B" w:rsidP="004E0CE3">
      <w:r w:rsidRPr="004E0CE3">
        <w:t xml:space="preserve">         Important Predictors</w:t>
      </w:r>
    </w:p>
    <w:p w14:paraId="7D6E7A1D" w14:textId="7F1BF621" w:rsidR="0088675B" w:rsidRPr="004E0CE3" w:rsidRDefault="0088675B" w:rsidP="004E0CE3">
      <w:r w:rsidRPr="004E0CE3">
        <w:t xml:space="preserve">         Feature Contributions</w:t>
      </w:r>
    </w:p>
    <w:p w14:paraId="06F7A1A7" w14:textId="124FA5B8" w:rsidR="0088675B" w:rsidRPr="004E0CE3" w:rsidRDefault="0088675B" w:rsidP="004E0CE3">
      <w:r w:rsidRPr="004E0CE3">
        <w:t>End</w:t>
      </w:r>
    </w:p>
    <w:p w14:paraId="1E8A871C" w14:textId="77777777" w:rsidR="0088675B" w:rsidRPr="004E0CE3" w:rsidRDefault="0088675B" w:rsidP="004E0CE3"/>
    <w:p w14:paraId="1617398D" w14:textId="77777777" w:rsidR="0088675B" w:rsidRDefault="0088675B" w:rsidP="004E0CE3"/>
    <w:p w14:paraId="6E7DD076" w14:textId="77777777" w:rsidR="004238A7" w:rsidRDefault="004238A7" w:rsidP="004E0CE3"/>
    <w:p w14:paraId="54C6FB76" w14:textId="77777777" w:rsidR="004238A7" w:rsidRDefault="004238A7" w:rsidP="004E0CE3"/>
    <w:p w14:paraId="3991F115" w14:textId="77777777" w:rsidR="004238A7" w:rsidRDefault="004238A7" w:rsidP="004E0CE3"/>
    <w:p w14:paraId="107CB295" w14:textId="77777777" w:rsidR="004238A7" w:rsidRDefault="004238A7" w:rsidP="004E0CE3"/>
    <w:p w14:paraId="77A12B57" w14:textId="77777777" w:rsidR="004238A7" w:rsidRDefault="004238A7" w:rsidP="004E0CE3"/>
    <w:p w14:paraId="51A54EE9" w14:textId="77777777" w:rsidR="004238A7" w:rsidRDefault="004238A7" w:rsidP="004E0CE3"/>
    <w:p w14:paraId="6917628C" w14:textId="77777777" w:rsidR="004238A7" w:rsidRDefault="004238A7" w:rsidP="004E0CE3"/>
    <w:p w14:paraId="617FD09C" w14:textId="77777777" w:rsidR="004238A7" w:rsidRDefault="004238A7" w:rsidP="004E0CE3"/>
    <w:p w14:paraId="7550ACE9" w14:textId="77777777" w:rsidR="004238A7" w:rsidRDefault="004238A7" w:rsidP="004E0CE3"/>
    <w:p w14:paraId="26FC876D" w14:textId="77777777" w:rsidR="004238A7" w:rsidRPr="00C10F95" w:rsidRDefault="004238A7" w:rsidP="004238A7">
      <w:pPr>
        <w:pStyle w:val="Heading1"/>
        <w:rPr>
          <w:rFonts w:cs="Times New Roman"/>
          <w:b w:val="0"/>
          <w:szCs w:val="28"/>
        </w:rPr>
      </w:pPr>
      <w:bookmarkStart w:id="97" w:name="_Toc216369773"/>
      <w:bookmarkStart w:id="98" w:name="_Toc225161396"/>
      <w:r w:rsidRPr="00C10F95">
        <w:rPr>
          <w:rFonts w:cs="Times New Roman"/>
          <w:szCs w:val="28"/>
        </w:rPr>
        <w:lastRenderedPageBreak/>
        <w:t>CHAPTER FOUR</w:t>
      </w:r>
      <w:bookmarkEnd w:id="97"/>
      <w:bookmarkEnd w:id="98"/>
    </w:p>
    <w:p w14:paraId="40E43963" w14:textId="77777777" w:rsidR="004238A7" w:rsidRPr="00C10F95" w:rsidRDefault="004238A7" w:rsidP="004238A7">
      <w:pPr>
        <w:pStyle w:val="Heading1"/>
        <w:rPr>
          <w:rFonts w:cs="Times New Roman"/>
          <w:b w:val="0"/>
          <w:szCs w:val="28"/>
        </w:rPr>
      </w:pPr>
      <w:bookmarkStart w:id="99" w:name="_Toc216369774"/>
      <w:bookmarkStart w:id="100" w:name="_Toc225161397"/>
      <w:r w:rsidRPr="00C10F95">
        <w:rPr>
          <w:rFonts w:cs="Times New Roman"/>
          <w:szCs w:val="28"/>
        </w:rPr>
        <w:t>SYSTEM DESIGN AND IMPLEMENTATION</w:t>
      </w:r>
      <w:bookmarkEnd w:id="99"/>
      <w:bookmarkEnd w:id="100"/>
    </w:p>
    <w:p w14:paraId="0E7A6E2C" w14:textId="77777777" w:rsidR="004238A7" w:rsidRDefault="004238A7" w:rsidP="004238A7">
      <w:pPr>
        <w:pStyle w:val="Heading2"/>
        <w:numPr>
          <w:ilvl w:val="0"/>
          <w:numId w:val="0"/>
        </w:numPr>
        <w:rPr>
          <w:rFonts w:cs="Times New Roman"/>
          <w:szCs w:val="28"/>
        </w:rPr>
      </w:pPr>
      <w:bookmarkStart w:id="101" w:name="_Toc216369775"/>
      <w:bookmarkStart w:id="102" w:name="_Toc225161398"/>
      <w:r w:rsidRPr="004238A7">
        <w:rPr>
          <w:rFonts w:cs="Times New Roman"/>
          <w:szCs w:val="28"/>
        </w:rPr>
        <w:t>4.0</w:t>
      </w:r>
      <w:r w:rsidRPr="004238A7">
        <w:rPr>
          <w:rFonts w:cs="Times New Roman"/>
          <w:szCs w:val="28"/>
        </w:rPr>
        <w:tab/>
        <w:t>Introduction</w:t>
      </w:r>
      <w:bookmarkEnd w:id="101"/>
      <w:bookmarkEnd w:id="102"/>
    </w:p>
    <w:p w14:paraId="313F88F3" w14:textId="77777777" w:rsidR="004238A7" w:rsidRPr="00C10F95" w:rsidRDefault="004238A7" w:rsidP="004238A7">
      <w:pPr>
        <w:rPr>
          <w:bCs/>
        </w:rPr>
      </w:pPr>
      <w:r w:rsidRPr="00C10F95">
        <w:rPr>
          <w:bCs/>
        </w:rPr>
        <w:t xml:space="preserve">In this project, </w:t>
      </w:r>
      <w:r>
        <w:rPr>
          <w:bCs/>
        </w:rPr>
        <w:t>we</w:t>
      </w:r>
      <w:r w:rsidRPr="00C10F95">
        <w:rPr>
          <w:bCs/>
        </w:rPr>
        <w:t xml:space="preserve"> aim</w:t>
      </w:r>
      <w:r>
        <w:rPr>
          <w:bCs/>
        </w:rPr>
        <w:t>ed</w:t>
      </w:r>
      <w:r w:rsidRPr="00C10F95">
        <w:rPr>
          <w:bCs/>
        </w:rPr>
        <w:t xml:space="preserve"> at developing a forecasting model that implements Gaussian Process Regression algorithm in the forecasting of solid waste generation in </w:t>
      </w:r>
      <w:proofErr w:type="spellStart"/>
      <w:r w:rsidRPr="00C10F95">
        <w:rPr>
          <w:bCs/>
        </w:rPr>
        <w:t>Uyo</w:t>
      </w:r>
      <w:proofErr w:type="spellEnd"/>
      <w:r w:rsidRPr="00C10F95">
        <w:rPr>
          <w:bCs/>
        </w:rPr>
        <w:t xml:space="preserve"> municipality. We give the account of how the system was introduced i.e. what programmed language, what noteworthy technical details, what input and output data is being used which are accompanied by sample images. The conclusions on the meaning which can demonstrate the efficiency of the system and its potential to contribute to the solution of such acute environmental issue are generalized at the end.</w:t>
      </w:r>
    </w:p>
    <w:p w14:paraId="53527322" w14:textId="77777777" w:rsidR="004238A7" w:rsidRPr="004238A7" w:rsidRDefault="004238A7" w:rsidP="004238A7"/>
    <w:p w14:paraId="1F002034" w14:textId="77777777" w:rsidR="004238A7" w:rsidRPr="004238A7" w:rsidRDefault="004238A7" w:rsidP="004238A7"/>
    <w:p w14:paraId="14A2073E" w14:textId="77777777" w:rsidR="004238A7" w:rsidRPr="004E0CE3" w:rsidRDefault="004238A7" w:rsidP="004E0CE3"/>
    <w:p w14:paraId="01375E53" w14:textId="77777777" w:rsidR="0088675B" w:rsidRPr="004E0CE3" w:rsidRDefault="0088675B" w:rsidP="004E0CE3"/>
    <w:p w14:paraId="542D2060" w14:textId="77777777" w:rsidR="0088675B" w:rsidRPr="004E0CE3" w:rsidRDefault="0088675B" w:rsidP="004E0CE3"/>
    <w:p w14:paraId="08EB7AF6" w14:textId="77777777" w:rsidR="0088675B" w:rsidRPr="004E0CE3" w:rsidRDefault="0088675B" w:rsidP="004E0CE3"/>
    <w:p w14:paraId="17816ACE" w14:textId="77777777" w:rsidR="0088675B" w:rsidRPr="004E0CE3" w:rsidRDefault="0088675B" w:rsidP="004E0CE3"/>
    <w:p w14:paraId="6F383B4C" w14:textId="77777777" w:rsidR="0088675B" w:rsidRPr="004E0CE3" w:rsidRDefault="0088675B" w:rsidP="004E0CE3"/>
    <w:p w14:paraId="4C065B30" w14:textId="77777777" w:rsidR="0088675B" w:rsidRPr="004E0CE3" w:rsidRDefault="0088675B" w:rsidP="004E0CE3"/>
    <w:p w14:paraId="0C7C0F7F" w14:textId="77777777" w:rsidR="0088675B" w:rsidRPr="004E0CE3" w:rsidRDefault="0088675B" w:rsidP="004E0CE3"/>
    <w:p w14:paraId="57347F1E" w14:textId="77777777" w:rsidR="0088675B" w:rsidRPr="004E0CE3" w:rsidRDefault="0088675B" w:rsidP="004E0CE3"/>
    <w:p w14:paraId="168E49D2" w14:textId="77777777" w:rsidR="0088675B" w:rsidRPr="004E0CE3" w:rsidRDefault="0088675B" w:rsidP="004E0CE3"/>
    <w:p w14:paraId="2EF05811" w14:textId="084595A7" w:rsidR="00912343" w:rsidRPr="004E0CE3" w:rsidRDefault="00912343" w:rsidP="004E0CE3">
      <w:pPr>
        <w:pStyle w:val="Heading1"/>
        <w:rPr>
          <w:b w:val="0"/>
        </w:rPr>
      </w:pPr>
      <w:bookmarkStart w:id="103" w:name="_Toc236352919"/>
      <w:bookmarkStart w:id="104" w:name="_Toc236743611"/>
      <w:r w:rsidRPr="004E0CE3">
        <w:t>References</w:t>
      </w:r>
      <w:bookmarkEnd w:id="103"/>
      <w:bookmarkEnd w:id="104"/>
    </w:p>
    <w:p w14:paraId="10545B37" w14:textId="6DAE4DB6" w:rsidR="002C7A91" w:rsidRPr="004E0CE3" w:rsidRDefault="002C7A91" w:rsidP="006F530D">
      <w:pPr>
        <w:ind w:left="709" w:hanging="720"/>
      </w:pPr>
      <w:r w:rsidRPr="004E0CE3">
        <w:t xml:space="preserve">Abbas, Q., Jeong, W., </w:t>
      </w:r>
      <w:r w:rsidR="00522C69" w:rsidRPr="00522C69">
        <w:t>and</w:t>
      </w:r>
      <w:r w:rsidR="006F530D">
        <w:t xml:space="preserve"> </w:t>
      </w:r>
      <w:r w:rsidRPr="004E0CE3">
        <w:t xml:space="preserve">Lee, S. (2025). </w:t>
      </w:r>
      <w:r w:rsidRPr="004E0CE3">
        <w:rPr>
          <w:i/>
          <w:iCs/>
        </w:rPr>
        <w:t xml:space="preserve">Explainable AI in Clinical Decision Support Systems: A Meta-Analysis of Methods, Applications, </w:t>
      </w:r>
      <w:r w:rsidR="00522C69" w:rsidRPr="00522C69">
        <w:rPr>
          <w:iCs/>
        </w:rPr>
        <w:t xml:space="preserve">and </w:t>
      </w:r>
      <w:r w:rsidRPr="004E0CE3">
        <w:rPr>
          <w:i/>
          <w:iCs/>
        </w:rPr>
        <w:t xml:space="preserve"> Usability Challenges.</w:t>
      </w:r>
      <w:r w:rsidRPr="004E0CE3">
        <w:t xml:space="preserve"> Healthcare, 13. </w:t>
      </w:r>
      <w:hyperlink r:id="rId15" w:history="1">
        <w:r w:rsidRPr="004E0CE3">
          <w:rPr>
            <w:rStyle w:val="Hyperlink"/>
          </w:rPr>
          <w:t>https://doi.org/10.3390/healthcare13172154</w:t>
        </w:r>
      </w:hyperlink>
    </w:p>
    <w:p w14:paraId="0F3BFE23" w14:textId="77777777" w:rsidR="002C7A91" w:rsidRPr="004E0CE3" w:rsidRDefault="002C7A91" w:rsidP="006F530D">
      <w:pPr>
        <w:ind w:left="709" w:hanging="720"/>
      </w:pPr>
      <w:r w:rsidRPr="004E0CE3">
        <w:t xml:space="preserve">Adamu, Y. (2021). </w:t>
      </w:r>
      <w:r w:rsidRPr="004E0CE3">
        <w:rPr>
          <w:i/>
          <w:iCs/>
        </w:rPr>
        <w:t>Malaria Prediction Model Using Machine Learning Algorithms.</w:t>
      </w:r>
      <w:r w:rsidRPr="004E0CE3">
        <w:t xml:space="preserve"> 7488–7496. </w:t>
      </w:r>
      <w:hyperlink r:id="rId16" w:history="1">
        <w:r w:rsidRPr="004E0CE3">
          <w:rPr>
            <w:rStyle w:val="Hyperlink"/>
          </w:rPr>
          <w:t>https://doi.org/10.17762/turcomat.v12i10.5655</w:t>
        </w:r>
      </w:hyperlink>
    </w:p>
    <w:p w14:paraId="0B913E30" w14:textId="5DA688D1" w:rsidR="002C7A91" w:rsidRPr="004E0CE3" w:rsidRDefault="002C7A91" w:rsidP="006F530D">
      <w:pPr>
        <w:ind w:left="709" w:hanging="720"/>
      </w:pPr>
      <w:proofErr w:type="spellStart"/>
      <w:r w:rsidRPr="004E0CE3">
        <w:t>Adeaga</w:t>
      </w:r>
      <w:proofErr w:type="spellEnd"/>
      <w:r w:rsidRPr="004E0CE3">
        <w:t xml:space="preserve">, A. I., </w:t>
      </w:r>
      <w:proofErr w:type="spellStart"/>
      <w:r w:rsidRPr="004E0CE3">
        <w:t>Denkyi</w:t>
      </w:r>
      <w:proofErr w:type="spellEnd"/>
      <w:r w:rsidRPr="004E0CE3">
        <w:t xml:space="preserve">, F., Jovita, U.-I., Ndubuisi, B., Ilori, E. O., David, A. A., Abduljelil, F., Owolabi, B. M., </w:t>
      </w:r>
      <w:proofErr w:type="spellStart"/>
      <w:r w:rsidRPr="004E0CE3">
        <w:t>Madukwe</w:t>
      </w:r>
      <w:proofErr w:type="spellEnd"/>
      <w:r w:rsidRPr="004E0CE3">
        <w:t xml:space="preserve">, G. P., </w:t>
      </w:r>
      <w:r w:rsidR="006F530D" w:rsidRPr="00522C69">
        <w:t xml:space="preserve">and </w:t>
      </w:r>
      <w:r w:rsidR="006F530D" w:rsidRPr="00832402">
        <w:rPr>
          <w:i/>
        </w:rPr>
        <w:t>Chinonyerem</w:t>
      </w:r>
      <w:r w:rsidRPr="004E0CE3">
        <w:t xml:space="preserve">, C. (2026). </w:t>
      </w:r>
      <w:r w:rsidRPr="004E0CE3">
        <w:rPr>
          <w:i/>
          <w:iCs/>
        </w:rPr>
        <w:t xml:space="preserve">Evaluating How Explainable AI-Driven Financial </w:t>
      </w:r>
      <w:r w:rsidR="006F530D" w:rsidRPr="00522C69">
        <w:rPr>
          <w:iCs/>
        </w:rPr>
        <w:t xml:space="preserve">and </w:t>
      </w:r>
      <w:r w:rsidR="006F530D" w:rsidRPr="004E0CE3">
        <w:rPr>
          <w:i/>
          <w:iCs/>
        </w:rPr>
        <w:t>Clinical</w:t>
      </w:r>
      <w:r w:rsidRPr="004E0CE3">
        <w:rPr>
          <w:i/>
          <w:iCs/>
        </w:rPr>
        <w:t xml:space="preserve"> Risk Models Improve Global Maternal, Neonatal </w:t>
      </w:r>
      <w:r w:rsidR="00522C69" w:rsidRPr="00522C69">
        <w:rPr>
          <w:iCs/>
        </w:rPr>
        <w:t xml:space="preserve">and </w:t>
      </w:r>
      <w:r w:rsidRPr="004E0CE3">
        <w:rPr>
          <w:i/>
          <w:iCs/>
        </w:rPr>
        <w:t>Mental Health Outcomes in Resource-Limited Settings.</w:t>
      </w:r>
      <w:r w:rsidRPr="004E0CE3">
        <w:t xml:space="preserve"> Asian Journal of Advanced Research and Reports. </w:t>
      </w:r>
      <w:hyperlink r:id="rId17" w:history="1">
        <w:r w:rsidRPr="004E0CE3">
          <w:rPr>
            <w:rStyle w:val="Hyperlink"/>
          </w:rPr>
          <w:t>https://doi.org/10.9734/ajarr/2026/v20i21280</w:t>
        </w:r>
      </w:hyperlink>
    </w:p>
    <w:p w14:paraId="5E0B7720" w14:textId="407D0042" w:rsidR="002C7A91" w:rsidRPr="004E0CE3" w:rsidRDefault="002C7A91" w:rsidP="006F530D">
      <w:pPr>
        <w:ind w:left="709" w:hanging="720"/>
      </w:pPr>
      <w:r w:rsidRPr="004E0CE3">
        <w:t xml:space="preserve">Adjei-Gyamfi, S., </w:t>
      </w:r>
      <w:proofErr w:type="spellStart"/>
      <w:r w:rsidRPr="004E0CE3">
        <w:t>Asirifi</w:t>
      </w:r>
      <w:proofErr w:type="spellEnd"/>
      <w:r w:rsidRPr="004E0CE3">
        <w:t xml:space="preserve">, A., Peprah, W., Abbey, D. A., </w:t>
      </w:r>
      <w:proofErr w:type="spellStart"/>
      <w:r w:rsidRPr="004E0CE3">
        <w:t>Hamenoo</w:t>
      </w:r>
      <w:proofErr w:type="spellEnd"/>
      <w:r w:rsidRPr="004E0CE3">
        <w:t xml:space="preserve">, K. W., Zakaria, M. S., Mohammed, O., </w:t>
      </w:r>
      <w:r w:rsidR="006F530D" w:rsidRPr="00522C69">
        <w:t xml:space="preserve">and </w:t>
      </w:r>
      <w:r w:rsidR="006F530D" w:rsidRPr="006F530D">
        <w:rPr>
          <w:iCs/>
        </w:rPr>
        <w:t>Aryee</w:t>
      </w:r>
      <w:r w:rsidRPr="004E0CE3">
        <w:t xml:space="preserve">, P. A. (2024). Anaemia at 36 weeks of pregnancy: Prevalence and determinants among antenatal women attending peri-urban facilities in a developing country, Ghana. PLOS Global Public Health. </w:t>
      </w:r>
      <w:hyperlink r:id="rId18" w:history="1">
        <w:r w:rsidRPr="004E0CE3">
          <w:rPr>
            <w:rStyle w:val="Hyperlink"/>
          </w:rPr>
          <w:t>https://doi.org/10.1371/journal.pgph.0003631</w:t>
        </w:r>
      </w:hyperlink>
    </w:p>
    <w:p w14:paraId="78E5EF99" w14:textId="167FAADD" w:rsidR="002C7A91" w:rsidRPr="004E0CE3" w:rsidRDefault="002C7A91" w:rsidP="006F530D">
      <w:pPr>
        <w:ind w:left="709" w:hanging="720"/>
      </w:pPr>
      <w:r w:rsidRPr="004E0CE3">
        <w:t xml:space="preserve">Agrawal, R., Gupta, T., Gupta, S., Chauhan, S., Patel, P., </w:t>
      </w:r>
      <w:r w:rsidR="00522C69" w:rsidRPr="00522C69">
        <w:t xml:space="preserve">and </w:t>
      </w:r>
      <w:proofErr w:type="spellStart"/>
      <w:r w:rsidRPr="004E0CE3">
        <w:t>Hamdare</w:t>
      </w:r>
      <w:proofErr w:type="spellEnd"/>
      <w:r w:rsidRPr="004E0CE3">
        <w:t xml:space="preserve">, S. (2025). Fostering trust and interpretability: Integrating explainable AI (XAI) with machine learning for enhanced disease prediction and decision transparency. Diagnostic Pathology, 20. </w:t>
      </w:r>
      <w:hyperlink r:id="rId19" w:history="1">
        <w:r w:rsidRPr="004E0CE3">
          <w:rPr>
            <w:rStyle w:val="Hyperlink"/>
          </w:rPr>
          <w:t>https://doi.org/10.1186/s13000-025-01686-3</w:t>
        </w:r>
      </w:hyperlink>
    </w:p>
    <w:p w14:paraId="2825ACC8" w14:textId="3ACA8D51" w:rsidR="002C7A91" w:rsidRPr="004E0CE3" w:rsidRDefault="002C7A91" w:rsidP="006F530D">
      <w:pPr>
        <w:ind w:left="709" w:hanging="720"/>
      </w:pPr>
      <w:r w:rsidRPr="004E0CE3">
        <w:t xml:space="preserve">Aitken, E., </w:t>
      </w:r>
      <w:proofErr w:type="spellStart"/>
      <w:r w:rsidRPr="004E0CE3">
        <w:t>Damelang</w:t>
      </w:r>
      <w:proofErr w:type="spellEnd"/>
      <w:r w:rsidRPr="004E0CE3">
        <w:t xml:space="preserve">, T., Ortega-Pajares, A., Alemu, A., </w:t>
      </w:r>
      <w:proofErr w:type="spellStart"/>
      <w:r w:rsidRPr="004E0CE3">
        <w:t>Hasang</w:t>
      </w:r>
      <w:proofErr w:type="spellEnd"/>
      <w:r w:rsidRPr="004E0CE3">
        <w:t xml:space="preserve">, W., Dini, S., Unger, H., Ome-Kaius, M., Nielsen, M., Salanti, A., Smith, J., Kent, S., </w:t>
      </w:r>
      <w:r w:rsidRPr="004E0CE3">
        <w:lastRenderedPageBreak/>
        <w:t xml:space="preserve">Hogarth, P., Wines, B., Simpson, J., Chung, A., </w:t>
      </w:r>
      <w:r w:rsidR="00522C69" w:rsidRPr="00522C69">
        <w:t>and</w:t>
      </w:r>
      <w:r w:rsidR="00832402" w:rsidRPr="00832402">
        <w:rPr>
          <w:i/>
        </w:rPr>
        <w:t xml:space="preserve"> </w:t>
      </w:r>
      <w:r w:rsidRPr="004E0CE3">
        <w:t xml:space="preserve">Rogerson, S. (2021). </w:t>
      </w:r>
      <w:r w:rsidRPr="004E0CE3">
        <w:rPr>
          <w:i/>
          <w:iCs/>
        </w:rPr>
        <w:t>Developing a multivariate prediction model of antibody features associated with protection of malaria-infected pregnant women from placental malaria.</w:t>
      </w:r>
      <w:r w:rsidRPr="004E0CE3">
        <w:t xml:space="preserve"> </w:t>
      </w:r>
      <w:proofErr w:type="spellStart"/>
      <w:r w:rsidRPr="004E0CE3">
        <w:t>eLife</w:t>
      </w:r>
      <w:proofErr w:type="spellEnd"/>
      <w:r w:rsidRPr="004E0CE3">
        <w:t xml:space="preserve">. </w:t>
      </w:r>
      <w:hyperlink r:id="rId20" w:history="1">
        <w:r w:rsidRPr="004E0CE3">
          <w:rPr>
            <w:rStyle w:val="Hyperlink"/>
          </w:rPr>
          <w:t>https://doi.org/10.7554/eLife.65776</w:t>
        </w:r>
      </w:hyperlink>
    </w:p>
    <w:p w14:paraId="48623339" w14:textId="77777777" w:rsidR="002C7A91" w:rsidRPr="004E0CE3" w:rsidRDefault="002C7A91" w:rsidP="006F530D">
      <w:pPr>
        <w:ind w:left="709" w:hanging="720"/>
      </w:pPr>
      <w:r w:rsidRPr="004E0CE3">
        <w:t xml:space="preserve">Akhtar, Z. B. (2025). </w:t>
      </w:r>
      <w:r w:rsidRPr="004E0CE3">
        <w:rPr>
          <w:i/>
          <w:iCs/>
        </w:rPr>
        <w:t>Artificial intelligence within medical diagnostics: A multi-disease perspective.</w:t>
      </w:r>
      <w:r w:rsidRPr="004E0CE3">
        <w:t xml:space="preserve"> Artificial Intelligence in Health. </w:t>
      </w:r>
      <w:hyperlink r:id="rId21" w:history="1">
        <w:r w:rsidRPr="004E0CE3">
          <w:rPr>
            <w:rStyle w:val="Hyperlink"/>
          </w:rPr>
          <w:t>https://doi.org/10.36922/aih.5173</w:t>
        </w:r>
      </w:hyperlink>
    </w:p>
    <w:p w14:paraId="7A53DEE1" w14:textId="51005901" w:rsidR="002C7A91" w:rsidRPr="004E0CE3" w:rsidRDefault="002C7A91" w:rsidP="006F530D">
      <w:pPr>
        <w:ind w:left="709" w:hanging="720"/>
      </w:pPr>
      <w:r w:rsidRPr="004E0CE3">
        <w:t>Al-Ganad, A., Al-</w:t>
      </w:r>
      <w:proofErr w:type="spellStart"/>
      <w:r w:rsidRPr="004E0CE3">
        <w:t>Shahdhi</w:t>
      </w:r>
      <w:proofErr w:type="spellEnd"/>
      <w:r w:rsidRPr="004E0CE3">
        <w:t>, A., Al-</w:t>
      </w:r>
      <w:proofErr w:type="spellStart"/>
      <w:r w:rsidRPr="004E0CE3">
        <w:t>Dhaifi</w:t>
      </w:r>
      <w:proofErr w:type="spellEnd"/>
      <w:r w:rsidRPr="004E0CE3">
        <w:t xml:space="preserve">, O., Hajeb, E., </w:t>
      </w:r>
      <w:proofErr w:type="spellStart"/>
      <w:r w:rsidRPr="004E0CE3">
        <w:t>Hajeb</w:t>
      </w:r>
      <w:proofErr w:type="spellEnd"/>
      <w:r w:rsidRPr="004E0CE3">
        <w:t xml:space="preserve">, H., </w:t>
      </w:r>
      <w:r w:rsidR="00522C69" w:rsidRPr="00522C69">
        <w:t xml:space="preserve">and </w:t>
      </w:r>
      <w:r w:rsidRPr="004E0CE3">
        <w:t>Al-</w:t>
      </w:r>
      <w:proofErr w:type="spellStart"/>
      <w:r w:rsidRPr="004E0CE3">
        <w:t>Motarreb</w:t>
      </w:r>
      <w:proofErr w:type="spellEnd"/>
      <w:r w:rsidRPr="004E0CE3">
        <w:t xml:space="preserve">, A. (2026). </w:t>
      </w:r>
      <w:r w:rsidRPr="004E0CE3">
        <w:rPr>
          <w:i/>
          <w:iCs/>
        </w:rPr>
        <w:t xml:space="preserve">Deploying medical AI in low-resource settings: A scoping review of challenges </w:t>
      </w:r>
      <w:r w:rsidR="006F530D" w:rsidRPr="006F530D">
        <w:rPr>
          <w:i/>
        </w:rPr>
        <w:t>and</w:t>
      </w:r>
      <w:r w:rsidR="006F530D" w:rsidRPr="00522C69">
        <w:rPr>
          <w:iCs/>
        </w:rPr>
        <w:t xml:space="preserve"> </w:t>
      </w:r>
      <w:r w:rsidR="006F530D" w:rsidRPr="004E0CE3">
        <w:rPr>
          <w:i/>
          <w:iCs/>
        </w:rPr>
        <w:t>strategies</w:t>
      </w:r>
      <w:r w:rsidRPr="004E0CE3">
        <w:rPr>
          <w:i/>
          <w:iCs/>
        </w:rPr>
        <w:t>.</w:t>
      </w:r>
      <w:r w:rsidRPr="004E0CE3">
        <w:t xml:space="preserve"> Frontiers in Digital Health, 8. </w:t>
      </w:r>
      <w:hyperlink r:id="rId22" w:history="1">
        <w:r w:rsidRPr="004E0CE3">
          <w:rPr>
            <w:rStyle w:val="Hyperlink"/>
          </w:rPr>
          <w:t>https://doi.org/10.3389/fdgth.2026.1743634</w:t>
        </w:r>
      </w:hyperlink>
    </w:p>
    <w:p w14:paraId="7E9A6162" w14:textId="3984184A" w:rsidR="002C7A91" w:rsidRPr="004E0CE3" w:rsidRDefault="002C7A91" w:rsidP="006F530D">
      <w:pPr>
        <w:ind w:left="709" w:hanging="720"/>
      </w:pPr>
      <w:r w:rsidRPr="004E0CE3">
        <w:t xml:space="preserve">Alemayehu, A., Getachew, H., Kedir, A., Abere, M., </w:t>
      </w:r>
      <w:proofErr w:type="spellStart"/>
      <w:r w:rsidRPr="004E0CE3">
        <w:t>Zeynudin</w:t>
      </w:r>
      <w:proofErr w:type="spellEnd"/>
      <w:r w:rsidRPr="004E0CE3">
        <w:t xml:space="preserve">, A., Beyene, J., </w:t>
      </w:r>
      <w:r w:rsidR="006F530D" w:rsidRPr="00522C69">
        <w:t xml:space="preserve">and </w:t>
      </w:r>
      <w:proofErr w:type="spellStart"/>
      <w:r w:rsidR="006F530D" w:rsidRPr="006F530D">
        <w:rPr>
          <w:iCs/>
        </w:rPr>
        <w:t>Yewhalaw</w:t>
      </w:r>
      <w:proofErr w:type="spellEnd"/>
      <w:r w:rsidRPr="004E0CE3">
        <w:t xml:space="preserve">, D. (2024). Placental malaria and adverse pregnancy outcomes in </w:t>
      </w:r>
      <w:proofErr w:type="spellStart"/>
      <w:r w:rsidRPr="004E0CE3">
        <w:t>Majang</w:t>
      </w:r>
      <w:proofErr w:type="spellEnd"/>
      <w:r w:rsidRPr="004E0CE3">
        <w:t xml:space="preserve"> Zone of </w:t>
      </w:r>
      <w:proofErr w:type="spellStart"/>
      <w:r w:rsidRPr="004E0CE3">
        <w:t>Gambella</w:t>
      </w:r>
      <w:proofErr w:type="spellEnd"/>
      <w:r w:rsidRPr="004E0CE3">
        <w:t xml:space="preserve"> Region, Southwest Ethiopia: A histopathological and molecular study. Malaria Journal, 23. </w:t>
      </w:r>
      <w:hyperlink r:id="rId23" w:history="1">
        <w:r w:rsidRPr="004E0CE3">
          <w:rPr>
            <w:rStyle w:val="Hyperlink"/>
          </w:rPr>
          <w:t>https://doi.org/10.1186/s12936-024-05201-9</w:t>
        </w:r>
      </w:hyperlink>
    </w:p>
    <w:p w14:paraId="0396F25A" w14:textId="166C094C" w:rsidR="002C7A91" w:rsidRPr="004E0CE3" w:rsidRDefault="002C7A91" w:rsidP="006F530D">
      <w:pPr>
        <w:ind w:left="709" w:hanging="720"/>
      </w:pPr>
      <w:r w:rsidRPr="004E0CE3">
        <w:t xml:space="preserve">Alemayehu, A., Kiya, G. T., Berhanu, S., </w:t>
      </w:r>
      <w:proofErr w:type="spellStart"/>
      <w:r w:rsidRPr="004E0CE3">
        <w:t>Zeynudin</w:t>
      </w:r>
      <w:proofErr w:type="spellEnd"/>
      <w:r w:rsidRPr="004E0CE3">
        <w:t xml:space="preserve">, A., Beyene, J., </w:t>
      </w:r>
      <w:r w:rsidR="00522C69" w:rsidRPr="00522C69">
        <w:t xml:space="preserve">and </w:t>
      </w:r>
      <w:r w:rsidR="00832402" w:rsidRPr="00832402">
        <w:rPr>
          <w:i/>
        </w:rPr>
        <w:t xml:space="preserve"> </w:t>
      </w:r>
      <w:proofErr w:type="spellStart"/>
      <w:r w:rsidRPr="004E0CE3">
        <w:t>Yewhalaw</w:t>
      </w:r>
      <w:proofErr w:type="spellEnd"/>
      <w:r w:rsidRPr="004E0CE3">
        <w:t xml:space="preserve">, D. (2025). Prevalence, predictors and adverse perinatal outcomes of placental malaria in sub-Saharan Africa: A systematic review and meta-analysis. Archives of Public Health, 83. </w:t>
      </w:r>
      <w:hyperlink r:id="rId24" w:history="1">
        <w:r w:rsidRPr="004E0CE3">
          <w:rPr>
            <w:rStyle w:val="Hyperlink"/>
          </w:rPr>
          <w:t>https://doi.org/10.1186/s13690-025-01772-4</w:t>
        </w:r>
      </w:hyperlink>
    </w:p>
    <w:p w14:paraId="50DC2303" w14:textId="3EFDD11F" w:rsidR="002C7A91" w:rsidRPr="004E0CE3" w:rsidRDefault="002C7A91" w:rsidP="006F530D">
      <w:pPr>
        <w:ind w:left="709" w:hanging="720"/>
      </w:pPr>
      <w:r w:rsidRPr="004E0CE3">
        <w:t xml:space="preserve">Ali, S., Akhlaq, F., Imran, A., Kastrati, Z., Daudpota, S. M., </w:t>
      </w:r>
      <w:r w:rsidR="006F530D" w:rsidRPr="00522C69">
        <w:t xml:space="preserve">and </w:t>
      </w:r>
      <w:r w:rsidR="006F530D" w:rsidRPr="006F530D">
        <w:rPr>
          <w:iCs/>
        </w:rPr>
        <w:t>Moosa</w:t>
      </w:r>
      <w:r w:rsidRPr="004E0CE3">
        <w:t xml:space="preserve">, M. (2023). </w:t>
      </w:r>
      <w:r w:rsidRPr="004E0CE3">
        <w:rPr>
          <w:i/>
          <w:iCs/>
        </w:rPr>
        <w:t xml:space="preserve">The enlightening role of explainable artificial intelligence in medical </w:t>
      </w:r>
      <w:r w:rsidR="006F530D" w:rsidRPr="006F530D">
        <w:rPr>
          <w:i/>
        </w:rPr>
        <w:t>and</w:t>
      </w:r>
      <w:r w:rsidR="006F530D" w:rsidRPr="00522C69">
        <w:rPr>
          <w:iCs/>
        </w:rPr>
        <w:t xml:space="preserve"> </w:t>
      </w:r>
      <w:r w:rsidR="006F530D" w:rsidRPr="00832402">
        <w:rPr>
          <w:i/>
          <w:iCs/>
        </w:rPr>
        <w:t>healthcare</w:t>
      </w:r>
      <w:r w:rsidRPr="004E0CE3">
        <w:rPr>
          <w:i/>
          <w:iCs/>
        </w:rPr>
        <w:t xml:space="preserve"> domains: A systematic literature review.</w:t>
      </w:r>
      <w:r w:rsidRPr="004E0CE3">
        <w:t xml:space="preserve"> Computers in Biology and Medicine, 166, 107555. </w:t>
      </w:r>
      <w:hyperlink r:id="rId25" w:history="1">
        <w:r w:rsidRPr="004E0CE3">
          <w:rPr>
            <w:rStyle w:val="Hyperlink"/>
          </w:rPr>
          <w:t>https://doi.org/10.1016/j.compbiomed.2023.107555</w:t>
        </w:r>
      </w:hyperlink>
    </w:p>
    <w:p w14:paraId="28380C66" w14:textId="7A53A59E" w:rsidR="002C7A91" w:rsidRPr="004E0CE3" w:rsidRDefault="002C7A91" w:rsidP="006F530D">
      <w:pPr>
        <w:ind w:left="709" w:hanging="720"/>
      </w:pPr>
      <w:r w:rsidRPr="004E0CE3">
        <w:lastRenderedPageBreak/>
        <w:t xml:space="preserve">Alkhanbouli, R., </w:t>
      </w:r>
      <w:proofErr w:type="spellStart"/>
      <w:r w:rsidRPr="004E0CE3">
        <w:t>Almadhaani</w:t>
      </w:r>
      <w:proofErr w:type="spellEnd"/>
      <w:r w:rsidRPr="004E0CE3">
        <w:t xml:space="preserve">, H. M. A., Alhosani, F., </w:t>
      </w:r>
      <w:r w:rsidR="006F530D" w:rsidRPr="00522C69">
        <w:t xml:space="preserve">and </w:t>
      </w:r>
      <w:r w:rsidR="006F530D" w:rsidRPr="006F530D">
        <w:rPr>
          <w:iCs/>
        </w:rPr>
        <w:t>Simsekler</w:t>
      </w:r>
      <w:r w:rsidRPr="004E0CE3">
        <w:t xml:space="preserve">, M. (2025). The role of explainable artificial intelligence in disease prediction: A systematic literature review and future research directions. BMC Medical Informatics and Decision Making, 25. </w:t>
      </w:r>
      <w:hyperlink r:id="rId26" w:history="1">
        <w:r w:rsidRPr="004E0CE3">
          <w:rPr>
            <w:rStyle w:val="Hyperlink"/>
          </w:rPr>
          <w:t>https://doi.org/10.1186/s12911-025-02944-6</w:t>
        </w:r>
      </w:hyperlink>
    </w:p>
    <w:p w14:paraId="09406486" w14:textId="00DE376B" w:rsidR="002C7A91" w:rsidRPr="004E0CE3" w:rsidRDefault="002C7A91" w:rsidP="006F530D">
      <w:pPr>
        <w:ind w:left="709" w:hanging="720"/>
      </w:pPr>
      <w:r w:rsidRPr="004E0CE3">
        <w:t xml:space="preserve">Andemel, N., Gaoussou, S., Barry, A., Issiaka, D., </w:t>
      </w:r>
      <w:proofErr w:type="spellStart"/>
      <w:r w:rsidRPr="004E0CE3">
        <w:t>Mahamar</w:t>
      </w:r>
      <w:proofErr w:type="spellEnd"/>
      <w:r w:rsidRPr="004E0CE3">
        <w:t xml:space="preserve">, A., Traoré, M., Duffy, P., Dicko, A., </w:t>
      </w:r>
      <w:r w:rsidR="00522C69" w:rsidRPr="00522C69">
        <w:t xml:space="preserve">and </w:t>
      </w:r>
      <w:r w:rsidRPr="004E0CE3">
        <w:t xml:space="preserve">Fried, M. (2020). </w:t>
      </w:r>
      <w:r w:rsidRPr="004E0CE3">
        <w:rPr>
          <w:i/>
          <w:iCs/>
        </w:rPr>
        <w:t xml:space="preserve">Adverse pregnancy outcomes among women presenting at antenatal clinics in </w:t>
      </w:r>
      <w:proofErr w:type="spellStart"/>
      <w:r w:rsidRPr="004E0CE3">
        <w:rPr>
          <w:i/>
          <w:iCs/>
        </w:rPr>
        <w:t>Ouélessébougou</w:t>
      </w:r>
      <w:proofErr w:type="spellEnd"/>
      <w:r w:rsidRPr="004E0CE3">
        <w:rPr>
          <w:i/>
          <w:iCs/>
        </w:rPr>
        <w:t>, Mali.</w:t>
      </w:r>
      <w:r w:rsidRPr="004E0CE3">
        <w:t xml:space="preserve"> Reproductive Health. </w:t>
      </w:r>
      <w:hyperlink r:id="rId27" w:history="1">
        <w:r w:rsidRPr="004E0CE3">
          <w:rPr>
            <w:rStyle w:val="Hyperlink"/>
          </w:rPr>
          <w:t>https://doi.org/10.1186/s12978-020-0890-7</w:t>
        </w:r>
      </w:hyperlink>
    </w:p>
    <w:p w14:paraId="065D1664" w14:textId="6800AA02" w:rsidR="002C7A91" w:rsidRPr="004E0CE3" w:rsidRDefault="002C7A91" w:rsidP="006F530D">
      <w:pPr>
        <w:ind w:left="709" w:hanging="720"/>
      </w:pPr>
      <w:r w:rsidRPr="004E0CE3">
        <w:t xml:space="preserve">Ampofo, G., </w:t>
      </w:r>
      <w:proofErr w:type="spellStart"/>
      <w:r w:rsidRPr="004E0CE3">
        <w:t>Osarfo</w:t>
      </w:r>
      <w:proofErr w:type="spellEnd"/>
      <w:r w:rsidRPr="004E0CE3">
        <w:t xml:space="preserve">, J., Okyere, D., </w:t>
      </w:r>
      <w:proofErr w:type="spellStart"/>
      <w:r w:rsidRPr="004E0CE3">
        <w:t>Kouevidjin</w:t>
      </w:r>
      <w:proofErr w:type="spellEnd"/>
      <w:r w:rsidRPr="004E0CE3">
        <w:t xml:space="preserve">, E., </w:t>
      </w:r>
      <w:proofErr w:type="spellStart"/>
      <w:r w:rsidRPr="004E0CE3">
        <w:t>Aberese</w:t>
      </w:r>
      <w:proofErr w:type="spellEnd"/>
      <w:r w:rsidRPr="004E0CE3">
        <w:t xml:space="preserve">-Ako, M., </w:t>
      </w:r>
      <w:r w:rsidR="00522C69" w:rsidRPr="00522C69">
        <w:t xml:space="preserve">and </w:t>
      </w:r>
      <w:proofErr w:type="spellStart"/>
      <w:r w:rsidRPr="004E0CE3">
        <w:t>Tagbor</w:t>
      </w:r>
      <w:proofErr w:type="spellEnd"/>
      <w:r w:rsidRPr="004E0CE3">
        <w:t xml:space="preserve">, H. (2025). Malaria and anaemia prevalence and associated factors among pregnant women initiating antenatal care in two regions in Ghana: An analytical cross-sectional study. BMC Pregnancy and Childbirth, 25. </w:t>
      </w:r>
      <w:hyperlink r:id="rId28" w:history="1">
        <w:r w:rsidRPr="004E0CE3">
          <w:rPr>
            <w:rStyle w:val="Hyperlink"/>
          </w:rPr>
          <w:t>https://doi.org/10.1186/s12884-025-07735-5</w:t>
        </w:r>
      </w:hyperlink>
    </w:p>
    <w:p w14:paraId="3C30A629" w14:textId="78E19356" w:rsidR="002C7A91" w:rsidRPr="004E0CE3" w:rsidRDefault="002C7A91" w:rsidP="006F530D">
      <w:pPr>
        <w:ind w:left="709" w:hanging="720"/>
      </w:pPr>
      <w:proofErr w:type="spellStart"/>
      <w:r w:rsidRPr="004E0CE3">
        <w:t>Ashaolu</w:t>
      </w:r>
      <w:proofErr w:type="spellEnd"/>
      <w:r w:rsidRPr="004E0CE3">
        <w:t xml:space="preserve">, J., Akanji, T. S., </w:t>
      </w:r>
      <w:proofErr w:type="spellStart"/>
      <w:r w:rsidRPr="004E0CE3">
        <w:t>Ayansola</w:t>
      </w:r>
      <w:proofErr w:type="spellEnd"/>
      <w:r w:rsidRPr="004E0CE3">
        <w:t xml:space="preserve">, V. I., Olawale-Succes, O. O., Sunday, A. J., </w:t>
      </w:r>
      <w:r w:rsidR="006F530D" w:rsidRPr="00522C69">
        <w:t xml:space="preserve">and </w:t>
      </w:r>
      <w:r w:rsidR="006F530D" w:rsidRPr="006F530D">
        <w:rPr>
          <w:iCs/>
        </w:rPr>
        <w:t>Some</w:t>
      </w:r>
      <w:r w:rsidRPr="004E0CE3">
        <w:t xml:space="preserve">, S. Y. M. (2025). From risk factors to predictive modelling: Applying machine learning to childhood malaria surveillance in resource-limited settings. BMC Infectious Diseases, 25. </w:t>
      </w:r>
      <w:hyperlink r:id="rId29" w:history="1">
        <w:r w:rsidRPr="004E0CE3">
          <w:rPr>
            <w:rStyle w:val="Hyperlink"/>
          </w:rPr>
          <w:t>https://doi.org/10.1186/s12879-025-12116-6</w:t>
        </w:r>
      </w:hyperlink>
    </w:p>
    <w:p w14:paraId="316356B3" w14:textId="7C86FA06" w:rsidR="002C7A91" w:rsidRPr="004E0CE3" w:rsidRDefault="002C7A91" w:rsidP="006F530D">
      <w:pPr>
        <w:ind w:left="709" w:hanging="720"/>
      </w:pPr>
      <w:r w:rsidRPr="004E0CE3">
        <w:t xml:space="preserve">Ashraf, S., </w:t>
      </w:r>
      <w:proofErr w:type="spellStart"/>
      <w:r w:rsidRPr="004E0CE3">
        <w:t>Mezgebo</w:t>
      </w:r>
      <w:proofErr w:type="spellEnd"/>
      <w:r w:rsidRPr="004E0CE3">
        <w:t xml:space="preserve">, B., Shelley, N., Burke-Gaffney, J., Williamson, P., Tegegne, B., Orton, D., </w:t>
      </w:r>
      <w:proofErr w:type="spellStart"/>
      <w:r w:rsidRPr="004E0CE3">
        <w:t>Yewhalaw</w:t>
      </w:r>
      <w:proofErr w:type="spellEnd"/>
      <w:r w:rsidRPr="004E0CE3">
        <w:t xml:space="preserve">, D., Teferi, M., Pandey, R., </w:t>
      </w:r>
      <w:r w:rsidR="00522C69" w:rsidRPr="00522C69">
        <w:t xml:space="preserve">and </w:t>
      </w:r>
      <w:r w:rsidRPr="004E0CE3">
        <w:t xml:space="preserve">Pillai, D. (2025). </w:t>
      </w:r>
      <w:r w:rsidRPr="004E0CE3">
        <w:rPr>
          <w:i/>
          <w:iCs/>
        </w:rPr>
        <w:t>Machine-learning driven predictive platform (MDPP) to risk-stratify malaria in pregnancy (</w:t>
      </w:r>
      <w:proofErr w:type="spellStart"/>
      <w:r w:rsidRPr="004E0CE3">
        <w:rPr>
          <w:i/>
          <w:iCs/>
        </w:rPr>
        <w:t>MiP</w:t>
      </w:r>
      <w:proofErr w:type="spellEnd"/>
      <w:r w:rsidRPr="004E0CE3">
        <w:rPr>
          <w:i/>
          <w:iCs/>
        </w:rPr>
        <w:t>).</w:t>
      </w:r>
      <w:r w:rsidRPr="004E0CE3">
        <w:t xml:space="preserve"> </w:t>
      </w:r>
      <w:hyperlink r:id="rId30" w:history="1">
        <w:r w:rsidRPr="004E0CE3">
          <w:rPr>
            <w:rStyle w:val="Hyperlink"/>
          </w:rPr>
          <w:t>https://doi.org/10.21203/rs.3.rs-6132121/v1</w:t>
        </w:r>
      </w:hyperlink>
    </w:p>
    <w:p w14:paraId="3985D15E" w14:textId="77777777" w:rsidR="002C7A91" w:rsidRPr="004E0CE3" w:rsidRDefault="002C7A91" w:rsidP="006F530D">
      <w:pPr>
        <w:ind w:left="709" w:hanging="720"/>
        <w:rPr>
          <w:color w:val="000000" w:themeColor="text1"/>
        </w:rPr>
      </w:pPr>
      <w:r w:rsidRPr="004E0CE3">
        <w:rPr>
          <w:color w:val="000000" w:themeColor="text1"/>
        </w:rPr>
        <w:t xml:space="preserve">Benitez, A. (2020). </w:t>
      </w:r>
      <w:r w:rsidRPr="004E0CE3">
        <w:rPr>
          <w:i/>
          <w:iCs/>
          <w:color w:val="000000" w:themeColor="text1"/>
        </w:rPr>
        <w:t>Targeted machine learning approaches for leveraging data in resource-constrained settings.</w:t>
      </w:r>
      <w:r w:rsidRPr="004E0CE3">
        <w:rPr>
          <w:color w:val="000000" w:themeColor="text1"/>
        </w:rPr>
        <w:t xml:space="preserve"> </w:t>
      </w:r>
      <w:hyperlink r:id="rId31" w:history="1">
        <w:r w:rsidRPr="004E0CE3">
          <w:rPr>
            <w:rStyle w:val="Hyperlink"/>
          </w:rPr>
          <w:t>https://www.proquest.com/openview/23d8c320fac4b8cf905bd1dec53fb627/1?pq-origsite=gscholar&amp;cbl=18750&amp;diss=y</w:t>
        </w:r>
      </w:hyperlink>
    </w:p>
    <w:p w14:paraId="5DBDCC34" w14:textId="7AB73A71" w:rsidR="002C7A91" w:rsidRPr="004E0CE3" w:rsidRDefault="002C7A91" w:rsidP="006F530D">
      <w:pPr>
        <w:ind w:left="709" w:hanging="720"/>
      </w:pPr>
      <w:proofErr w:type="spellStart"/>
      <w:r w:rsidRPr="004E0CE3">
        <w:t>Bosschieter</w:t>
      </w:r>
      <w:proofErr w:type="spellEnd"/>
      <w:r w:rsidRPr="004E0CE3">
        <w:t xml:space="preserve">, T., Xu, Z., Lan, H., Lengerich, B. J., Nori, H., Painter, I., Souter, V., </w:t>
      </w:r>
      <w:r w:rsidR="00522C69" w:rsidRPr="00522C69">
        <w:t xml:space="preserve">and </w:t>
      </w:r>
      <w:r w:rsidRPr="004E0CE3">
        <w:t xml:space="preserve">Caruana, R. (2023). </w:t>
      </w:r>
      <w:r w:rsidRPr="004E0CE3">
        <w:rPr>
          <w:i/>
          <w:iCs/>
        </w:rPr>
        <w:t xml:space="preserve">Interpretable Predictive Models to </w:t>
      </w:r>
      <w:r w:rsidR="00503340" w:rsidRPr="004E0CE3">
        <w:rPr>
          <w:i/>
          <w:iCs/>
        </w:rPr>
        <w:t>Underst</w:t>
      </w:r>
      <w:r w:rsidR="00503340" w:rsidRPr="00522C69">
        <w:rPr>
          <w:iCs/>
        </w:rPr>
        <w:t xml:space="preserve">and </w:t>
      </w:r>
      <w:r w:rsidR="00503340" w:rsidRPr="004E0CE3">
        <w:rPr>
          <w:i/>
          <w:iCs/>
        </w:rPr>
        <w:t>Risk</w:t>
      </w:r>
      <w:r w:rsidRPr="004E0CE3">
        <w:rPr>
          <w:i/>
          <w:iCs/>
        </w:rPr>
        <w:t xml:space="preserve"> Factors for Maternal </w:t>
      </w:r>
      <w:r w:rsidR="00522C69" w:rsidRPr="00522C69">
        <w:rPr>
          <w:iCs/>
        </w:rPr>
        <w:t xml:space="preserve">and </w:t>
      </w:r>
      <w:proofErr w:type="spellStart"/>
      <w:r w:rsidRPr="004E0CE3">
        <w:rPr>
          <w:i/>
          <w:iCs/>
        </w:rPr>
        <w:t>Fetal</w:t>
      </w:r>
      <w:proofErr w:type="spellEnd"/>
      <w:r w:rsidRPr="004E0CE3">
        <w:rPr>
          <w:i/>
          <w:iCs/>
        </w:rPr>
        <w:t xml:space="preserve"> Outcomes.</w:t>
      </w:r>
      <w:r w:rsidRPr="004E0CE3">
        <w:t xml:space="preserve"> Journal of Healthcare Informatics Research. </w:t>
      </w:r>
      <w:hyperlink r:id="rId32" w:history="1">
        <w:r w:rsidRPr="004E0CE3">
          <w:rPr>
            <w:rStyle w:val="Hyperlink"/>
          </w:rPr>
          <w:t>https://doi.org/10.1007/s41666-023-00151-4</w:t>
        </w:r>
      </w:hyperlink>
    </w:p>
    <w:p w14:paraId="554FC48D" w14:textId="7920071B" w:rsidR="002C7A91" w:rsidRPr="004E0CE3" w:rsidRDefault="002C7A91" w:rsidP="006F530D">
      <w:pPr>
        <w:ind w:left="709" w:hanging="720"/>
      </w:pPr>
      <w:proofErr w:type="spellStart"/>
      <w:r w:rsidRPr="004E0CE3">
        <w:t>Bosschieter</w:t>
      </w:r>
      <w:proofErr w:type="spellEnd"/>
      <w:r w:rsidRPr="004E0CE3">
        <w:t xml:space="preserve">, T., Xu, Z., Lan, H., Lengerich, B. J., Nori, H., </w:t>
      </w:r>
      <w:proofErr w:type="spellStart"/>
      <w:r w:rsidRPr="004E0CE3">
        <w:t>Sitcov</w:t>
      </w:r>
      <w:proofErr w:type="spellEnd"/>
      <w:r w:rsidRPr="004E0CE3">
        <w:t xml:space="preserve">, K., Souter, V., </w:t>
      </w:r>
      <w:r w:rsidR="00522C69" w:rsidRPr="00522C69">
        <w:t xml:space="preserve">and </w:t>
      </w:r>
      <w:r w:rsidR="00832402" w:rsidRPr="00832402">
        <w:rPr>
          <w:i/>
        </w:rPr>
        <w:t xml:space="preserve"> </w:t>
      </w:r>
      <w:r w:rsidRPr="004E0CE3">
        <w:t xml:space="preserve">Caruana, R. (2022). </w:t>
      </w:r>
      <w:r w:rsidRPr="004E0CE3">
        <w:rPr>
          <w:i/>
          <w:iCs/>
        </w:rPr>
        <w:t xml:space="preserve">Using Interpretable Machine Learning to Predict Maternal </w:t>
      </w:r>
      <w:r w:rsidR="00503340" w:rsidRPr="00522C69">
        <w:rPr>
          <w:iCs/>
        </w:rPr>
        <w:t xml:space="preserve">and </w:t>
      </w:r>
      <w:proofErr w:type="spellStart"/>
      <w:r w:rsidR="00503340" w:rsidRPr="004E0CE3">
        <w:rPr>
          <w:i/>
          <w:iCs/>
        </w:rPr>
        <w:t>Fetal</w:t>
      </w:r>
      <w:proofErr w:type="spellEnd"/>
      <w:r w:rsidRPr="004E0CE3">
        <w:rPr>
          <w:i/>
          <w:iCs/>
        </w:rPr>
        <w:t xml:space="preserve"> Outcomes.</w:t>
      </w:r>
      <w:r w:rsidRPr="004E0CE3">
        <w:t xml:space="preserve"> </w:t>
      </w:r>
      <w:proofErr w:type="spellStart"/>
      <w:r w:rsidRPr="004E0CE3">
        <w:t>arXiv</w:t>
      </w:r>
      <w:proofErr w:type="spellEnd"/>
      <w:r w:rsidRPr="004E0CE3">
        <w:t xml:space="preserve">. </w:t>
      </w:r>
      <w:hyperlink r:id="rId33" w:history="1">
        <w:r w:rsidRPr="004E0CE3">
          <w:rPr>
            <w:rStyle w:val="Hyperlink"/>
          </w:rPr>
          <w:t>https://doi.org/10.48550/arXiv.2207.05322</w:t>
        </w:r>
      </w:hyperlink>
    </w:p>
    <w:p w14:paraId="70343102" w14:textId="1B5C7A78" w:rsidR="002C7A91" w:rsidRPr="004E0CE3" w:rsidRDefault="002C7A91" w:rsidP="006F530D">
      <w:pPr>
        <w:ind w:left="709" w:hanging="720"/>
      </w:pPr>
      <w:r w:rsidRPr="004E0CE3">
        <w:t xml:space="preserve">Ciecierski-Holmes, T., Singh, R., Axt, M., Brenner, S., </w:t>
      </w:r>
      <w:r w:rsidR="00522C69" w:rsidRPr="00522C69">
        <w:t xml:space="preserve">and </w:t>
      </w:r>
      <w:r w:rsidR="00832402" w:rsidRPr="00832402">
        <w:rPr>
          <w:i/>
        </w:rPr>
        <w:t xml:space="preserve"> </w:t>
      </w:r>
      <w:proofErr w:type="spellStart"/>
      <w:r w:rsidRPr="004E0CE3">
        <w:t>Barteit</w:t>
      </w:r>
      <w:proofErr w:type="spellEnd"/>
      <w:r w:rsidRPr="004E0CE3">
        <w:t xml:space="preserve">, S. (2022). </w:t>
      </w:r>
      <w:r w:rsidRPr="004E0CE3">
        <w:rPr>
          <w:i/>
          <w:iCs/>
        </w:rPr>
        <w:t xml:space="preserve">Artificial intelligence for strengthening healthcare systems in low- </w:t>
      </w:r>
      <w:r w:rsidR="00522C69" w:rsidRPr="00522C69">
        <w:rPr>
          <w:iCs/>
        </w:rPr>
        <w:t xml:space="preserve">and </w:t>
      </w:r>
      <w:r w:rsidRPr="004E0CE3">
        <w:rPr>
          <w:i/>
          <w:iCs/>
        </w:rPr>
        <w:t xml:space="preserve"> middle-income countries: A systematic scoping review.</w:t>
      </w:r>
      <w:r w:rsidRPr="004E0CE3">
        <w:t xml:space="preserve"> NPJ Digital Medicine, 5. </w:t>
      </w:r>
      <w:hyperlink r:id="rId34" w:history="1">
        <w:r w:rsidRPr="004E0CE3">
          <w:rPr>
            <w:rStyle w:val="Hyperlink"/>
          </w:rPr>
          <w:t>https://doi.org/10.1038/s41746-022-00700-y</w:t>
        </w:r>
      </w:hyperlink>
    </w:p>
    <w:p w14:paraId="1D490720" w14:textId="0EFC34A9" w:rsidR="002C7A91" w:rsidRPr="004E0CE3" w:rsidRDefault="002C7A91" w:rsidP="006F530D">
      <w:pPr>
        <w:ind w:left="709" w:hanging="720"/>
      </w:pPr>
      <w:r w:rsidRPr="004E0CE3">
        <w:t xml:space="preserve">Das, J. K., Lakhani, S., Rahman, A. R., Siddiqui, F. A., Padhani, Z. A., Rashid, Z., Mahmud, O., Naqvi, S. K., Naseem, H. A., Jehanzeb, H., Kumar, S., </w:t>
      </w:r>
      <w:r w:rsidR="00522C69" w:rsidRPr="00522C69">
        <w:t xml:space="preserve">and </w:t>
      </w:r>
      <w:r w:rsidR="00832402" w:rsidRPr="00832402">
        <w:rPr>
          <w:i/>
        </w:rPr>
        <w:t xml:space="preserve"> </w:t>
      </w:r>
      <w:r w:rsidRPr="004E0CE3">
        <w:t xml:space="preserve">Beg, M. A. (2024). </w:t>
      </w:r>
      <w:r w:rsidRPr="004E0CE3">
        <w:rPr>
          <w:i/>
          <w:iCs/>
        </w:rPr>
        <w:t xml:space="preserve">Malaria in pregnancy: Meta-analyses of prevalence </w:t>
      </w:r>
      <w:r w:rsidR="00522C69" w:rsidRPr="00522C69">
        <w:rPr>
          <w:iCs/>
        </w:rPr>
        <w:t xml:space="preserve">and </w:t>
      </w:r>
      <w:r w:rsidRPr="004E0CE3">
        <w:rPr>
          <w:i/>
          <w:iCs/>
        </w:rPr>
        <w:t xml:space="preserve"> associated complications.</w:t>
      </w:r>
      <w:r w:rsidRPr="004E0CE3">
        <w:t xml:space="preserve"> Epidemiology and Infection, 152. </w:t>
      </w:r>
      <w:hyperlink r:id="rId35" w:history="1">
        <w:r w:rsidRPr="004E0CE3">
          <w:rPr>
            <w:rStyle w:val="Hyperlink"/>
          </w:rPr>
          <w:t>https://doi.org/10.1017/S0950268824000177</w:t>
        </w:r>
      </w:hyperlink>
    </w:p>
    <w:p w14:paraId="15A31199" w14:textId="64832137" w:rsidR="002C7A91" w:rsidRPr="004E0CE3" w:rsidRDefault="002C7A91" w:rsidP="006F530D">
      <w:pPr>
        <w:ind w:left="709" w:hanging="720"/>
      </w:pPr>
      <w:r w:rsidRPr="004E0CE3">
        <w:t xml:space="preserve">Desai, M., Ter Kuile, F. T., </w:t>
      </w:r>
      <w:proofErr w:type="spellStart"/>
      <w:r w:rsidRPr="004E0CE3">
        <w:t>Nosten</w:t>
      </w:r>
      <w:proofErr w:type="spellEnd"/>
      <w:r w:rsidRPr="004E0CE3">
        <w:t xml:space="preserve">, F., McGready, R., </w:t>
      </w:r>
      <w:proofErr w:type="spellStart"/>
      <w:r w:rsidRPr="004E0CE3">
        <w:t>Asamoa</w:t>
      </w:r>
      <w:proofErr w:type="spellEnd"/>
      <w:r w:rsidRPr="004E0CE3">
        <w:t xml:space="preserve">, K., Brabin, B., </w:t>
      </w:r>
      <w:r w:rsidR="00522C69" w:rsidRPr="00522C69">
        <w:t xml:space="preserve">and </w:t>
      </w:r>
      <w:r w:rsidR="00832402" w:rsidRPr="00832402">
        <w:rPr>
          <w:i/>
        </w:rPr>
        <w:t xml:space="preserve"> </w:t>
      </w:r>
      <w:r w:rsidRPr="004E0CE3">
        <w:t xml:space="preserve">Newman, R. (2007). </w:t>
      </w:r>
      <w:r w:rsidRPr="004E0CE3">
        <w:rPr>
          <w:i/>
          <w:iCs/>
        </w:rPr>
        <w:t xml:space="preserve">Epidemiology </w:t>
      </w:r>
      <w:r w:rsidR="00522C69" w:rsidRPr="00522C69">
        <w:rPr>
          <w:iCs/>
        </w:rPr>
        <w:t xml:space="preserve">and </w:t>
      </w:r>
      <w:r w:rsidRPr="004E0CE3">
        <w:rPr>
          <w:i/>
          <w:iCs/>
        </w:rPr>
        <w:t xml:space="preserve"> burden of malaria in pregnancy.</w:t>
      </w:r>
      <w:r w:rsidRPr="004E0CE3">
        <w:t xml:space="preserve"> The Lancet Infectious Diseases, 7(2), 93–104. </w:t>
      </w:r>
      <w:hyperlink r:id="rId36" w:history="1">
        <w:r w:rsidRPr="004E0CE3">
          <w:rPr>
            <w:rStyle w:val="Hyperlink"/>
          </w:rPr>
          <w:t>https://doi.org/10.1016/S1473-3099(07)70021-X</w:t>
        </w:r>
      </w:hyperlink>
    </w:p>
    <w:p w14:paraId="2BE6CC30" w14:textId="70FE1B01" w:rsidR="002C7A91" w:rsidRPr="004E0CE3" w:rsidRDefault="002C7A91" w:rsidP="006F530D">
      <w:pPr>
        <w:ind w:left="709" w:hanging="720"/>
      </w:pPr>
      <w:r w:rsidRPr="004E0CE3">
        <w:lastRenderedPageBreak/>
        <w:t xml:space="preserve">Deshpande, D. (2025). </w:t>
      </w:r>
      <w:r w:rsidRPr="004E0CE3">
        <w:rPr>
          <w:i/>
          <w:iCs/>
        </w:rPr>
        <w:t xml:space="preserve">Predicting Maternal Health Risks </w:t>
      </w:r>
      <w:r w:rsidR="00522C69" w:rsidRPr="00522C69">
        <w:rPr>
          <w:iCs/>
        </w:rPr>
        <w:t xml:space="preserve">and </w:t>
      </w:r>
      <w:r w:rsidRPr="004E0CE3">
        <w:rPr>
          <w:i/>
          <w:iCs/>
        </w:rPr>
        <w:t xml:space="preserve"> </w:t>
      </w:r>
      <w:proofErr w:type="spellStart"/>
      <w:r w:rsidRPr="004E0CE3">
        <w:rPr>
          <w:i/>
          <w:iCs/>
        </w:rPr>
        <w:t>Fetal</w:t>
      </w:r>
      <w:proofErr w:type="spellEnd"/>
      <w:r w:rsidRPr="004E0CE3">
        <w:rPr>
          <w:i/>
          <w:iCs/>
        </w:rPr>
        <w:t xml:space="preserve"> Impacts Using Machine Learning.</w:t>
      </w:r>
      <w:r w:rsidRPr="004E0CE3">
        <w:t xml:space="preserve"> International Journal for Research in Applied Science and Engineering Technology. </w:t>
      </w:r>
      <w:hyperlink r:id="rId37" w:history="1">
        <w:r w:rsidRPr="004E0CE3">
          <w:rPr>
            <w:rStyle w:val="Hyperlink"/>
          </w:rPr>
          <w:t>https://doi.org/10.22214/ijraset.2025.71439</w:t>
        </w:r>
      </w:hyperlink>
    </w:p>
    <w:p w14:paraId="50340A5B" w14:textId="0015ABB5" w:rsidR="002C7A91" w:rsidRPr="004E0CE3" w:rsidRDefault="002C7A91" w:rsidP="006F530D">
      <w:pPr>
        <w:ind w:left="709" w:hanging="720"/>
      </w:pPr>
      <w:r w:rsidRPr="004E0CE3">
        <w:t xml:space="preserve">Fariya, B. F., </w:t>
      </w:r>
      <w:r w:rsidR="00522C69" w:rsidRPr="00522C69">
        <w:t xml:space="preserve">and </w:t>
      </w:r>
      <w:r w:rsidR="00832402" w:rsidRPr="00832402">
        <w:rPr>
          <w:i/>
        </w:rPr>
        <w:t xml:space="preserve"> </w:t>
      </w:r>
      <w:r w:rsidRPr="004E0CE3">
        <w:t xml:space="preserve">Manjunatha, H. T. (2025). </w:t>
      </w:r>
      <w:r w:rsidRPr="004E0CE3">
        <w:rPr>
          <w:i/>
          <w:iCs/>
        </w:rPr>
        <w:t xml:space="preserve">Maternal </w:t>
      </w:r>
      <w:r w:rsidR="00522C69" w:rsidRPr="00522C69">
        <w:rPr>
          <w:iCs/>
        </w:rPr>
        <w:t xml:space="preserve">and </w:t>
      </w:r>
      <w:r w:rsidRPr="004E0CE3">
        <w:rPr>
          <w:i/>
          <w:iCs/>
        </w:rPr>
        <w:t xml:space="preserve"> </w:t>
      </w:r>
      <w:proofErr w:type="spellStart"/>
      <w:r w:rsidRPr="004E0CE3">
        <w:rPr>
          <w:i/>
          <w:iCs/>
        </w:rPr>
        <w:t>Fetal</w:t>
      </w:r>
      <w:proofErr w:type="spellEnd"/>
      <w:r w:rsidRPr="004E0CE3">
        <w:rPr>
          <w:i/>
          <w:iCs/>
        </w:rPr>
        <w:t xml:space="preserve"> Health Risk Prediction Using Machine Learning.</w:t>
      </w:r>
      <w:r w:rsidRPr="004E0CE3">
        <w:t xml:space="preserve"> International Research Journal of Modernization in Engineering Technology </w:t>
      </w:r>
      <w:r w:rsidR="00522C69" w:rsidRPr="00522C69">
        <w:t xml:space="preserve">and </w:t>
      </w:r>
      <w:r w:rsidR="00832402" w:rsidRPr="00832402">
        <w:rPr>
          <w:i/>
        </w:rPr>
        <w:t xml:space="preserve"> </w:t>
      </w:r>
      <w:r w:rsidRPr="004E0CE3">
        <w:t xml:space="preserve">Science. </w:t>
      </w:r>
      <w:hyperlink r:id="rId38" w:history="1">
        <w:r w:rsidRPr="004E0CE3">
          <w:rPr>
            <w:rStyle w:val="Hyperlink"/>
          </w:rPr>
          <w:t>https://doi.org/10.56726/irjmets82550</w:t>
        </w:r>
      </w:hyperlink>
    </w:p>
    <w:p w14:paraId="777E1262" w14:textId="270000F8" w:rsidR="002C7A91" w:rsidRPr="004E0CE3" w:rsidRDefault="002C7A91" w:rsidP="006F530D">
      <w:pPr>
        <w:ind w:left="709" w:hanging="720"/>
      </w:pPr>
      <w:r w:rsidRPr="004E0CE3">
        <w:t xml:space="preserve">Frasca, M., La Torre, D., </w:t>
      </w:r>
      <w:proofErr w:type="spellStart"/>
      <w:r w:rsidRPr="004E0CE3">
        <w:t>Pravettoni</w:t>
      </w:r>
      <w:proofErr w:type="spellEnd"/>
      <w:r w:rsidRPr="004E0CE3">
        <w:t xml:space="preserve">, G., </w:t>
      </w:r>
      <w:r w:rsidR="00522C69" w:rsidRPr="00522C69">
        <w:t xml:space="preserve">and </w:t>
      </w:r>
      <w:r w:rsidR="00832402" w:rsidRPr="00832402">
        <w:rPr>
          <w:i/>
        </w:rPr>
        <w:t xml:space="preserve"> </w:t>
      </w:r>
      <w:proofErr w:type="spellStart"/>
      <w:r w:rsidRPr="004E0CE3">
        <w:t>Cutica</w:t>
      </w:r>
      <w:proofErr w:type="spellEnd"/>
      <w:r w:rsidRPr="004E0CE3">
        <w:t xml:space="preserve">, I. (2024). </w:t>
      </w:r>
      <w:r w:rsidRPr="004E0CE3">
        <w:rPr>
          <w:i/>
          <w:iCs/>
        </w:rPr>
        <w:t xml:space="preserve">Explainable </w:t>
      </w:r>
      <w:r w:rsidR="00522C69" w:rsidRPr="00522C69">
        <w:rPr>
          <w:iCs/>
        </w:rPr>
        <w:t xml:space="preserve">and </w:t>
      </w:r>
      <w:r w:rsidRPr="004E0CE3">
        <w:rPr>
          <w:i/>
          <w:iCs/>
        </w:rPr>
        <w:t xml:space="preserve"> interpretable artificial intelligence in medicine: A systematic bibliometric review.</w:t>
      </w:r>
      <w:r w:rsidRPr="004E0CE3">
        <w:t xml:space="preserve"> Discover Artificial Intelligence, 4. </w:t>
      </w:r>
      <w:hyperlink r:id="rId39" w:history="1">
        <w:r w:rsidRPr="004E0CE3">
          <w:rPr>
            <w:rStyle w:val="Hyperlink"/>
          </w:rPr>
          <w:t>https://doi.org/10.1007/s44163-024-00114-7</w:t>
        </w:r>
      </w:hyperlink>
    </w:p>
    <w:p w14:paraId="3A9424D3" w14:textId="047DBFA7" w:rsidR="002C7A91" w:rsidRPr="004E0CE3" w:rsidRDefault="002C7A91" w:rsidP="006F530D">
      <w:pPr>
        <w:ind w:left="709" w:hanging="720"/>
      </w:pPr>
      <w:r w:rsidRPr="004E0CE3">
        <w:t xml:space="preserve">Fredriksson, A., Fulcher, I. R., Russell, A., Li, T., Tsai, Y.-T., Seif, S., </w:t>
      </w:r>
      <w:proofErr w:type="spellStart"/>
      <w:r w:rsidRPr="004E0CE3">
        <w:t>Mpembeni</w:t>
      </w:r>
      <w:proofErr w:type="spellEnd"/>
      <w:r w:rsidRPr="004E0CE3">
        <w:t xml:space="preserve">, R., </w:t>
      </w:r>
      <w:r w:rsidR="00522C69" w:rsidRPr="00522C69">
        <w:t xml:space="preserve">and </w:t>
      </w:r>
      <w:r w:rsidR="00832402" w:rsidRPr="00832402">
        <w:rPr>
          <w:i/>
        </w:rPr>
        <w:t xml:space="preserve"> </w:t>
      </w:r>
      <w:proofErr w:type="spellStart"/>
      <w:r w:rsidRPr="004E0CE3">
        <w:t>Hedt</w:t>
      </w:r>
      <w:proofErr w:type="spellEnd"/>
      <w:r w:rsidRPr="004E0CE3">
        <w:t xml:space="preserve">-Gauthier, B. (2022). </w:t>
      </w:r>
      <w:r w:rsidRPr="004E0CE3">
        <w:rPr>
          <w:i/>
          <w:iCs/>
        </w:rPr>
        <w:t>Machine learning for maternal health: Predicting delivery location in a community health worker program in Zanzibar.</w:t>
      </w:r>
      <w:r w:rsidRPr="004E0CE3">
        <w:t xml:space="preserve"> Frontiers in Digital Health, 4. </w:t>
      </w:r>
      <w:hyperlink r:id="rId40" w:history="1">
        <w:r w:rsidRPr="004E0CE3">
          <w:rPr>
            <w:rStyle w:val="Hyperlink"/>
          </w:rPr>
          <w:t>https://doi.org/10.3389/fdgth.2022.855236</w:t>
        </w:r>
      </w:hyperlink>
    </w:p>
    <w:p w14:paraId="0C1D5AD5" w14:textId="6D469B73" w:rsidR="002C7A91" w:rsidRPr="004E0CE3" w:rsidRDefault="002C7A91" w:rsidP="006F530D">
      <w:pPr>
        <w:ind w:left="709" w:hanging="720"/>
      </w:pPr>
      <w:r w:rsidRPr="004E0CE3">
        <w:t xml:space="preserve">Hegselmann, S., Ertmer, C., Volkert, T., Gottschalk, A., Dugas, M., </w:t>
      </w:r>
      <w:r w:rsidR="00522C69" w:rsidRPr="00522C69">
        <w:t xml:space="preserve">and </w:t>
      </w:r>
      <w:r w:rsidR="00832402" w:rsidRPr="00832402">
        <w:rPr>
          <w:i/>
        </w:rPr>
        <w:t xml:space="preserve"> </w:t>
      </w:r>
      <w:r w:rsidRPr="004E0CE3">
        <w:t xml:space="preserve">Varghese, J. (2021). Development and validation of an interpretable 3-day intensive care unit readmission prediction model using explainable boosting machines. Frontiers in Medicine, 9. </w:t>
      </w:r>
      <w:hyperlink r:id="rId41" w:history="1">
        <w:r w:rsidRPr="004E0CE3">
          <w:rPr>
            <w:rStyle w:val="Hyperlink"/>
          </w:rPr>
          <w:t>https://doi.org/10.3389/fmed.2022.960296</w:t>
        </w:r>
      </w:hyperlink>
    </w:p>
    <w:p w14:paraId="5D325C3E" w14:textId="022803DF" w:rsidR="002C7A91" w:rsidRPr="004E0CE3" w:rsidRDefault="002C7A91" w:rsidP="006F530D">
      <w:pPr>
        <w:ind w:left="709" w:hanging="720"/>
      </w:pPr>
      <w:r w:rsidRPr="004E0CE3">
        <w:t xml:space="preserve">Hussein, H., </w:t>
      </w:r>
      <w:proofErr w:type="spellStart"/>
      <w:r w:rsidRPr="004E0CE3">
        <w:t>Shamsipour</w:t>
      </w:r>
      <w:proofErr w:type="spellEnd"/>
      <w:r w:rsidRPr="004E0CE3">
        <w:t xml:space="preserve">, M., </w:t>
      </w:r>
      <w:proofErr w:type="spellStart"/>
      <w:r w:rsidRPr="004E0CE3">
        <w:t>Yunesian</w:t>
      </w:r>
      <w:proofErr w:type="spellEnd"/>
      <w:r w:rsidRPr="004E0CE3">
        <w:t xml:space="preserve">, M., </w:t>
      </w:r>
      <w:proofErr w:type="spellStart"/>
      <w:r w:rsidRPr="004E0CE3">
        <w:t>Hassanvand</w:t>
      </w:r>
      <w:proofErr w:type="spellEnd"/>
      <w:r w:rsidRPr="004E0CE3">
        <w:t xml:space="preserve">, M. S., </w:t>
      </w:r>
      <w:proofErr w:type="spellStart"/>
      <w:r w:rsidRPr="004E0CE3">
        <w:t>Agordoh</w:t>
      </w:r>
      <w:proofErr w:type="spellEnd"/>
      <w:r w:rsidRPr="004E0CE3">
        <w:t xml:space="preserve">, P., Seidu, M. A., </w:t>
      </w:r>
      <w:r w:rsidR="00522C69" w:rsidRPr="00522C69">
        <w:t xml:space="preserve">and </w:t>
      </w:r>
      <w:r w:rsidR="00832402" w:rsidRPr="00832402">
        <w:rPr>
          <w:i/>
        </w:rPr>
        <w:t xml:space="preserve"> </w:t>
      </w:r>
      <w:r w:rsidRPr="004E0CE3">
        <w:t xml:space="preserve">Fotouhi, A. (2022). Prenatal malaria exposure and risk of adverse birth outcomes: A prospective cohort study of pregnant women in the Northern Region of Ghana. BMJ Open, 12. </w:t>
      </w:r>
      <w:hyperlink r:id="rId42" w:history="1">
        <w:r w:rsidRPr="004E0CE3">
          <w:rPr>
            <w:rStyle w:val="Hyperlink"/>
          </w:rPr>
          <w:t>https://doi.org/10.1136/bmjopen-2021-058343</w:t>
        </w:r>
      </w:hyperlink>
    </w:p>
    <w:p w14:paraId="70099F92" w14:textId="2D8F006D" w:rsidR="002C7A91" w:rsidRPr="004E0CE3" w:rsidRDefault="002C7A91" w:rsidP="006F530D">
      <w:pPr>
        <w:ind w:left="709" w:hanging="720"/>
      </w:pPr>
      <w:r w:rsidRPr="004E0CE3">
        <w:lastRenderedPageBreak/>
        <w:t xml:space="preserve">Iwuchukwu, I., </w:t>
      </w:r>
      <w:r w:rsidR="00522C69" w:rsidRPr="00522C69">
        <w:t xml:space="preserve">and </w:t>
      </w:r>
      <w:r w:rsidR="00832402" w:rsidRPr="00832402">
        <w:rPr>
          <w:i/>
        </w:rPr>
        <w:t xml:space="preserve"> </w:t>
      </w:r>
      <w:r w:rsidRPr="004E0CE3">
        <w:t xml:space="preserve">Vincent, C. (2021). </w:t>
      </w:r>
      <w:r w:rsidRPr="004E0CE3">
        <w:rPr>
          <w:i/>
          <w:iCs/>
        </w:rPr>
        <w:t xml:space="preserve">Studies on prevalence of malaria </w:t>
      </w:r>
      <w:r w:rsidR="00522C69" w:rsidRPr="00522C69">
        <w:rPr>
          <w:iCs/>
        </w:rPr>
        <w:t xml:space="preserve">and </w:t>
      </w:r>
      <w:r w:rsidRPr="004E0CE3">
        <w:rPr>
          <w:i/>
          <w:iCs/>
        </w:rPr>
        <w:t xml:space="preserve"> its adverse </w:t>
      </w:r>
      <w:proofErr w:type="spellStart"/>
      <w:r w:rsidRPr="004E0CE3">
        <w:rPr>
          <w:i/>
          <w:iCs/>
        </w:rPr>
        <w:t>fetal</w:t>
      </w:r>
      <w:proofErr w:type="spellEnd"/>
      <w:r w:rsidRPr="004E0CE3">
        <w:rPr>
          <w:i/>
          <w:iCs/>
        </w:rPr>
        <w:t xml:space="preserve"> outcomes in Federal Medical Centre (FMC), Owerri, Imo State, Nigeria.</w:t>
      </w:r>
      <w:r w:rsidRPr="004E0CE3">
        <w:t xml:space="preserve"> Archives of Community Medicine and Public Health. </w:t>
      </w:r>
      <w:hyperlink r:id="rId43" w:history="1">
        <w:r w:rsidRPr="004E0CE3">
          <w:rPr>
            <w:rStyle w:val="Hyperlink"/>
          </w:rPr>
          <w:t>https://doi.org/10.17352/2455-5479.000156</w:t>
        </w:r>
      </w:hyperlink>
    </w:p>
    <w:p w14:paraId="3C3B9734" w14:textId="2221028E" w:rsidR="002C7A91" w:rsidRPr="004E0CE3" w:rsidRDefault="002C7A91" w:rsidP="006F530D">
      <w:pPr>
        <w:ind w:left="709" w:hanging="720"/>
      </w:pPr>
      <w:r w:rsidRPr="004E0CE3">
        <w:t xml:space="preserve">James, I., </w:t>
      </w:r>
      <w:r w:rsidR="00522C69" w:rsidRPr="00522C69">
        <w:t xml:space="preserve">and </w:t>
      </w:r>
      <w:r w:rsidR="00832402" w:rsidRPr="00832402">
        <w:rPr>
          <w:i/>
        </w:rPr>
        <w:t xml:space="preserve"> </w:t>
      </w:r>
      <w:proofErr w:type="spellStart"/>
      <w:r w:rsidRPr="004E0CE3">
        <w:t>Osubor</w:t>
      </w:r>
      <w:proofErr w:type="spellEnd"/>
      <w:r w:rsidRPr="004E0CE3">
        <w:t xml:space="preserve">, V. (2025). </w:t>
      </w:r>
      <w:r w:rsidRPr="004E0CE3">
        <w:rPr>
          <w:i/>
          <w:iCs/>
        </w:rPr>
        <w:t>Machine learning evidence towards eradication of malaria burden: A scoping review.</w:t>
      </w:r>
      <w:r w:rsidRPr="004E0CE3">
        <w:t xml:space="preserve"> Applied Computer Science. </w:t>
      </w:r>
      <w:hyperlink r:id="rId44" w:history="1">
        <w:r w:rsidRPr="004E0CE3">
          <w:rPr>
            <w:rStyle w:val="Hyperlink"/>
          </w:rPr>
          <w:t>https://doi.org/10.35784/acs_6873</w:t>
        </w:r>
      </w:hyperlink>
    </w:p>
    <w:p w14:paraId="552486C6" w14:textId="77777777" w:rsidR="002C7A91" w:rsidRPr="004E0CE3" w:rsidRDefault="002C7A91" w:rsidP="006F530D">
      <w:pPr>
        <w:ind w:left="709" w:hanging="720"/>
      </w:pPr>
      <w:r w:rsidRPr="004E0CE3">
        <w:t xml:space="preserve">Joseph, J. (2026). </w:t>
      </w:r>
      <w:r w:rsidRPr="004E0CE3">
        <w:rPr>
          <w:i/>
          <w:iCs/>
        </w:rPr>
        <w:t>From pilot to policy: Why AI health interventions fail to scale in developing countries.</w:t>
      </w:r>
      <w:r w:rsidRPr="004E0CE3">
        <w:t xml:space="preserve"> Frontiers in Digital Health, 8. </w:t>
      </w:r>
      <w:hyperlink r:id="rId45" w:history="1">
        <w:r w:rsidRPr="004E0CE3">
          <w:rPr>
            <w:rStyle w:val="Hyperlink"/>
          </w:rPr>
          <w:t>https://doi.org/10.3389/fdgth.2026.1699005</w:t>
        </w:r>
      </w:hyperlink>
    </w:p>
    <w:p w14:paraId="75532E72" w14:textId="1FC80EAB" w:rsidR="002C7A91" w:rsidRPr="004E0CE3" w:rsidRDefault="002C7A91" w:rsidP="006F530D">
      <w:pPr>
        <w:ind w:left="709" w:hanging="720"/>
      </w:pPr>
      <w:proofErr w:type="spellStart"/>
      <w:r w:rsidRPr="004E0CE3">
        <w:t>Kalinjuma</w:t>
      </w:r>
      <w:proofErr w:type="spellEnd"/>
      <w:r w:rsidRPr="004E0CE3">
        <w:t xml:space="preserve">, A., Darling, A., </w:t>
      </w:r>
      <w:proofErr w:type="spellStart"/>
      <w:r w:rsidRPr="004E0CE3">
        <w:t>Mugusi</w:t>
      </w:r>
      <w:proofErr w:type="spellEnd"/>
      <w:r w:rsidRPr="004E0CE3">
        <w:t xml:space="preserve">, F., Abioye, A., Okumu, F., Aboud, S., </w:t>
      </w:r>
      <w:proofErr w:type="spellStart"/>
      <w:r w:rsidRPr="004E0CE3">
        <w:t>Masanja</w:t>
      </w:r>
      <w:proofErr w:type="spellEnd"/>
      <w:r w:rsidRPr="004E0CE3">
        <w:t xml:space="preserve">, H., Hamer, D., </w:t>
      </w:r>
      <w:proofErr w:type="spellStart"/>
      <w:r w:rsidRPr="004E0CE3">
        <w:t>Hertzmark</w:t>
      </w:r>
      <w:proofErr w:type="spellEnd"/>
      <w:r w:rsidRPr="004E0CE3">
        <w:t xml:space="preserve">, E., </w:t>
      </w:r>
      <w:r w:rsidR="00522C69" w:rsidRPr="00522C69">
        <w:t xml:space="preserve">and </w:t>
      </w:r>
      <w:r w:rsidR="00832402" w:rsidRPr="00832402">
        <w:rPr>
          <w:i/>
        </w:rPr>
        <w:t xml:space="preserve"> </w:t>
      </w:r>
      <w:r w:rsidRPr="004E0CE3">
        <w:t xml:space="preserve">Fawzi, W. (2020). </w:t>
      </w:r>
      <w:r w:rsidRPr="004E0CE3">
        <w:rPr>
          <w:i/>
          <w:iCs/>
        </w:rPr>
        <w:t xml:space="preserve">Factors associated with sub-microscopic placental malaria </w:t>
      </w:r>
      <w:r w:rsidR="00522C69" w:rsidRPr="00522C69">
        <w:rPr>
          <w:iCs/>
        </w:rPr>
        <w:t xml:space="preserve">and </w:t>
      </w:r>
      <w:r w:rsidRPr="004E0CE3">
        <w:rPr>
          <w:i/>
          <w:iCs/>
        </w:rPr>
        <w:t xml:space="preserve"> its association with adverse pregnancy outcomes among HIV-negative women in Dar es Salaam, Tanzania: A cohort study.</w:t>
      </w:r>
      <w:r w:rsidRPr="004E0CE3">
        <w:t xml:space="preserve"> BMC Infectious Diseases, 20. </w:t>
      </w:r>
      <w:hyperlink r:id="rId46" w:history="1">
        <w:r w:rsidRPr="004E0CE3">
          <w:rPr>
            <w:rStyle w:val="Hyperlink"/>
          </w:rPr>
          <w:t>https://doi.org/10.1186/s12879-020-05521-6</w:t>
        </w:r>
      </w:hyperlink>
    </w:p>
    <w:p w14:paraId="1329C76C" w14:textId="40A585EF" w:rsidR="002C7A91" w:rsidRPr="004E0CE3" w:rsidRDefault="002C7A91" w:rsidP="006F530D">
      <w:pPr>
        <w:ind w:left="709" w:hanging="720"/>
      </w:pPr>
      <w:proofErr w:type="spellStart"/>
      <w:r w:rsidRPr="004E0CE3">
        <w:t>Khadidos</w:t>
      </w:r>
      <w:proofErr w:type="spellEnd"/>
      <w:r w:rsidRPr="004E0CE3">
        <w:t xml:space="preserve">, A. O., Saleem, F., </w:t>
      </w:r>
      <w:proofErr w:type="spellStart"/>
      <w:r w:rsidRPr="004E0CE3">
        <w:t>Selvarajan</w:t>
      </w:r>
      <w:proofErr w:type="spellEnd"/>
      <w:r w:rsidRPr="004E0CE3">
        <w:t xml:space="preserve">, S., Ullah, Z., </w:t>
      </w:r>
      <w:r w:rsidR="00522C69" w:rsidRPr="00522C69">
        <w:t xml:space="preserve">and </w:t>
      </w:r>
      <w:r w:rsidR="00832402" w:rsidRPr="00832402">
        <w:rPr>
          <w:i/>
        </w:rPr>
        <w:t xml:space="preserve"> </w:t>
      </w:r>
      <w:proofErr w:type="spellStart"/>
      <w:r w:rsidRPr="004E0CE3">
        <w:t>Khadidos</w:t>
      </w:r>
      <w:proofErr w:type="spellEnd"/>
      <w:r w:rsidRPr="004E0CE3">
        <w:t xml:space="preserve">, A. (2024). </w:t>
      </w:r>
      <w:r w:rsidRPr="004E0CE3">
        <w:rPr>
          <w:i/>
          <w:iCs/>
        </w:rPr>
        <w:t>Ensemble machine learning framework for predicting maternal health risk during pregnancy.</w:t>
      </w:r>
      <w:r w:rsidRPr="004E0CE3">
        <w:t xml:space="preserve"> Scientific Reports, 14. </w:t>
      </w:r>
      <w:hyperlink r:id="rId47" w:history="1">
        <w:r w:rsidRPr="004E0CE3">
          <w:rPr>
            <w:rStyle w:val="Hyperlink"/>
          </w:rPr>
          <w:t>https://doi.org/10.1038/s41598-024-71934-x</w:t>
        </w:r>
      </w:hyperlink>
    </w:p>
    <w:p w14:paraId="44D44563" w14:textId="0EF1ADDE" w:rsidR="002C7A91" w:rsidRPr="004E0CE3" w:rsidRDefault="002C7A91" w:rsidP="006F530D">
      <w:pPr>
        <w:ind w:left="709" w:hanging="720"/>
      </w:pPr>
      <w:r w:rsidRPr="004E0CE3">
        <w:t xml:space="preserve">Kokori, E., Olatunji, G., </w:t>
      </w:r>
      <w:proofErr w:type="spellStart"/>
      <w:r w:rsidRPr="004E0CE3">
        <w:t>Ukoaka</w:t>
      </w:r>
      <w:proofErr w:type="spellEnd"/>
      <w:r w:rsidRPr="004E0CE3">
        <w:t xml:space="preserve">, B., Abraham, I. C., Komolafe, R., </w:t>
      </w:r>
      <w:proofErr w:type="spellStart"/>
      <w:r w:rsidRPr="004E0CE3">
        <w:t>Ajekiigbe</w:t>
      </w:r>
      <w:proofErr w:type="spellEnd"/>
      <w:r w:rsidRPr="004E0CE3">
        <w:t xml:space="preserve">, V., Udam, N., Eneh, S., </w:t>
      </w:r>
      <w:proofErr w:type="spellStart"/>
      <w:r w:rsidRPr="004E0CE3">
        <w:t>Ezenwoba</w:t>
      </w:r>
      <w:proofErr w:type="spellEnd"/>
      <w:r w:rsidRPr="004E0CE3">
        <w:t xml:space="preserve">, C., Babalola, A., </w:t>
      </w:r>
      <w:proofErr w:type="spellStart"/>
      <w:r w:rsidRPr="004E0CE3">
        <w:t>Omoworare</w:t>
      </w:r>
      <w:proofErr w:type="spellEnd"/>
      <w:r w:rsidRPr="004E0CE3">
        <w:t xml:space="preserve">, O., </w:t>
      </w:r>
      <w:r w:rsidR="00522C69" w:rsidRPr="00522C69">
        <w:t xml:space="preserve">and </w:t>
      </w:r>
      <w:r w:rsidR="00832402" w:rsidRPr="00832402">
        <w:rPr>
          <w:i/>
        </w:rPr>
        <w:t xml:space="preserve"> </w:t>
      </w:r>
      <w:proofErr w:type="spellStart"/>
      <w:r w:rsidRPr="004E0CE3">
        <w:t>Aderinto</w:t>
      </w:r>
      <w:proofErr w:type="spellEnd"/>
      <w:r w:rsidRPr="004E0CE3">
        <w:t xml:space="preserve">, N. (2025). </w:t>
      </w:r>
      <w:r w:rsidRPr="004E0CE3">
        <w:rPr>
          <w:i/>
          <w:iCs/>
        </w:rPr>
        <w:t xml:space="preserve">Prevalence, characteristics, </w:t>
      </w:r>
      <w:r w:rsidR="00522C69" w:rsidRPr="00522C69">
        <w:rPr>
          <w:iCs/>
        </w:rPr>
        <w:t xml:space="preserve">and </w:t>
      </w:r>
      <w:r w:rsidRPr="004E0CE3">
        <w:rPr>
          <w:i/>
          <w:iCs/>
        </w:rPr>
        <w:t xml:space="preserve"> treatment outcome of congenital malaria in Nigeria: A systematic review.</w:t>
      </w:r>
      <w:r w:rsidRPr="004E0CE3">
        <w:t xml:space="preserve"> Malaria Journal, 24. </w:t>
      </w:r>
      <w:hyperlink r:id="rId48" w:history="1">
        <w:r w:rsidRPr="004E0CE3">
          <w:rPr>
            <w:rStyle w:val="Hyperlink"/>
          </w:rPr>
          <w:t>https://doi.org/10.1186/s12936-025-05257-1</w:t>
        </w:r>
      </w:hyperlink>
    </w:p>
    <w:p w14:paraId="1E76C7ED" w14:textId="0C3645F6" w:rsidR="002C7A91" w:rsidRPr="004E0CE3" w:rsidRDefault="002C7A91" w:rsidP="006F530D">
      <w:pPr>
        <w:ind w:left="709" w:hanging="720"/>
      </w:pPr>
      <w:r w:rsidRPr="004E0CE3">
        <w:lastRenderedPageBreak/>
        <w:t xml:space="preserve">Krishnadas, P., </w:t>
      </w:r>
      <w:proofErr w:type="spellStart"/>
      <w:r w:rsidRPr="004E0CE3">
        <w:t>Chadaga</w:t>
      </w:r>
      <w:proofErr w:type="spellEnd"/>
      <w:r w:rsidRPr="004E0CE3">
        <w:t xml:space="preserve">, K., </w:t>
      </w:r>
      <w:proofErr w:type="spellStart"/>
      <w:r w:rsidRPr="004E0CE3">
        <w:t>Sampathila</w:t>
      </w:r>
      <w:proofErr w:type="spellEnd"/>
      <w:r w:rsidRPr="004E0CE3">
        <w:t xml:space="preserve">, N., Rao, S., </w:t>
      </w:r>
      <w:proofErr w:type="spellStart"/>
      <w:r w:rsidRPr="004E0CE3">
        <w:t>SwathiK</w:t>
      </w:r>
      <w:proofErr w:type="spellEnd"/>
      <w:r w:rsidRPr="004E0CE3">
        <w:t xml:space="preserve">, S., </w:t>
      </w:r>
      <w:r w:rsidR="00522C69" w:rsidRPr="00522C69">
        <w:t xml:space="preserve">and </w:t>
      </w:r>
      <w:r w:rsidR="00832402" w:rsidRPr="00832402">
        <w:rPr>
          <w:i/>
        </w:rPr>
        <w:t xml:space="preserve"> </w:t>
      </w:r>
      <w:r w:rsidRPr="004E0CE3">
        <w:t xml:space="preserve">Prabhu, S. (2022). </w:t>
      </w:r>
      <w:r w:rsidRPr="004E0CE3">
        <w:rPr>
          <w:i/>
          <w:iCs/>
        </w:rPr>
        <w:t>Classification of Malaria Using Object Detection Models.</w:t>
      </w:r>
      <w:r w:rsidRPr="004E0CE3">
        <w:t xml:space="preserve"> Informatics, 9(76). </w:t>
      </w:r>
      <w:hyperlink r:id="rId49" w:history="1">
        <w:r w:rsidRPr="004E0CE3">
          <w:rPr>
            <w:rStyle w:val="Hyperlink"/>
          </w:rPr>
          <w:t>https://doi.org/10.3390/informatics9040076</w:t>
        </w:r>
      </w:hyperlink>
    </w:p>
    <w:p w14:paraId="4DE08439" w14:textId="3A4B8057" w:rsidR="002C7A91" w:rsidRPr="004E0CE3" w:rsidRDefault="002C7A91" w:rsidP="006F530D">
      <w:pPr>
        <w:ind w:left="709" w:hanging="720"/>
      </w:pPr>
      <w:r w:rsidRPr="004E0CE3">
        <w:t xml:space="preserve">Krupova, M., </w:t>
      </w:r>
      <w:proofErr w:type="spellStart"/>
      <w:r w:rsidRPr="004E0CE3">
        <w:t>Rachdi</w:t>
      </w:r>
      <w:proofErr w:type="spellEnd"/>
      <w:r w:rsidRPr="004E0CE3">
        <w:t xml:space="preserve">, N., </w:t>
      </w:r>
      <w:r w:rsidR="00522C69" w:rsidRPr="00522C69">
        <w:t xml:space="preserve">and </w:t>
      </w:r>
      <w:r w:rsidR="00832402" w:rsidRPr="00832402">
        <w:rPr>
          <w:i/>
        </w:rPr>
        <w:t xml:space="preserve"> </w:t>
      </w:r>
      <w:r w:rsidRPr="004E0CE3">
        <w:t xml:space="preserve">Guibert, Q. (2025). </w:t>
      </w:r>
      <w:r w:rsidRPr="004E0CE3">
        <w:rPr>
          <w:i/>
          <w:iCs/>
        </w:rPr>
        <w:t xml:space="preserve">Explainable Boosting Machine for Predicting Claim Severity </w:t>
      </w:r>
      <w:r w:rsidR="00522C69" w:rsidRPr="00522C69">
        <w:rPr>
          <w:iCs/>
        </w:rPr>
        <w:t xml:space="preserve">and </w:t>
      </w:r>
      <w:r w:rsidRPr="004E0CE3">
        <w:rPr>
          <w:i/>
          <w:iCs/>
        </w:rPr>
        <w:t xml:space="preserve"> Frequency in Car Insurance.</w:t>
      </w:r>
      <w:r w:rsidRPr="004E0CE3">
        <w:t xml:space="preserve"> </w:t>
      </w:r>
      <w:proofErr w:type="spellStart"/>
      <w:r w:rsidRPr="004E0CE3">
        <w:t>arXiv</w:t>
      </w:r>
      <w:proofErr w:type="spellEnd"/>
      <w:r w:rsidRPr="004E0CE3">
        <w:t xml:space="preserve">. </w:t>
      </w:r>
      <w:hyperlink r:id="rId50" w:history="1">
        <w:r w:rsidRPr="004E0CE3">
          <w:rPr>
            <w:rStyle w:val="Hyperlink"/>
          </w:rPr>
          <w:t>https://doi.org/10.48550/arXiv.2503.21321</w:t>
        </w:r>
      </w:hyperlink>
    </w:p>
    <w:p w14:paraId="393D503B" w14:textId="4D72046C" w:rsidR="002C7A91" w:rsidRPr="004E0CE3" w:rsidRDefault="002C7A91" w:rsidP="006F530D">
      <w:pPr>
        <w:ind w:left="709" w:hanging="720"/>
      </w:pPr>
      <w:proofErr w:type="spellStart"/>
      <w:r w:rsidRPr="004E0CE3">
        <w:t>Kucukakcali</w:t>
      </w:r>
      <w:proofErr w:type="spellEnd"/>
      <w:r w:rsidRPr="004E0CE3">
        <w:t xml:space="preserve">, Z., Cicek, I., </w:t>
      </w:r>
      <w:r w:rsidR="00522C69" w:rsidRPr="00522C69">
        <w:t xml:space="preserve">and </w:t>
      </w:r>
      <w:r w:rsidR="00832402" w:rsidRPr="00832402">
        <w:rPr>
          <w:i/>
        </w:rPr>
        <w:t xml:space="preserve"> </w:t>
      </w:r>
      <w:r w:rsidRPr="004E0CE3">
        <w:t xml:space="preserve">Akbulut, S. (2025). Interpretable Prediction of Myocardial Infarction Using Explainable Boosting Machines: A Biomarker-Based Machine Learning Approach. Diagnostics, 15. </w:t>
      </w:r>
      <w:hyperlink r:id="rId51" w:history="1">
        <w:r w:rsidRPr="004E0CE3">
          <w:rPr>
            <w:rStyle w:val="Hyperlink"/>
          </w:rPr>
          <w:t>https://doi.org/10.3390/diagnostics15172219</w:t>
        </w:r>
      </w:hyperlink>
    </w:p>
    <w:p w14:paraId="003BB2E4" w14:textId="3CE0C2C3" w:rsidR="002C7A91" w:rsidRPr="004E0CE3" w:rsidRDefault="002C7A91" w:rsidP="006F530D">
      <w:pPr>
        <w:ind w:left="709" w:hanging="720"/>
      </w:pPr>
      <w:r w:rsidRPr="004E0CE3">
        <w:t xml:space="preserve">Kwizera, A., </w:t>
      </w:r>
      <w:proofErr w:type="spellStart"/>
      <w:r w:rsidRPr="004E0CE3">
        <w:t>Ntasumumuyange</w:t>
      </w:r>
      <w:proofErr w:type="spellEnd"/>
      <w:r w:rsidRPr="004E0CE3">
        <w:t xml:space="preserve">, D., Small, M., </w:t>
      </w:r>
      <w:proofErr w:type="spellStart"/>
      <w:r w:rsidRPr="004E0CE3">
        <w:t>Rulisa</w:t>
      </w:r>
      <w:proofErr w:type="spellEnd"/>
      <w:r w:rsidRPr="004E0CE3">
        <w:t xml:space="preserve">, S., Moscovitz, A. N., </w:t>
      </w:r>
      <w:r w:rsidR="00522C69" w:rsidRPr="00522C69">
        <w:t xml:space="preserve">and </w:t>
      </w:r>
      <w:r w:rsidR="00832402" w:rsidRPr="00832402">
        <w:rPr>
          <w:i/>
        </w:rPr>
        <w:t xml:space="preserve"> </w:t>
      </w:r>
      <w:proofErr w:type="spellStart"/>
      <w:r w:rsidRPr="004E0CE3">
        <w:t>Magriples</w:t>
      </w:r>
      <w:proofErr w:type="spellEnd"/>
      <w:r w:rsidRPr="004E0CE3">
        <w:t xml:space="preserve">, U. (2021). </w:t>
      </w:r>
      <w:r w:rsidRPr="004E0CE3">
        <w:rPr>
          <w:i/>
          <w:iCs/>
        </w:rPr>
        <w:t>Assessment of perinatal outcomes of pregnant women with severe versus simple malaria.</w:t>
      </w:r>
      <w:r w:rsidRPr="004E0CE3">
        <w:t xml:space="preserve"> PLOS ONE, 16. </w:t>
      </w:r>
      <w:hyperlink r:id="rId52" w:history="1">
        <w:r w:rsidRPr="004E0CE3">
          <w:rPr>
            <w:rStyle w:val="Hyperlink"/>
          </w:rPr>
          <w:t>https://doi.org/10.1371/journal.pone.0247053</w:t>
        </w:r>
      </w:hyperlink>
    </w:p>
    <w:p w14:paraId="0D4A84EF" w14:textId="31F03F55" w:rsidR="002C7A91" w:rsidRPr="004E0CE3" w:rsidRDefault="002C7A91" w:rsidP="006F530D">
      <w:pPr>
        <w:ind w:left="709" w:hanging="720"/>
      </w:pPr>
      <w:r w:rsidRPr="004E0CE3">
        <w:t xml:space="preserve">Lee, Y. W., Choi, J. W., </w:t>
      </w:r>
      <w:r w:rsidR="00522C69" w:rsidRPr="00522C69">
        <w:t xml:space="preserve">and </w:t>
      </w:r>
      <w:r w:rsidR="00832402" w:rsidRPr="00832402">
        <w:rPr>
          <w:i/>
        </w:rPr>
        <w:t xml:space="preserve"> </w:t>
      </w:r>
      <w:r w:rsidRPr="004E0CE3">
        <w:t xml:space="preserve">Shin, E. (2020). </w:t>
      </w:r>
      <w:r w:rsidRPr="004E0CE3">
        <w:rPr>
          <w:i/>
          <w:iCs/>
        </w:rPr>
        <w:t>Machine learning model for predicting malaria using clinical information.</w:t>
      </w:r>
      <w:r w:rsidRPr="004E0CE3">
        <w:t xml:space="preserve"> Computers in Biology and Medicine, 129, 104151. </w:t>
      </w:r>
      <w:hyperlink r:id="rId53" w:history="1">
        <w:r w:rsidRPr="004E0CE3">
          <w:rPr>
            <w:rStyle w:val="Hyperlink"/>
          </w:rPr>
          <w:t>https://doi.org/10.1016/j.compbiomed.2020.104151</w:t>
        </w:r>
      </w:hyperlink>
    </w:p>
    <w:p w14:paraId="7EDA8FD3" w14:textId="5321AD6E" w:rsidR="002C7A91" w:rsidRPr="004E0CE3" w:rsidRDefault="002C7A91" w:rsidP="006F530D">
      <w:pPr>
        <w:ind w:left="709" w:hanging="720"/>
      </w:pPr>
      <w:r w:rsidRPr="004E0CE3">
        <w:t xml:space="preserve">López, D. M., Rico-Olarte, C., Blobel, B., </w:t>
      </w:r>
      <w:r w:rsidR="00522C69" w:rsidRPr="00522C69">
        <w:t xml:space="preserve">and </w:t>
      </w:r>
      <w:r w:rsidR="00832402" w:rsidRPr="00832402">
        <w:rPr>
          <w:i/>
        </w:rPr>
        <w:t xml:space="preserve"> </w:t>
      </w:r>
      <w:r w:rsidRPr="004E0CE3">
        <w:t xml:space="preserve">Hullin, C. (2022). Challenges and solutions for transforming health ecosystems in low- and middle-income countries through artificial intelligence. Frontiers in Medicine, 9. </w:t>
      </w:r>
      <w:hyperlink r:id="rId54" w:history="1">
        <w:r w:rsidRPr="004E0CE3">
          <w:rPr>
            <w:rStyle w:val="Hyperlink"/>
          </w:rPr>
          <w:t>https://doi.org/10.3389/fmed.2022.958097</w:t>
        </w:r>
      </w:hyperlink>
    </w:p>
    <w:p w14:paraId="21CC996A" w14:textId="07A91CF9" w:rsidR="002C7A91" w:rsidRPr="004E0CE3" w:rsidRDefault="002C7A91" w:rsidP="006F530D">
      <w:pPr>
        <w:ind w:left="709" w:hanging="720"/>
      </w:pPr>
      <w:r w:rsidRPr="004E0CE3">
        <w:t xml:space="preserve">Mahamadou, A. J., Rodrigues, E. A., </w:t>
      </w:r>
      <w:proofErr w:type="spellStart"/>
      <w:r w:rsidRPr="004E0CE3">
        <w:t>Vakorin</w:t>
      </w:r>
      <w:proofErr w:type="spellEnd"/>
      <w:r w:rsidRPr="004E0CE3">
        <w:t xml:space="preserve">, V., Antoine, V., </w:t>
      </w:r>
      <w:r w:rsidR="00522C69" w:rsidRPr="00522C69">
        <w:t xml:space="preserve">and </w:t>
      </w:r>
      <w:r w:rsidR="00832402" w:rsidRPr="00832402">
        <w:rPr>
          <w:i/>
        </w:rPr>
        <w:t xml:space="preserve"> </w:t>
      </w:r>
      <w:r w:rsidRPr="004E0CE3">
        <w:t xml:space="preserve">Moreno, S. (2025). </w:t>
      </w:r>
      <w:r w:rsidRPr="004E0CE3">
        <w:rPr>
          <w:i/>
          <w:iCs/>
        </w:rPr>
        <w:t>Interpretable machine learning for precision cognitive aging.</w:t>
      </w:r>
      <w:r w:rsidRPr="004E0CE3">
        <w:t xml:space="preserve"> Frontiers in Computational Neuroscience, 19. </w:t>
      </w:r>
      <w:hyperlink r:id="rId55" w:history="1">
        <w:r w:rsidRPr="004E0CE3">
          <w:rPr>
            <w:rStyle w:val="Hyperlink"/>
          </w:rPr>
          <w:t>https://doi.org/10.3389/fncom.2025.1560064</w:t>
        </w:r>
      </w:hyperlink>
    </w:p>
    <w:p w14:paraId="4126474F" w14:textId="28ED84C2" w:rsidR="002C7A91" w:rsidRPr="004E0CE3" w:rsidRDefault="002C7A91" w:rsidP="006F530D">
      <w:pPr>
        <w:ind w:left="709" w:hanging="720"/>
      </w:pPr>
      <w:r w:rsidRPr="004E0CE3">
        <w:lastRenderedPageBreak/>
        <w:t xml:space="preserve">Malde, A., Prabhu, V. G., Banga, D., Hsieh, M., </w:t>
      </w:r>
      <w:proofErr w:type="spellStart"/>
      <w:r w:rsidRPr="004E0CE3">
        <w:t>Renduchintala</w:t>
      </w:r>
      <w:proofErr w:type="spellEnd"/>
      <w:r w:rsidRPr="004E0CE3">
        <w:t xml:space="preserve">, C., </w:t>
      </w:r>
      <w:r w:rsidR="00522C69" w:rsidRPr="00522C69">
        <w:t xml:space="preserve">and </w:t>
      </w:r>
      <w:r w:rsidR="00832402" w:rsidRPr="00832402">
        <w:rPr>
          <w:i/>
        </w:rPr>
        <w:t xml:space="preserve"> </w:t>
      </w:r>
      <w:proofErr w:type="spellStart"/>
      <w:r w:rsidRPr="004E0CE3">
        <w:t>Pirrallo</w:t>
      </w:r>
      <w:proofErr w:type="spellEnd"/>
      <w:r w:rsidRPr="004E0CE3">
        <w:t xml:space="preserve">, R. G. (2025). A Machine Learning Approach for Predicting Maternal Health Risks in Lower-Middle-Income Countries Using Sparse Data and Vital Signs. Future Internet, 17, 190. </w:t>
      </w:r>
      <w:hyperlink r:id="rId56" w:history="1">
        <w:r w:rsidRPr="004E0CE3">
          <w:rPr>
            <w:rStyle w:val="Hyperlink"/>
          </w:rPr>
          <w:t>https://doi.org/10.3390/fi17050190</w:t>
        </w:r>
      </w:hyperlink>
    </w:p>
    <w:p w14:paraId="748A6655" w14:textId="295DEB58" w:rsidR="002C7A91" w:rsidRPr="004E0CE3" w:rsidRDefault="002C7A91" w:rsidP="006F530D">
      <w:pPr>
        <w:ind w:left="709" w:hanging="720"/>
        <w:rPr>
          <w:color w:val="000000" w:themeColor="text1"/>
        </w:rPr>
      </w:pPr>
      <w:proofErr w:type="spellStart"/>
      <w:r w:rsidRPr="004E0CE3">
        <w:rPr>
          <w:color w:val="000000" w:themeColor="text1"/>
        </w:rPr>
        <w:t>Mariki</w:t>
      </w:r>
      <w:proofErr w:type="spellEnd"/>
      <w:r w:rsidRPr="004E0CE3">
        <w:rPr>
          <w:color w:val="000000" w:themeColor="text1"/>
        </w:rPr>
        <w:t xml:space="preserve">, M. W. (2023). </w:t>
      </w:r>
      <w:r w:rsidRPr="004E0CE3">
        <w:rPr>
          <w:i/>
          <w:iCs/>
          <w:color w:val="000000" w:themeColor="text1"/>
        </w:rPr>
        <w:t xml:space="preserve">Machine Learning Model for Prediction of Malaria in Low </w:t>
      </w:r>
      <w:r w:rsidR="00522C69" w:rsidRPr="00522C69">
        <w:rPr>
          <w:iCs/>
          <w:color w:val="000000" w:themeColor="text1"/>
        </w:rPr>
        <w:t xml:space="preserve">and </w:t>
      </w:r>
      <w:r w:rsidRPr="004E0CE3">
        <w:rPr>
          <w:i/>
          <w:iCs/>
          <w:color w:val="000000" w:themeColor="text1"/>
        </w:rPr>
        <w:t xml:space="preserve"> High Endemic Areas of Tanzania.</w:t>
      </w:r>
      <w:r w:rsidRPr="004E0CE3">
        <w:rPr>
          <w:color w:val="000000" w:themeColor="text1"/>
        </w:rPr>
        <w:t xml:space="preserve"> </w:t>
      </w:r>
      <w:hyperlink r:id="rId57" w:history="1">
        <w:r w:rsidRPr="004E0CE3">
          <w:rPr>
            <w:rStyle w:val="Hyperlink"/>
          </w:rPr>
          <w:t>https://dspace.nm-aist.ac.tz/server/api/core/bitstreams/982d6253-7c90-40f1-a073-dcf091924e10/content</w:t>
        </w:r>
      </w:hyperlink>
    </w:p>
    <w:p w14:paraId="7C84B367" w14:textId="66822828" w:rsidR="002C7A91" w:rsidRPr="004E0CE3" w:rsidRDefault="002C7A91" w:rsidP="006F530D">
      <w:pPr>
        <w:ind w:left="709" w:hanging="720"/>
      </w:pPr>
      <w:proofErr w:type="spellStart"/>
      <w:r w:rsidRPr="004E0CE3">
        <w:t>Mariki</w:t>
      </w:r>
      <w:proofErr w:type="spellEnd"/>
      <w:r w:rsidRPr="004E0CE3">
        <w:t xml:space="preserve">, M., Mduma, N., </w:t>
      </w:r>
      <w:r w:rsidR="00522C69" w:rsidRPr="00522C69">
        <w:t xml:space="preserve">and </w:t>
      </w:r>
      <w:r w:rsidR="00832402" w:rsidRPr="00832402">
        <w:rPr>
          <w:i/>
        </w:rPr>
        <w:t xml:space="preserve"> </w:t>
      </w:r>
      <w:proofErr w:type="spellStart"/>
      <w:r w:rsidRPr="004E0CE3">
        <w:t>Mkoba</w:t>
      </w:r>
      <w:proofErr w:type="spellEnd"/>
      <w:r w:rsidRPr="004E0CE3">
        <w:t xml:space="preserve">, E. (2021). </w:t>
      </w:r>
      <w:r w:rsidRPr="004E0CE3">
        <w:rPr>
          <w:i/>
          <w:iCs/>
        </w:rPr>
        <w:t xml:space="preserve">Feature Selection Approach to Improve Malaria Diagnosis Model for High </w:t>
      </w:r>
      <w:r w:rsidR="00522C69" w:rsidRPr="00522C69">
        <w:rPr>
          <w:iCs/>
        </w:rPr>
        <w:t xml:space="preserve">and </w:t>
      </w:r>
      <w:r w:rsidRPr="004E0CE3">
        <w:rPr>
          <w:i/>
          <w:iCs/>
        </w:rPr>
        <w:t xml:space="preserve"> Low Endemic Areas of Tanzania.</w:t>
      </w:r>
      <w:r w:rsidRPr="004E0CE3">
        <w:t xml:space="preserve"> </w:t>
      </w:r>
      <w:hyperlink r:id="rId58" w:history="1">
        <w:r w:rsidRPr="004E0CE3">
          <w:rPr>
            <w:rStyle w:val="Hyperlink"/>
          </w:rPr>
          <w:t>https://doi.org/10.20944/preprints202111.0243.v1</w:t>
        </w:r>
      </w:hyperlink>
    </w:p>
    <w:p w14:paraId="09E35F3F" w14:textId="4FCC69D3" w:rsidR="002C7A91" w:rsidRPr="004E0CE3" w:rsidRDefault="002C7A91" w:rsidP="006F530D">
      <w:pPr>
        <w:ind w:left="709" w:hanging="720"/>
      </w:pPr>
      <w:proofErr w:type="spellStart"/>
      <w:r w:rsidRPr="004E0CE3">
        <w:t>Mariki</w:t>
      </w:r>
      <w:proofErr w:type="spellEnd"/>
      <w:r w:rsidRPr="004E0CE3">
        <w:t xml:space="preserve">, M., Mduma, N., </w:t>
      </w:r>
      <w:r w:rsidR="00522C69" w:rsidRPr="00522C69">
        <w:t xml:space="preserve">and </w:t>
      </w:r>
      <w:r w:rsidR="00832402" w:rsidRPr="00832402">
        <w:rPr>
          <w:i/>
        </w:rPr>
        <w:t xml:space="preserve"> </w:t>
      </w:r>
      <w:proofErr w:type="spellStart"/>
      <w:r w:rsidRPr="004E0CE3">
        <w:t>Mkoba</w:t>
      </w:r>
      <w:proofErr w:type="spellEnd"/>
      <w:r w:rsidRPr="004E0CE3">
        <w:t xml:space="preserve">, E. (2022). </w:t>
      </w:r>
      <w:r w:rsidRPr="004E0CE3">
        <w:rPr>
          <w:i/>
          <w:iCs/>
        </w:rPr>
        <w:t xml:space="preserve">Characterisation of Malaria Diagnosis Data in High </w:t>
      </w:r>
      <w:r w:rsidR="00522C69" w:rsidRPr="00522C69">
        <w:rPr>
          <w:iCs/>
        </w:rPr>
        <w:t xml:space="preserve">and </w:t>
      </w:r>
      <w:r w:rsidRPr="004E0CE3">
        <w:rPr>
          <w:i/>
          <w:iCs/>
        </w:rPr>
        <w:t xml:space="preserve"> Low Endemic Areas of Tanzania.</w:t>
      </w:r>
      <w:r w:rsidRPr="004E0CE3">
        <w:t xml:space="preserve"> </w:t>
      </w:r>
      <w:r w:rsidRPr="004E0CE3">
        <w:rPr>
          <w:i/>
          <w:iCs/>
        </w:rPr>
        <w:t>The East African Health Research Journal</w:t>
      </w:r>
      <w:r w:rsidRPr="004E0CE3">
        <w:t xml:space="preserve">, 6, 171–179. </w:t>
      </w:r>
      <w:hyperlink r:id="rId59" w:history="1">
        <w:r w:rsidRPr="004E0CE3">
          <w:rPr>
            <w:rStyle w:val="Hyperlink"/>
          </w:rPr>
          <w:t>https://doi.org/10.24248/eahrj.v6i2.696</w:t>
        </w:r>
      </w:hyperlink>
    </w:p>
    <w:p w14:paraId="72C9ABDB" w14:textId="7D374FA3" w:rsidR="002C7A91" w:rsidRPr="004E0CE3" w:rsidRDefault="002C7A91" w:rsidP="006F530D">
      <w:pPr>
        <w:ind w:left="709" w:hanging="720"/>
      </w:pPr>
      <w:proofErr w:type="spellStart"/>
      <w:r w:rsidRPr="004E0CE3">
        <w:t>Mariki</w:t>
      </w:r>
      <w:proofErr w:type="spellEnd"/>
      <w:r w:rsidRPr="004E0CE3">
        <w:t xml:space="preserve">, M., </w:t>
      </w:r>
      <w:proofErr w:type="spellStart"/>
      <w:r w:rsidRPr="004E0CE3">
        <w:t>Mkoba</w:t>
      </w:r>
      <w:proofErr w:type="spellEnd"/>
      <w:r w:rsidRPr="004E0CE3">
        <w:t xml:space="preserve">, E., </w:t>
      </w:r>
      <w:r w:rsidR="00522C69" w:rsidRPr="00522C69">
        <w:t xml:space="preserve">and </w:t>
      </w:r>
      <w:r w:rsidR="00832402" w:rsidRPr="00832402">
        <w:rPr>
          <w:i/>
        </w:rPr>
        <w:t xml:space="preserve"> </w:t>
      </w:r>
      <w:r w:rsidRPr="004E0CE3">
        <w:t xml:space="preserve">Mduma, N. (2022). Combining Clinical Symptoms and Patient Features for Malaria Diagnosis: Machine Learning Approach. Applied Artificial Intelligence, 36. </w:t>
      </w:r>
      <w:hyperlink r:id="rId60" w:history="1">
        <w:r w:rsidRPr="004E0CE3">
          <w:rPr>
            <w:rStyle w:val="Hyperlink"/>
          </w:rPr>
          <w:t>https://doi.org/10.1080/08839514.2022.2031826</w:t>
        </w:r>
      </w:hyperlink>
    </w:p>
    <w:p w14:paraId="3DD2E4B3" w14:textId="700CE47B" w:rsidR="002C7A91" w:rsidRPr="004E0CE3" w:rsidRDefault="002C7A91" w:rsidP="006F530D">
      <w:pPr>
        <w:ind w:left="709" w:hanging="720"/>
      </w:pPr>
      <w:r w:rsidRPr="004E0CE3">
        <w:t xml:space="preserve">Mashrafi, S. S. A., </w:t>
      </w:r>
      <w:proofErr w:type="spellStart"/>
      <w:r w:rsidRPr="004E0CE3">
        <w:t>Tafakori</w:t>
      </w:r>
      <w:proofErr w:type="spellEnd"/>
      <w:r w:rsidRPr="004E0CE3">
        <w:t xml:space="preserve">, L., </w:t>
      </w:r>
      <w:r w:rsidR="00522C69" w:rsidRPr="00522C69">
        <w:t xml:space="preserve">and </w:t>
      </w:r>
      <w:r w:rsidR="00832402" w:rsidRPr="00832402">
        <w:rPr>
          <w:i/>
        </w:rPr>
        <w:t xml:space="preserve"> </w:t>
      </w:r>
      <w:r w:rsidRPr="004E0CE3">
        <w:t xml:space="preserve">Abdollahian, M. (2024). </w:t>
      </w:r>
      <w:r w:rsidRPr="004E0CE3">
        <w:rPr>
          <w:i/>
          <w:iCs/>
        </w:rPr>
        <w:t>Predicting maternal risk level using machine learning models.</w:t>
      </w:r>
      <w:r w:rsidRPr="004E0CE3">
        <w:t xml:space="preserve"> </w:t>
      </w:r>
      <w:r w:rsidRPr="004E0CE3">
        <w:rPr>
          <w:i/>
          <w:iCs/>
        </w:rPr>
        <w:t xml:space="preserve">BMC Pregnancy </w:t>
      </w:r>
      <w:r w:rsidR="00522C69" w:rsidRPr="00522C69">
        <w:rPr>
          <w:iCs/>
        </w:rPr>
        <w:t xml:space="preserve">and </w:t>
      </w:r>
      <w:r w:rsidRPr="004E0CE3">
        <w:rPr>
          <w:i/>
          <w:iCs/>
        </w:rPr>
        <w:t xml:space="preserve"> Childbirth</w:t>
      </w:r>
      <w:r w:rsidRPr="004E0CE3">
        <w:t xml:space="preserve">, 24. </w:t>
      </w:r>
      <w:hyperlink r:id="rId61" w:history="1">
        <w:r w:rsidRPr="004E0CE3">
          <w:rPr>
            <w:rStyle w:val="Hyperlink"/>
          </w:rPr>
          <w:t>https://doi.org/10.1186/s12884-024-07030-9</w:t>
        </w:r>
      </w:hyperlink>
    </w:p>
    <w:p w14:paraId="5E9C6F7B" w14:textId="26C683DB" w:rsidR="002C7A91" w:rsidRPr="004E0CE3" w:rsidRDefault="002C7A91" w:rsidP="006F530D">
      <w:pPr>
        <w:ind w:left="709" w:hanging="720"/>
      </w:pPr>
      <w:proofErr w:type="spellStart"/>
      <w:r w:rsidRPr="004E0CE3">
        <w:t>Mennickent</w:t>
      </w:r>
      <w:proofErr w:type="spellEnd"/>
      <w:r w:rsidRPr="004E0CE3">
        <w:t xml:space="preserve">, D., Rodríguez, A., </w:t>
      </w:r>
      <w:proofErr w:type="spellStart"/>
      <w:r w:rsidRPr="004E0CE3">
        <w:t>Opazo</w:t>
      </w:r>
      <w:proofErr w:type="spellEnd"/>
      <w:r w:rsidRPr="004E0CE3">
        <w:t xml:space="preserve">, M., Riedel, C., Castro, E., </w:t>
      </w:r>
      <w:proofErr w:type="spellStart"/>
      <w:r w:rsidRPr="004E0CE3">
        <w:t>Eriz</w:t>
      </w:r>
      <w:proofErr w:type="spellEnd"/>
      <w:r w:rsidRPr="004E0CE3">
        <w:t xml:space="preserve">-Salinas, A., Appel-Rubio, J., Aguayo, C., Damiano, A., Guzmán-Gutiérrez, E., </w:t>
      </w:r>
      <w:r w:rsidR="00522C69" w:rsidRPr="00522C69">
        <w:t xml:space="preserve">and </w:t>
      </w:r>
      <w:r w:rsidR="00832402" w:rsidRPr="00832402">
        <w:rPr>
          <w:i/>
        </w:rPr>
        <w:t xml:space="preserve"> </w:t>
      </w:r>
      <w:r w:rsidRPr="004E0CE3">
        <w:t xml:space="preserve">Araya, J. A. (2023). </w:t>
      </w:r>
      <w:r w:rsidRPr="004E0CE3">
        <w:rPr>
          <w:i/>
          <w:iCs/>
        </w:rPr>
        <w:t xml:space="preserve">Machine learning applied in maternal </w:t>
      </w:r>
      <w:r w:rsidR="00522C69" w:rsidRPr="00522C69">
        <w:rPr>
          <w:iCs/>
        </w:rPr>
        <w:t xml:space="preserve">and </w:t>
      </w:r>
      <w:r w:rsidRPr="004E0CE3">
        <w:rPr>
          <w:i/>
          <w:iCs/>
        </w:rPr>
        <w:t xml:space="preserve"> </w:t>
      </w:r>
      <w:proofErr w:type="spellStart"/>
      <w:r w:rsidRPr="004E0CE3">
        <w:rPr>
          <w:i/>
          <w:iCs/>
        </w:rPr>
        <w:t>fetal</w:t>
      </w:r>
      <w:proofErr w:type="spellEnd"/>
      <w:r w:rsidRPr="004E0CE3">
        <w:rPr>
          <w:i/>
          <w:iCs/>
        </w:rPr>
        <w:t xml:space="preserve"> health: </w:t>
      </w:r>
      <w:r w:rsidRPr="004E0CE3">
        <w:rPr>
          <w:i/>
          <w:iCs/>
        </w:rPr>
        <w:lastRenderedPageBreak/>
        <w:t xml:space="preserve">A narrative review focused on pregnancy diseases </w:t>
      </w:r>
      <w:r w:rsidR="00522C69" w:rsidRPr="00522C69">
        <w:rPr>
          <w:iCs/>
        </w:rPr>
        <w:t xml:space="preserve">and </w:t>
      </w:r>
      <w:r w:rsidRPr="004E0CE3">
        <w:rPr>
          <w:i/>
          <w:iCs/>
        </w:rPr>
        <w:t xml:space="preserve"> complications.</w:t>
      </w:r>
      <w:r w:rsidRPr="004E0CE3">
        <w:t xml:space="preserve"> </w:t>
      </w:r>
      <w:r w:rsidRPr="004E0CE3">
        <w:rPr>
          <w:i/>
          <w:iCs/>
        </w:rPr>
        <w:t>Frontiers in Endocrinology</w:t>
      </w:r>
      <w:r w:rsidRPr="004E0CE3">
        <w:t xml:space="preserve">, 14. </w:t>
      </w:r>
      <w:hyperlink r:id="rId62" w:history="1">
        <w:r w:rsidRPr="004E0CE3">
          <w:rPr>
            <w:rStyle w:val="Hyperlink"/>
          </w:rPr>
          <w:t>https://doi.org/10.3389/fendo.2023.1130139</w:t>
        </w:r>
      </w:hyperlink>
    </w:p>
    <w:p w14:paraId="326DB453" w14:textId="7ACF7867" w:rsidR="002C7A91" w:rsidRPr="004E0CE3" w:rsidRDefault="002C7A91" w:rsidP="006F530D">
      <w:pPr>
        <w:ind w:left="709" w:hanging="720"/>
      </w:pPr>
      <w:proofErr w:type="spellStart"/>
      <w:r w:rsidRPr="004E0CE3">
        <w:t>Minwuyelet</w:t>
      </w:r>
      <w:proofErr w:type="spellEnd"/>
      <w:r w:rsidRPr="004E0CE3">
        <w:t xml:space="preserve">, A., </w:t>
      </w:r>
      <w:proofErr w:type="spellStart"/>
      <w:r w:rsidRPr="004E0CE3">
        <w:t>Yewhalaw</w:t>
      </w:r>
      <w:proofErr w:type="spellEnd"/>
      <w:r w:rsidRPr="004E0CE3">
        <w:t xml:space="preserve">, D., </w:t>
      </w:r>
      <w:proofErr w:type="spellStart"/>
      <w:r w:rsidRPr="004E0CE3">
        <w:t>Siferih</w:t>
      </w:r>
      <w:proofErr w:type="spellEnd"/>
      <w:r w:rsidRPr="004E0CE3">
        <w:t xml:space="preserve">, M., </w:t>
      </w:r>
      <w:r w:rsidR="00522C69" w:rsidRPr="00522C69">
        <w:t xml:space="preserve">and </w:t>
      </w:r>
      <w:r w:rsidR="00832402" w:rsidRPr="00832402">
        <w:rPr>
          <w:i/>
        </w:rPr>
        <w:t xml:space="preserve"> </w:t>
      </w:r>
      <w:proofErr w:type="spellStart"/>
      <w:r w:rsidRPr="004E0CE3">
        <w:t>Atenafu</w:t>
      </w:r>
      <w:proofErr w:type="spellEnd"/>
      <w:r w:rsidRPr="004E0CE3">
        <w:t xml:space="preserve">, G. (2025). </w:t>
      </w:r>
      <w:r w:rsidRPr="004E0CE3">
        <w:rPr>
          <w:i/>
          <w:iCs/>
        </w:rPr>
        <w:t>Current update on malaria in pregnancy: A systematic review.</w:t>
      </w:r>
      <w:r w:rsidRPr="004E0CE3">
        <w:t xml:space="preserve"> </w:t>
      </w:r>
      <w:r w:rsidRPr="004E0CE3">
        <w:rPr>
          <w:i/>
          <w:iCs/>
        </w:rPr>
        <w:t xml:space="preserve">Tropical Diseases, Travel Medicine </w:t>
      </w:r>
      <w:r w:rsidR="00522C69" w:rsidRPr="00522C69">
        <w:rPr>
          <w:iCs/>
        </w:rPr>
        <w:t xml:space="preserve">and </w:t>
      </w:r>
      <w:r w:rsidRPr="004E0CE3">
        <w:rPr>
          <w:i/>
          <w:iCs/>
        </w:rPr>
        <w:t xml:space="preserve"> Vaccines</w:t>
      </w:r>
      <w:r w:rsidRPr="004E0CE3">
        <w:t xml:space="preserve">, 11. </w:t>
      </w:r>
      <w:hyperlink r:id="rId63" w:history="1">
        <w:r w:rsidRPr="004E0CE3">
          <w:rPr>
            <w:rStyle w:val="Hyperlink"/>
          </w:rPr>
          <w:t>https://doi.org/10.1186/s40794-025-00248-1</w:t>
        </w:r>
      </w:hyperlink>
    </w:p>
    <w:p w14:paraId="35ABAA8C" w14:textId="2D7A3123" w:rsidR="002C7A91" w:rsidRPr="004E0CE3" w:rsidRDefault="002C7A91" w:rsidP="006F530D">
      <w:pPr>
        <w:ind w:left="709" w:hanging="720"/>
      </w:pPr>
      <w:r w:rsidRPr="004E0CE3">
        <w:t xml:space="preserve">Mollura, D., Culp, M., Pollack, E., Battino, G., Scheel, J., Mango, V. L., Elahi, A., Schweitzer, A., </w:t>
      </w:r>
      <w:r w:rsidR="00522C69" w:rsidRPr="00522C69">
        <w:t xml:space="preserve">and </w:t>
      </w:r>
      <w:r w:rsidR="00832402" w:rsidRPr="00832402">
        <w:rPr>
          <w:i/>
        </w:rPr>
        <w:t xml:space="preserve"> </w:t>
      </w:r>
      <w:r w:rsidRPr="004E0CE3">
        <w:t xml:space="preserve">Dako, F. (2020). </w:t>
      </w:r>
      <w:r w:rsidRPr="004E0CE3">
        <w:rPr>
          <w:i/>
          <w:iCs/>
        </w:rPr>
        <w:t xml:space="preserve">Artificial Intelligence in Low- </w:t>
      </w:r>
      <w:r w:rsidR="00522C69" w:rsidRPr="00522C69">
        <w:rPr>
          <w:iCs/>
        </w:rPr>
        <w:t xml:space="preserve">and </w:t>
      </w:r>
      <w:r w:rsidRPr="004E0CE3">
        <w:rPr>
          <w:i/>
          <w:iCs/>
        </w:rPr>
        <w:t xml:space="preserve"> Middle-Income Countries: Innovating Global Health Radiology.</w:t>
      </w:r>
      <w:r w:rsidRPr="004E0CE3">
        <w:t xml:space="preserve"> </w:t>
      </w:r>
      <w:r w:rsidRPr="004E0CE3">
        <w:rPr>
          <w:i/>
          <w:iCs/>
        </w:rPr>
        <w:t>Radiology</w:t>
      </w:r>
      <w:r w:rsidRPr="004E0CE3">
        <w:t xml:space="preserve">. </w:t>
      </w:r>
      <w:hyperlink r:id="rId64" w:history="1">
        <w:r w:rsidRPr="004E0CE3">
          <w:rPr>
            <w:rStyle w:val="Hyperlink"/>
          </w:rPr>
          <w:t>https://doi.org/10.1148/radiol.2020201434</w:t>
        </w:r>
      </w:hyperlink>
    </w:p>
    <w:p w14:paraId="15BA80E6" w14:textId="1609DC4F" w:rsidR="002C7A91" w:rsidRPr="004E0CE3" w:rsidRDefault="002C7A91" w:rsidP="006F530D">
      <w:pPr>
        <w:ind w:left="709" w:hanging="720"/>
      </w:pPr>
      <w:proofErr w:type="spellStart"/>
      <w:r w:rsidRPr="004E0CE3">
        <w:t>Morang'a</w:t>
      </w:r>
      <w:proofErr w:type="spellEnd"/>
      <w:r w:rsidRPr="004E0CE3">
        <w:t xml:space="preserve">, C., </w:t>
      </w:r>
      <w:proofErr w:type="spellStart"/>
      <w:r w:rsidRPr="004E0CE3">
        <w:t>Amenga-Etego</w:t>
      </w:r>
      <w:proofErr w:type="spellEnd"/>
      <w:r w:rsidRPr="004E0CE3">
        <w:t xml:space="preserve">, L., Bah, S. Y., Appiah, V., Amuzu, D., Amoako, N., </w:t>
      </w:r>
      <w:proofErr w:type="spellStart"/>
      <w:r w:rsidRPr="004E0CE3">
        <w:t>Abugri</w:t>
      </w:r>
      <w:proofErr w:type="spellEnd"/>
      <w:r w:rsidRPr="004E0CE3">
        <w:t xml:space="preserve">, J., Oduro, A. R., Cunnington, A., </w:t>
      </w:r>
      <w:proofErr w:type="spellStart"/>
      <w:r w:rsidRPr="004E0CE3">
        <w:t>Awandare</w:t>
      </w:r>
      <w:proofErr w:type="spellEnd"/>
      <w:r w:rsidRPr="004E0CE3">
        <w:t xml:space="preserve">, G., </w:t>
      </w:r>
      <w:r w:rsidR="00522C69" w:rsidRPr="00522C69">
        <w:t xml:space="preserve">and </w:t>
      </w:r>
      <w:r w:rsidR="00832402" w:rsidRPr="00832402">
        <w:rPr>
          <w:i/>
        </w:rPr>
        <w:t xml:space="preserve"> </w:t>
      </w:r>
      <w:r w:rsidRPr="004E0CE3">
        <w:t xml:space="preserve">Otto, T. D. (2020). </w:t>
      </w:r>
      <w:r w:rsidRPr="004E0CE3">
        <w:rPr>
          <w:i/>
          <w:iCs/>
        </w:rPr>
        <w:t>Machine learning approaches classify clinical malaria outcomes based on haematological parameters.</w:t>
      </w:r>
      <w:r w:rsidRPr="004E0CE3">
        <w:t xml:space="preserve"> </w:t>
      </w:r>
      <w:r w:rsidRPr="004E0CE3">
        <w:rPr>
          <w:i/>
          <w:iCs/>
        </w:rPr>
        <w:t>BMC Medicine</w:t>
      </w:r>
      <w:r w:rsidRPr="004E0CE3">
        <w:t xml:space="preserve">, 18. </w:t>
      </w:r>
      <w:hyperlink r:id="rId65" w:history="1">
        <w:r w:rsidRPr="004E0CE3">
          <w:rPr>
            <w:rStyle w:val="Hyperlink"/>
          </w:rPr>
          <w:t>https://doi.org/10.1186/s12916-020-01823-3</w:t>
        </w:r>
      </w:hyperlink>
    </w:p>
    <w:p w14:paraId="2EEFA856" w14:textId="53DC68E7" w:rsidR="002C7A91" w:rsidRPr="004E0CE3" w:rsidRDefault="002C7A91" w:rsidP="006F530D">
      <w:pPr>
        <w:ind w:left="709" w:hanging="720"/>
      </w:pPr>
      <w:r w:rsidRPr="004E0CE3">
        <w:t xml:space="preserve">Mukala, J., Mogere, D., Kirira, P., Kanoi, B., Akisa, V., Kobia, F. M., Waweru, H., </w:t>
      </w:r>
      <w:r w:rsidR="00522C69" w:rsidRPr="00522C69">
        <w:t xml:space="preserve">and </w:t>
      </w:r>
      <w:r w:rsidR="00832402" w:rsidRPr="00832402">
        <w:rPr>
          <w:i/>
        </w:rPr>
        <w:t xml:space="preserve"> </w:t>
      </w:r>
      <w:r w:rsidRPr="004E0CE3">
        <w:t xml:space="preserve">Gitaka, J. (2024). Predictors of birth weight in pregnant women with malaria: A prospective cohort facility-based study in </w:t>
      </w:r>
      <w:proofErr w:type="spellStart"/>
      <w:r w:rsidRPr="004E0CE3">
        <w:t>Webuye</w:t>
      </w:r>
      <w:proofErr w:type="spellEnd"/>
      <w:r w:rsidRPr="004E0CE3">
        <w:t xml:space="preserve">, Kenya. BMC Pregnancy and Childbirth, 24. </w:t>
      </w:r>
      <w:hyperlink r:id="rId66" w:history="1">
        <w:r w:rsidRPr="004E0CE3">
          <w:rPr>
            <w:rStyle w:val="Hyperlink"/>
          </w:rPr>
          <w:t>https://doi.org/10.1186/s12884-024-06355-9</w:t>
        </w:r>
      </w:hyperlink>
    </w:p>
    <w:p w14:paraId="50269196" w14:textId="30D09CAD" w:rsidR="00F90686" w:rsidRPr="004E0CE3" w:rsidRDefault="00F90686" w:rsidP="006F530D">
      <w:pPr>
        <w:ind w:left="709" w:hanging="720"/>
      </w:pPr>
      <w:r w:rsidRPr="004E0CE3">
        <w:t xml:space="preserve">Ngusie, H. S., Mengiste, S. A., Zemariam, A. B., Molla, B., Tesfa, G. A., </w:t>
      </w:r>
      <w:proofErr w:type="spellStart"/>
      <w:r w:rsidRPr="004E0CE3">
        <w:t>Seboka</w:t>
      </w:r>
      <w:proofErr w:type="spellEnd"/>
      <w:r w:rsidRPr="004E0CE3">
        <w:t xml:space="preserve">, B., Alene, T. D., </w:t>
      </w:r>
      <w:r w:rsidR="00522C69" w:rsidRPr="00522C69">
        <w:t xml:space="preserve">and </w:t>
      </w:r>
      <w:r w:rsidR="00832402" w:rsidRPr="00832402">
        <w:rPr>
          <w:i/>
        </w:rPr>
        <w:t xml:space="preserve"> </w:t>
      </w:r>
      <w:r w:rsidRPr="004E0CE3">
        <w:t xml:space="preserve">Sun, J. (2024). Predicting adverse birth outcome among childbearing women in Sub-Saharan Africa: Employing innovative machine learning techniques. BMC Public Health, 24. </w:t>
      </w:r>
      <w:hyperlink r:id="rId67" w:history="1">
        <w:r w:rsidRPr="004E0CE3">
          <w:rPr>
            <w:rStyle w:val="Hyperlink"/>
          </w:rPr>
          <w:t>https://doi.org/10.1186/s12889-024-19566-8</w:t>
        </w:r>
      </w:hyperlink>
    </w:p>
    <w:p w14:paraId="72ABFD22" w14:textId="707E6AD0" w:rsidR="00F90686" w:rsidRPr="004E0CE3" w:rsidRDefault="00F90686" w:rsidP="006F530D">
      <w:pPr>
        <w:ind w:left="709" w:hanging="720"/>
      </w:pPr>
      <w:proofErr w:type="spellStart"/>
      <w:r w:rsidRPr="004E0CE3">
        <w:t>Nkhono</w:t>
      </w:r>
      <w:proofErr w:type="spellEnd"/>
      <w:r w:rsidRPr="004E0CE3">
        <w:t xml:space="preserve">, W., Van Lieshout, E., Calis, J., </w:t>
      </w:r>
      <w:proofErr w:type="spellStart"/>
      <w:r w:rsidRPr="004E0CE3">
        <w:t>Naanyu</w:t>
      </w:r>
      <w:proofErr w:type="spellEnd"/>
      <w:r w:rsidRPr="004E0CE3">
        <w:t xml:space="preserve">, V., Hoogendoorn, M., Phiri, K., </w:t>
      </w:r>
      <w:r w:rsidR="00522C69" w:rsidRPr="00522C69">
        <w:t xml:space="preserve">and </w:t>
      </w:r>
      <w:r w:rsidR="00832402" w:rsidRPr="00832402">
        <w:rPr>
          <w:i/>
        </w:rPr>
        <w:t xml:space="preserve"> </w:t>
      </w:r>
      <w:r w:rsidRPr="004E0CE3">
        <w:t xml:space="preserve">Villalobos-Quesada, M. (2026). Machine learning for predicting clinical </w:t>
      </w:r>
      <w:r w:rsidRPr="004E0CE3">
        <w:lastRenderedPageBreak/>
        <w:t xml:space="preserve">outcomes of hospitalised children: A systematic review of applications in low- and middle-income countries. </w:t>
      </w:r>
      <w:proofErr w:type="spellStart"/>
      <w:r w:rsidRPr="004E0CE3">
        <w:t>eClinicalMedicine</w:t>
      </w:r>
      <w:proofErr w:type="spellEnd"/>
      <w:r w:rsidRPr="004E0CE3">
        <w:t xml:space="preserve">, 91. </w:t>
      </w:r>
      <w:hyperlink r:id="rId68" w:history="1">
        <w:r w:rsidRPr="004E0CE3">
          <w:rPr>
            <w:rStyle w:val="Hyperlink"/>
          </w:rPr>
          <w:t>https://doi.org/10.1016/j.eclinm.2025.103743</w:t>
        </w:r>
      </w:hyperlink>
    </w:p>
    <w:p w14:paraId="4B1AF2CB" w14:textId="4B1CFD17" w:rsidR="00F90686" w:rsidRPr="004E0CE3" w:rsidRDefault="00F90686" w:rsidP="006F530D">
      <w:pPr>
        <w:ind w:left="709" w:hanging="720"/>
      </w:pPr>
      <w:r w:rsidRPr="004E0CE3">
        <w:t xml:space="preserve">Nori, H., Caruana, R., Bu, Z., Shen, J. H., </w:t>
      </w:r>
      <w:r w:rsidR="00522C69" w:rsidRPr="00522C69">
        <w:t xml:space="preserve">and </w:t>
      </w:r>
      <w:r w:rsidR="00832402" w:rsidRPr="00832402">
        <w:rPr>
          <w:i/>
        </w:rPr>
        <w:t xml:space="preserve"> </w:t>
      </w:r>
      <w:r w:rsidRPr="004E0CE3">
        <w:t xml:space="preserve">Kulkarni, J. (2021). </w:t>
      </w:r>
      <w:r w:rsidRPr="004E0CE3">
        <w:rPr>
          <w:i/>
          <w:iCs/>
        </w:rPr>
        <w:t xml:space="preserve">Accuracy, Interpretability, </w:t>
      </w:r>
      <w:r w:rsidR="00522C69" w:rsidRPr="00522C69">
        <w:rPr>
          <w:iCs/>
        </w:rPr>
        <w:t xml:space="preserve">and </w:t>
      </w:r>
      <w:r w:rsidRPr="004E0CE3">
        <w:rPr>
          <w:i/>
          <w:iCs/>
        </w:rPr>
        <w:t xml:space="preserve"> Differential Privacy via Explainable Boosting.</w:t>
      </w:r>
      <w:r w:rsidRPr="004E0CE3">
        <w:t xml:space="preserve"> </w:t>
      </w:r>
      <w:hyperlink r:id="rId69" w:history="1">
        <w:r w:rsidRPr="004E0CE3">
          <w:rPr>
            <w:rStyle w:val="Hyperlink"/>
          </w:rPr>
          <w:t>https://doi.org/10.48550/arXiv.2106.09680</w:t>
        </w:r>
      </w:hyperlink>
    </w:p>
    <w:p w14:paraId="63E12FE2" w14:textId="00E758EA" w:rsidR="00F90686" w:rsidRPr="004E0CE3" w:rsidRDefault="00F90686" w:rsidP="006F530D">
      <w:pPr>
        <w:ind w:left="709" w:hanging="720"/>
      </w:pPr>
      <w:r w:rsidRPr="004E0CE3">
        <w:t xml:space="preserve">O., F., O., F. O., A., M. S., O., </w:t>
      </w:r>
      <w:r w:rsidR="00522C69" w:rsidRPr="00522C69">
        <w:t xml:space="preserve">and </w:t>
      </w:r>
      <w:r w:rsidR="00832402" w:rsidRPr="00832402">
        <w:rPr>
          <w:i/>
        </w:rPr>
        <w:t xml:space="preserve"> </w:t>
      </w:r>
      <w:r w:rsidRPr="004E0CE3">
        <w:t xml:space="preserve">E., W. (2025). Optimising Malaria Prediction from Cell Images Using Forward Selection and Support Vector Machine Classifier. University of Ibadan Journal of Science and Logics in ICT Research. </w:t>
      </w:r>
      <w:hyperlink r:id="rId70" w:history="1">
        <w:r w:rsidRPr="004E0CE3">
          <w:rPr>
            <w:rStyle w:val="Hyperlink"/>
          </w:rPr>
          <w:t>https://journals.ui.edu.ng/index.php/uijslictr/article/download/1570/1272</w:t>
        </w:r>
      </w:hyperlink>
    </w:p>
    <w:p w14:paraId="50F6DEA5" w14:textId="136CDE4F" w:rsidR="00F90686" w:rsidRPr="004E0CE3" w:rsidRDefault="00F90686" w:rsidP="006F530D">
      <w:pPr>
        <w:ind w:left="709" w:hanging="720"/>
      </w:pPr>
      <w:r w:rsidRPr="004E0CE3">
        <w:t xml:space="preserve">Obeagu, E. I., </w:t>
      </w:r>
      <w:r w:rsidR="00522C69" w:rsidRPr="00522C69">
        <w:t xml:space="preserve">and </w:t>
      </w:r>
      <w:r w:rsidR="00832402" w:rsidRPr="00832402">
        <w:rPr>
          <w:i/>
        </w:rPr>
        <w:t xml:space="preserve"> </w:t>
      </w:r>
      <w:r w:rsidRPr="004E0CE3">
        <w:t xml:space="preserve">Obeagu, G. U. (2024). </w:t>
      </w:r>
      <w:r w:rsidRPr="004E0CE3">
        <w:rPr>
          <w:i/>
          <w:iCs/>
        </w:rPr>
        <w:t xml:space="preserve">Malaria During Pregnancy: Effects on Maternal Morbidity </w:t>
      </w:r>
      <w:r w:rsidR="00522C69" w:rsidRPr="00522C69">
        <w:rPr>
          <w:iCs/>
        </w:rPr>
        <w:t xml:space="preserve">and </w:t>
      </w:r>
      <w:r w:rsidRPr="004E0CE3">
        <w:rPr>
          <w:i/>
          <w:iCs/>
        </w:rPr>
        <w:t xml:space="preserve"> Mortality.</w:t>
      </w:r>
      <w:r w:rsidRPr="004E0CE3">
        <w:t xml:space="preserve"> </w:t>
      </w:r>
      <w:r w:rsidRPr="004E0CE3">
        <w:rPr>
          <w:i/>
          <w:iCs/>
        </w:rPr>
        <w:t xml:space="preserve">Elite Journal of Nursing </w:t>
      </w:r>
      <w:r w:rsidR="00522C69" w:rsidRPr="00522C69">
        <w:rPr>
          <w:iCs/>
        </w:rPr>
        <w:t xml:space="preserve">and </w:t>
      </w:r>
      <w:r w:rsidRPr="004E0CE3">
        <w:rPr>
          <w:i/>
          <w:iCs/>
        </w:rPr>
        <w:t xml:space="preserve"> Health Sciences.</w:t>
      </w:r>
      <w:r w:rsidRPr="004E0CE3">
        <w:t xml:space="preserve"> </w:t>
      </w:r>
      <w:hyperlink r:id="rId71" w:history="1">
        <w:r w:rsidRPr="004E0CE3">
          <w:rPr>
            <w:rStyle w:val="Hyperlink"/>
          </w:rPr>
          <w:t>https://epjournals.com/journals/EJNHS</w:t>
        </w:r>
      </w:hyperlink>
    </w:p>
    <w:p w14:paraId="29C84F36" w14:textId="197916EA" w:rsidR="00F90686" w:rsidRPr="004E0CE3" w:rsidRDefault="00F90686" w:rsidP="006F530D">
      <w:pPr>
        <w:ind w:left="709" w:hanging="720"/>
      </w:pPr>
      <w:r w:rsidRPr="004E0CE3">
        <w:t xml:space="preserve">Obeagu, E. I., </w:t>
      </w:r>
      <w:r w:rsidR="00522C69" w:rsidRPr="00522C69">
        <w:t xml:space="preserve">and </w:t>
      </w:r>
      <w:r w:rsidR="00832402" w:rsidRPr="00832402">
        <w:rPr>
          <w:i/>
        </w:rPr>
        <w:t xml:space="preserve"> </w:t>
      </w:r>
      <w:r w:rsidRPr="004E0CE3">
        <w:t xml:space="preserve">Obeagu, G. U. (2024). </w:t>
      </w:r>
      <w:r w:rsidRPr="004E0CE3">
        <w:rPr>
          <w:i/>
          <w:iCs/>
        </w:rPr>
        <w:t xml:space="preserve">Maternal Malaria: Implications for </w:t>
      </w:r>
      <w:proofErr w:type="spellStart"/>
      <w:r w:rsidRPr="004E0CE3">
        <w:rPr>
          <w:i/>
          <w:iCs/>
        </w:rPr>
        <w:t>Fetal</w:t>
      </w:r>
      <w:proofErr w:type="spellEnd"/>
      <w:r w:rsidRPr="004E0CE3">
        <w:rPr>
          <w:i/>
          <w:iCs/>
        </w:rPr>
        <w:t xml:space="preserve"> Health.</w:t>
      </w:r>
      <w:r w:rsidRPr="004E0CE3">
        <w:t xml:space="preserve"> </w:t>
      </w:r>
      <w:r w:rsidRPr="004E0CE3">
        <w:rPr>
          <w:i/>
          <w:iCs/>
        </w:rPr>
        <w:t xml:space="preserve">Elite Journal of Nursing </w:t>
      </w:r>
      <w:r w:rsidR="00522C69" w:rsidRPr="00522C69">
        <w:rPr>
          <w:iCs/>
        </w:rPr>
        <w:t xml:space="preserve">and </w:t>
      </w:r>
      <w:r w:rsidRPr="004E0CE3">
        <w:rPr>
          <w:i/>
          <w:iCs/>
        </w:rPr>
        <w:t xml:space="preserve"> Health Sciences.</w:t>
      </w:r>
      <w:r w:rsidRPr="004E0CE3">
        <w:t xml:space="preserve"> </w:t>
      </w:r>
      <w:hyperlink r:id="rId72" w:history="1">
        <w:r w:rsidRPr="004E0CE3">
          <w:rPr>
            <w:rStyle w:val="Hyperlink"/>
          </w:rPr>
          <w:t>https://epjournals.com/journals/EJNHS</w:t>
        </w:r>
      </w:hyperlink>
    </w:p>
    <w:p w14:paraId="04939A58" w14:textId="5E82285A" w:rsidR="00F90686" w:rsidRPr="004E0CE3" w:rsidRDefault="00F90686" w:rsidP="006F530D">
      <w:pPr>
        <w:ind w:left="709" w:hanging="720"/>
      </w:pPr>
      <w:r w:rsidRPr="004E0CE3">
        <w:t xml:space="preserve">Obeagu, E. I., </w:t>
      </w:r>
      <w:r w:rsidR="00522C69" w:rsidRPr="00522C69">
        <w:t xml:space="preserve">and </w:t>
      </w:r>
      <w:r w:rsidR="00832402" w:rsidRPr="00832402">
        <w:rPr>
          <w:i/>
        </w:rPr>
        <w:t xml:space="preserve"> </w:t>
      </w:r>
      <w:r w:rsidRPr="004E0CE3">
        <w:t xml:space="preserve">Obeagu, G. U. (2024). </w:t>
      </w:r>
      <w:r w:rsidRPr="004E0CE3">
        <w:rPr>
          <w:i/>
          <w:iCs/>
        </w:rPr>
        <w:t xml:space="preserve">Malaria </w:t>
      </w:r>
      <w:r w:rsidR="00522C69" w:rsidRPr="00522C69">
        <w:rPr>
          <w:iCs/>
        </w:rPr>
        <w:t xml:space="preserve">and </w:t>
      </w:r>
      <w:r w:rsidRPr="004E0CE3">
        <w:rPr>
          <w:i/>
          <w:iCs/>
        </w:rPr>
        <w:t xml:space="preserve"> Antenatal Care: Bridging Gaps for Improved Pregnancy Outcomes.</w:t>
      </w:r>
      <w:r w:rsidRPr="004E0CE3">
        <w:t xml:space="preserve"> </w:t>
      </w:r>
      <w:r w:rsidRPr="004E0CE3">
        <w:rPr>
          <w:i/>
          <w:iCs/>
        </w:rPr>
        <w:t xml:space="preserve">Elite Journal of Nursing </w:t>
      </w:r>
      <w:r w:rsidR="00522C69" w:rsidRPr="00522C69">
        <w:rPr>
          <w:iCs/>
        </w:rPr>
        <w:t xml:space="preserve">and </w:t>
      </w:r>
      <w:r w:rsidRPr="004E0CE3">
        <w:rPr>
          <w:i/>
          <w:iCs/>
        </w:rPr>
        <w:t xml:space="preserve"> Health Sciences.</w:t>
      </w:r>
      <w:r w:rsidRPr="004E0CE3">
        <w:t xml:space="preserve"> </w:t>
      </w:r>
      <w:hyperlink r:id="rId73" w:history="1">
        <w:r w:rsidRPr="004E0CE3">
          <w:rPr>
            <w:rStyle w:val="Hyperlink"/>
          </w:rPr>
          <w:t>https://epjournals.com/journals/EJNHS</w:t>
        </w:r>
      </w:hyperlink>
    </w:p>
    <w:p w14:paraId="2D94DFA3" w14:textId="4E1CCCF1" w:rsidR="00F90686" w:rsidRPr="004E0CE3" w:rsidRDefault="00F90686" w:rsidP="006F530D">
      <w:pPr>
        <w:ind w:left="709" w:hanging="720"/>
      </w:pPr>
      <w:proofErr w:type="spellStart"/>
      <w:r w:rsidRPr="004E0CE3">
        <w:t>Odeniran</w:t>
      </w:r>
      <w:proofErr w:type="spellEnd"/>
      <w:r w:rsidRPr="004E0CE3">
        <w:t xml:space="preserve">, P. O., Paul-Odeniran, K. F., </w:t>
      </w:r>
      <w:r w:rsidR="00522C69" w:rsidRPr="00522C69">
        <w:t xml:space="preserve">and </w:t>
      </w:r>
      <w:r w:rsidR="00832402" w:rsidRPr="00832402">
        <w:rPr>
          <w:i/>
        </w:rPr>
        <w:t xml:space="preserve"> </w:t>
      </w:r>
      <w:r w:rsidRPr="004E0CE3">
        <w:t xml:space="preserve">Ademola, I. O. (2025). </w:t>
      </w:r>
      <w:r w:rsidRPr="004E0CE3">
        <w:rPr>
          <w:i/>
          <w:iCs/>
        </w:rPr>
        <w:t xml:space="preserve">Congenital malaria in Nigeria: A systematic review </w:t>
      </w:r>
      <w:r w:rsidR="00522C69" w:rsidRPr="00522C69">
        <w:rPr>
          <w:iCs/>
        </w:rPr>
        <w:t xml:space="preserve">and </w:t>
      </w:r>
      <w:r w:rsidRPr="004E0CE3">
        <w:rPr>
          <w:i/>
          <w:iCs/>
        </w:rPr>
        <w:t xml:space="preserve"> meta-analysis.</w:t>
      </w:r>
      <w:r w:rsidRPr="004E0CE3">
        <w:t xml:space="preserve"> </w:t>
      </w:r>
      <w:r w:rsidRPr="004E0CE3">
        <w:rPr>
          <w:i/>
          <w:iCs/>
        </w:rPr>
        <w:t>Parasitology International</w:t>
      </w:r>
      <w:r w:rsidRPr="004E0CE3">
        <w:t xml:space="preserve">, 110, 103147. </w:t>
      </w:r>
      <w:hyperlink r:id="rId74" w:history="1">
        <w:r w:rsidRPr="004E0CE3">
          <w:rPr>
            <w:rStyle w:val="Hyperlink"/>
          </w:rPr>
          <w:t>https://doi.org/10.1016/j.parint.2025.103147</w:t>
        </w:r>
      </w:hyperlink>
    </w:p>
    <w:p w14:paraId="4354367F" w14:textId="0CEFC7AF" w:rsidR="00F90686" w:rsidRPr="004E0CE3" w:rsidRDefault="00F90686" w:rsidP="006F530D">
      <w:pPr>
        <w:ind w:left="709" w:hanging="720"/>
      </w:pPr>
      <w:r w:rsidRPr="004E0CE3">
        <w:lastRenderedPageBreak/>
        <w:t xml:space="preserve">Okolo, C. T., Agarwal, D., Dell, N., </w:t>
      </w:r>
      <w:r w:rsidR="00522C69" w:rsidRPr="00522C69">
        <w:t xml:space="preserve">and </w:t>
      </w:r>
      <w:r w:rsidR="00832402" w:rsidRPr="00832402">
        <w:rPr>
          <w:i/>
        </w:rPr>
        <w:t xml:space="preserve"> </w:t>
      </w:r>
      <w:r w:rsidRPr="004E0CE3">
        <w:t xml:space="preserve">Vashistha, A. (2024). "If it is easy to understand then it will have value": Examining Perceptions of Explainable AI with Community Health Workers in Rural India. Proceedings of the ACM on Human-Computer Interaction, 8, 1–28. </w:t>
      </w:r>
      <w:hyperlink r:id="rId75" w:history="1">
        <w:r w:rsidRPr="004E0CE3">
          <w:rPr>
            <w:rStyle w:val="Hyperlink"/>
          </w:rPr>
          <w:t>https://doi.org/10.1145/3637348</w:t>
        </w:r>
      </w:hyperlink>
    </w:p>
    <w:p w14:paraId="10BB8E84" w14:textId="72D733B0" w:rsidR="00F90686" w:rsidRPr="004E0CE3" w:rsidRDefault="00F90686" w:rsidP="006F530D">
      <w:pPr>
        <w:ind w:left="709" w:hanging="720"/>
      </w:pPr>
      <w:proofErr w:type="spellStart"/>
      <w:r w:rsidRPr="004E0CE3">
        <w:t>Ozsahin</w:t>
      </w:r>
      <w:proofErr w:type="spellEnd"/>
      <w:r w:rsidRPr="004E0CE3">
        <w:t xml:space="preserve">, U. D., Duwa, B., </w:t>
      </w:r>
      <w:proofErr w:type="spellStart"/>
      <w:r w:rsidRPr="004E0CE3">
        <w:t>Ozsahin</w:t>
      </w:r>
      <w:proofErr w:type="spellEnd"/>
      <w:r w:rsidRPr="004E0CE3">
        <w:t xml:space="preserve">, I., </w:t>
      </w:r>
      <w:r w:rsidR="00522C69" w:rsidRPr="00522C69">
        <w:t xml:space="preserve">and </w:t>
      </w:r>
      <w:r w:rsidR="00832402" w:rsidRPr="00832402">
        <w:rPr>
          <w:i/>
        </w:rPr>
        <w:t xml:space="preserve"> </w:t>
      </w:r>
      <w:r w:rsidRPr="004E0CE3">
        <w:t xml:space="preserve">Uzun, B. (2024). </w:t>
      </w:r>
      <w:r w:rsidRPr="004E0CE3">
        <w:rPr>
          <w:i/>
          <w:iCs/>
        </w:rPr>
        <w:t xml:space="preserve">Quantitative Forecasting of Malaria Parasite Using Machine Learning Models: MLR, ANN, ANFIS </w:t>
      </w:r>
      <w:r w:rsidR="00522C69" w:rsidRPr="00522C69">
        <w:rPr>
          <w:iCs/>
        </w:rPr>
        <w:t xml:space="preserve">and </w:t>
      </w:r>
      <w:r w:rsidRPr="004E0CE3">
        <w:rPr>
          <w:i/>
          <w:iCs/>
        </w:rPr>
        <w:t xml:space="preserve"> R</w:t>
      </w:r>
      <w:r w:rsidR="00522C69" w:rsidRPr="00522C69">
        <w:rPr>
          <w:iCs/>
        </w:rPr>
        <w:t xml:space="preserve">and </w:t>
      </w:r>
      <w:r w:rsidRPr="004E0CE3">
        <w:rPr>
          <w:i/>
          <w:iCs/>
        </w:rPr>
        <w:t>om Forest.</w:t>
      </w:r>
      <w:r w:rsidRPr="004E0CE3">
        <w:t xml:space="preserve"> </w:t>
      </w:r>
      <w:r w:rsidRPr="004E0CE3">
        <w:rPr>
          <w:i/>
          <w:iCs/>
        </w:rPr>
        <w:t>Diagnostics</w:t>
      </w:r>
      <w:r w:rsidRPr="004E0CE3">
        <w:t xml:space="preserve">, 14. </w:t>
      </w:r>
      <w:hyperlink r:id="rId76" w:history="1">
        <w:r w:rsidRPr="004E0CE3">
          <w:rPr>
            <w:rStyle w:val="Hyperlink"/>
          </w:rPr>
          <w:t>https://doi.org/10.3390/diagnostics14040385</w:t>
        </w:r>
      </w:hyperlink>
    </w:p>
    <w:p w14:paraId="06571268" w14:textId="617D1843" w:rsidR="00F90686" w:rsidRPr="004E0CE3" w:rsidRDefault="00F90686" w:rsidP="006F530D">
      <w:pPr>
        <w:ind w:left="709" w:hanging="720"/>
      </w:pPr>
      <w:r w:rsidRPr="004E0CE3">
        <w:t xml:space="preserve">Rahul, A., Thiruvengadam, K., Sharma, R., Jabir, M., </w:t>
      </w:r>
      <w:proofErr w:type="spellStart"/>
      <w:r w:rsidRPr="004E0CE3">
        <w:t>Viswan</w:t>
      </w:r>
      <w:proofErr w:type="spellEnd"/>
      <w:r w:rsidRPr="004E0CE3">
        <w:t xml:space="preserve">, A., Jency, P. J., Bharadwaj, N., </w:t>
      </w:r>
      <w:proofErr w:type="spellStart"/>
      <w:r w:rsidRPr="004E0CE3">
        <w:t>Muthukumaravel</w:t>
      </w:r>
      <w:proofErr w:type="spellEnd"/>
      <w:r w:rsidRPr="004E0CE3">
        <w:t xml:space="preserve">, S., Shriram, A. N., Raju, H. K., Kannan, S., Singh, M., Bhuyan, P. J., Jain, T., </w:t>
      </w:r>
      <w:r w:rsidR="00522C69" w:rsidRPr="00522C69">
        <w:t xml:space="preserve">and </w:t>
      </w:r>
      <w:r w:rsidR="00832402" w:rsidRPr="00832402">
        <w:rPr>
          <w:i/>
        </w:rPr>
        <w:t xml:space="preserve"> </w:t>
      </w:r>
      <w:r w:rsidRPr="004E0CE3">
        <w:t xml:space="preserve">Rahi, M. (2026). </w:t>
      </w:r>
      <w:r w:rsidRPr="004E0CE3">
        <w:rPr>
          <w:i/>
          <w:iCs/>
        </w:rPr>
        <w:t xml:space="preserve">Multicentric longitudinal study on malaria burden, vector bionomics </w:t>
      </w:r>
      <w:r w:rsidR="00522C69" w:rsidRPr="00522C69">
        <w:rPr>
          <w:iCs/>
        </w:rPr>
        <w:t xml:space="preserve">and </w:t>
      </w:r>
      <w:r w:rsidRPr="004E0CE3">
        <w:rPr>
          <w:i/>
          <w:iCs/>
        </w:rPr>
        <w:t xml:space="preserve"> health system assessment in diverse eco-epidemiological settings in the context of malaria elimination in India: Study protocol.</w:t>
      </w:r>
      <w:r w:rsidRPr="004E0CE3">
        <w:t xml:space="preserve"> </w:t>
      </w:r>
      <w:r w:rsidRPr="004E0CE3">
        <w:rPr>
          <w:i/>
          <w:iCs/>
        </w:rPr>
        <w:t>BMJ Open.</w:t>
      </w:r>
      <w:r w:rsidRPr="004E0CE3">
        <w:t xml:space="preserve"> </w:t>
      </w:r>
      <w:hyperlink r:id="rId77" w:history="1">
        <w:r w:rsidRPr="004E0CE3">
          <w:rPr>
            <w:rStyle w:val="Hyperlink"/>
          </w:rPr>
          <w:t>https://doi.org/10.1136/bmjopen-2025-111645</w:t>
        </w:r>
      </w:hyperlink>
    </w:p>
    <w:p w14:paraId="5569D8F3" w14:textId="5CC67F0B" w:rsidR="00F90686" w:rsidRPr="004E0CE3" w:rsidRDefault="00F90686" w:rsidP="006F530D">
      <w:pPr>
        <w:ind w:left="709" w:hanging="720"/>
      </w:pPr>
      <w:r w:rsidRPr="004E0CE3">
        <w:t xml:space="preserve">Raza, A., Siddiqui, H., Munir, K., Almutairi, M., Rustam, F., </w:t>
      </w:r>
      <w:r w:rsidR="00522C69" w:rsidRPr="00522C69">
        <w:t xml:space="preserve">and </w:t>
      </w:r>
      <w:r w:rsidR="00832402" w:rsidRPr="00832402">
        <w:rPr>
          <w:i/>
        </w:rPr>
        <w:t xml:space="preserve"> </w:t>
      </w:r>
      <w:r w:rsidRPr="004E0CE3">
        <w:t xml:space="preserve">Ashraf, I. (2022). </w:t>
      </w:r>
      <w:r w:rsidRPr="004E0CE3">
        <w:rPr>
          <w:i/>
          <w:iCs/>
        </w:rPr>
        <w:t xml:space="preserve">Ensemble learning-based feature engineering to </w:t>
      </w:r>
      <w:proofErr w:type="spellStart"/>
      <w:r w:rsidRPr="004E0CE3">
        <w:rPr>
          <w:i/>
          <w:iCs/>
        </w:rPr>
        <w:t>analyze</w:t>
      </w:r>
      <w:proofErr w:type="spellEnd"/>
      <w:r w:rsidRPr="004E0CE3">
        <w:rPr>
          <w:i/>
          <w:iCs/>
        </w:rPr>
        <w:t xml:space="preserve"> maternal health during pregnancy </w:t>
      </w:r>
      <w:r w:rsidR="00522C69" w:rsidRPr="00522C69">
        <w:rPr>
          <w:iCs/>
        </w:rPr>
        <w:t xml:space="preserve">and </w:t>
      </w:r>
      <w:r w:rsidRPr="004E0CE3">
        <w:rPr>
          <w:i/>
          <w:iCs/>
        </w:rPr>
        <w:t xml:space="preserve"> health risk prediction.</w:t>
      </w:r>
      <w:r w:rsidRPr="004E0CE3">
        <w:t xml:space="preserve"> </w:t>
      </w:r>
      <w:r w:rsidRPr="004E0CE3">
        <w:rPr>
          <w:i/>
          <w:iCs/>
        </w:rPr>
        <w:t>PLOS ONE</w:t>
      </w:r>
      <w:r w:rsidRPr="004E0CE3">
        <w:t xml:space="preserve">, 17. </w:t>
      </w:r>
      <w:hyperlink r:id="rId78" w:history="1">
        <w:r w:rsidRPr="004E0CE3">
          <w:rPr>
            <w:rStyle w:val="Hyperlink"/>
          </w:rPr>
          <w:t>https://doi.org/10.1371/journal.pone.0276525</w:t>
        </w:r>
      </w:hyperlink>
    </w:p>
    <w:p w14:paraId="695D26E2" w14:textId="2EEC33B3" w:rsidR="00F90686" w:rsidRPr="004E0CE3" w:rsidRDefault="00F90686" w:rsidP="006F530D">
      <w:pPr>
        <w:ind w:left="709" w:hanging="720"/>
      </w:pPr>
      <w:r w:rsidRPr="004E0CE3">
        <w:t xml:space="preserve">Saleh, N. D., Abdu, H., Sale, M., </w:t>
      </w:r>
      <w:r w:rsidR="00522C69" w:rsidRPr="00522C69">
        <w:t xml:space="preserve">and </w:t>
      </w:r>
      <w:r w:rsidR="00832402" w:rsidRPr="00832402">
        <w:rPr>
          <w:i/>
        </w:rPr>
        <w:t xml:space="preserve"> </w:t>
      </w:r>
      <w:r w:rsidRPr="004E0CE3">
        <w:t xml:space="preserve">Abdulhadi, A. (2025). </w:t>
      </w:r>
      <w:r w:rsidRPr="004E0CE3">
        <w:rPr>
          <w:i/>
          <w:iCs/>
        </w:rPr>
        <w:t xml:space="preserve">A Hybrid Machine Learning Model for Malaria Prediction </w:t>
      </w:r>
      <w:r w:rsidR="00522C69" w:rsidRPr="00522C69">
        <w:rPr>
          <w:iCs/>
        </w:rPr>
        <w:t xml:space="preserve">and </w:t>
      </w:r>
      <w:r w:rsidRPr="004E0CE3">
        <w:rPr>
          <w:i/>
          <w:iCs/>
        </w:rPr>
        <w:t xml:space="preserve"> Classification.</w:t>
      </w:r>
      <w:r w:rsidRPr="004E0CE3">
        <w:t xml:space="preserve"> </w:t>
      </w:r>
      <w:r w:rsidRPr="004E0CE3">
        <w:rPr>
          <w:i/>
          <w:iCs/>
        </w:rPr>
        <w:t xml:space="preserve">UMYU </w:t>
      </w:r>
      <w:proofErr w:type="spellStart"/>
      <w:r w:rsidRPr="004E0CE3">
        <w:rPr>
          <w:i/>
          <w:iCs/>
        </w:rPr>
        <w:t>Scientifica</w:t>
      </w:r>
      <w:proofErr w:type="spellEnd"/>
      <w:r w:rsidRPr="004E0CE3">
        <w:rPr>
          <w:i/>
          <w:iCs/>
        </w:rPr>
        <w:t>.</w:t>
      </w:r>
      <w:r w:rsidRPr="004E0CE3">
        <w:t xml:space="preserve"> </w:t>
      </w:r>
      <w:hyperlink r:id="rId79" w:history="1">
        <w:r w:rsidRPr="004E0CE3">
          <w:rPr>
            <w:rStyle w:val="Hyperlink"/>
          </w:rPr>
          <w:t>https://doi.org/10.56919/usci.2543.046</w:t>
        </w:r>
      </w:hyperlink>
    </w:p>
    <w:p w14:paraId="35A99B25" w14:textId="41CD76CB" w:rsidR="00F90686" w:rsidRPr="004E0CE3" w:rsidRDefault="00F90686" w:rsidP="006F530D">
      <w:pPr>
        <w:ind w:left="709" w:hanging="720"/>
      </w:pPr>
      <w:r w:rsidRPr="004E0CE3">
        <w:t xml:space="preserve">Satapathy, P., Khatib, M., </w:t>
      </w:r>
      <w:proofErr w:type="spellStart"/>
      <w:r w:rsidRPr="004E0CE3">
        <w:t>Gaidhane</w:t>
      </w:r>
      <w:proofErr w:type="spellEnd"/>
      <w:r w:rsidRPr="004E0CE3">
        <w:t xml:space="preserve">, S., Zahiruddin, Q., Sharma, R., Rustagi, S., Al-Jishi, J. M., </w:t>
      </w:r>
      <w:proofErr w:type="spellStart"/>
      <w:r w:rsidRPr="004E0CE3">
        <w:t>Albayat</w:t>
      </w:r>
      <w:proofErr w:type="spellEnd"/>
      <w:r w:rsidRPr="004E0CE3">
        <w:t xml:space="preserve">, H., Fares, M. A. A., </w:t>
      </w:r>
      <w:proofErr w:type="spellStart"/>
      <w:r w:rsidRPr="004E0CE3">
        <w:t>Garout</w:t>
      </w:r>
      <w:proofErr w:type="spellEnd"/>
      <w:r w:rsidRPr="004E0CE3">
        <w:t xml:space="preserve">, M. A., Alrasheed, H., Al-Subaie, M. F., Rabaan, A., </w:t>
      </w:r>
      <w:r w:rsidR="00522C69" w:rsidRPr="00522C69">
        <w:t xml:space="preserve">and </w:t>
      </w:r>
      <w:r w:rsidR="00832402" w:rsidRPr="00832402">
        <w:rPr>
          <w:i/>
        </w:rPr>
        <w:t xml:space="preserve"> </w:t>
      </w:r>
      <w:r w:rsidRPr="004E0CE3">
        <w:t xml:space="preserve">Sah, R. (2024). </w:t>
      </w:r>
      <w:r w:rsidRPr="004E0CE3">
        <w:rPr>
          <w:i/>
          <w:iCs/>
        </w:rPr>
        <w:t xml:space="preserve">Adverse pregnancy outcomes </w:t>
      </w:r>
      <w:r w:rsidRPr="004E0CE3">
        <w:rPr>
          <w:i/>
          <w:iCs/>
        </w:rPr>
        <w:lastRenderedPageBreak/>
        <w:t xml:space="preserve">in maternal malarial infection: A systematic review </w:t>
      </w:r>
      <w:r w:rsidR="00522C69" w:rsidRPr="00522C69">
        <w:rPr>
          <w:iCs/>
        </w:rPr>
        <w:t xml:space="preserve">and </w:t>
      </w:r>
      <w:r w:rsidRPr="004E0CE3">
        <w:rPr>
          <w:i/>
          <w:iCs/>
        </w:rPr>
        <w:t xml:space="preserve"> meta-analysis.</w:t>
      </w:r>
      <w:r w:rsidRPr="004E0CE3">
        <w:t xml:space="preserve"> </w:t>
      </w:r>
      <w:r w:rsidRPr="004E0CE3">
        <w:rPr>
          <w:i/>
          <w:iCs/>
        </w:rPr>
        <w:t xml:space="preserve">New Microbes </w:t>
      </w:r>
      <w:r w:rsidR="00522C69" w:rsidRPr="00522C69">
        <w:rPr>
          <w:iCs/>
        </w:rPr>
        <w:t xml:space="preserve">and </w:t>
      </w:r>
      <w:r w:rsidRPr="004E0CE3">
        <w:rPr>
          <w:i/>
          <w:iCs/>
        </w:rPr>
        <w:t xml:space="preserve"> New Infections</w:t>
      </w:r>
      <w:r w:rsidRPr="004E0CE3">
        <w:t xml:space="preserve">, 62. </w:t>
      </w:r>
      <w:hyperlink r:id="rId80" w:history="1">
        <w:r w:rsidRPr="004E0CE3">
          <w:rPr>
            <w:rStyle w:val="Hyperlink"/>
          </w:rPr>
          <w:t>https://doi.org/10.1016/j.nmni.2024.101474</w:t>
        </w:r>
      </w:hyperlink>
    </w:p>
    <w:p w14:paraId="46B1BBA0" w14:textId="4B499A80" w:rsidR="00F90686" w:rsidRPr="004E0CE3" w:rsidRDefault="00F90686" w:rsidP="006F530D">
      <w:pPr>
        <w:ind w:left="709" w:hanging="720"/>
      </w:pPr>
      <w:r w:rsidRPr="004E0CE3">
        <w:t xml:space="preserve">Sathasivam, S., </w:t>
      </w:r>
      <w:r w:rsidR="00522C69" w:rsidRPr="00522C69">
        <w:t xml:space="preserve">and </w:t>
      </w:r>
      <w:r w:rsidR="00832402" w:rsidRPr="00832402">
        <w:rPr>
          <w:i/>
        </w:rPr>
        <w:t xml:space="preserve"> </w:t>
      </w:r>
      <w:r w:rsidRPr="004E0CE3">
        <w:t xml:space="preserve">Abdullahi, S. (2024). An Ensemble Learning Algorithm with Hyperparameter Optimization (ELAHO) Model for Early Detection of Maternal Health Risk (MHR) Level Using Machine Learning. Applied Mathematics and Computational Intelligence (AMCI). </w:t>
      </w:r>
      <w:hyperlink r:id="rId81" w:history="1">
        <w:r w:rsidRPr="004E0CE3">
          <w:rPr>
            <w:rStyle w:val="Hyperlink"/>
          </w:rPr>
          <w:t>https://doi.org/10.58915/amci.v13i3.702</w:t>
        </w:r>
      </w:hyperlink>
    </w:p>
    <w:p w14:paraId="2B77B328" w14:textId="099E8E0A" w:rsidR="00F90686" w:rsidRPr="004E0CE3" w:rsidRDefault="00F90686" w:rsidP="006F530D">
      <w:pPr>
        <w:ind w:left="709" w:hanging="720"/>
      </w:pPr>
      <w:r w:rsidRPr="004E0CE3">
        <w:t xml:space="preserve">Shahin, O. R., Alshammari, H. H., </w:t>
      </w:r>
      <w:proofErr w:type="spellStart"/>
      <w:r w:rsidRPr="004E0CE3">
        <w:t>Alabdali</w:t>
      </w:r>
      <w:proofErr w:type="spellEnd"/>
      <w:r w:rsidRPr="004E0CE3">
        <w:t xml:space="preserve">, R. N., </w:t>
      </w:r>
      <w:proofErr w:type="spellStart"/>
      <w:r w:rsidRPr="004E0CE3">
        <w:t>Salaheldin</w:t>
      </w:r>
      <w:proofErr w:type="spellEnd"/>
      <w:r w:rsidRPr="004E0CE3">
        <w:t xml:space="preserve">, A. M., </w:t>
      </w:r>
      <w:r w:rsidR="00522C69" w:rsidRPr="00522C69">
        <w:t xml:space="preserve">and </w:t>
      </w:r>
      <w:r w:rsidR="00832402" w:rsidRPr="00832402">
        <w:rPr>
          <w:i/>
        </w:rPr>
        <w:t xml:space="preserve"> </w:t>
      </w:r>
      <w:r w:rsidRPr="004E0CE3">
        <w:t xml:space="preserve">Saleh, N. (2025). </w:t>
      </w:r>
      <w:r w:rsidRPr="004E0CE3">
        <w:rPr>
          <w:i/>
          <w:iCs/>
        </w:rPr>
        <w:t xml:space="preserve">Automated multi-model framework for malaria detection using deep learning </w:t>
      </w:r>
      <w:r w:rsidR="00522C69" w:rsidRPr="00522C69">
        <w:rPr>
          <w:iCs/>
        </w:rPr>
        <w:t xml:space="preserve">and </w:t>
      </w:r>
      <w:r w:rsidRPr="004E0CE3">
        <w:rPr>
          <w:i/>
          <w:iCs/>
        </w:rPr>
        <w:t xml:space="preserve"> feature fusion.</w:t>
      </w:r>
      <w:r w:rsidRPr="004E0CE3">
        <w:t xml:space="preserve"> </w:t>
      </w:r>
      <w:r w:rsidRPr="004E0CE3">
        <w:rPr>
          <w:i/>
          <w:iCs/>
        </w:rPr>
        <w:t>Scientific Reports</w:t>
      </w:r>
      <w:r w:rsidRPr="004E0CE3">
        <w:t xml:space="preserve">, 15. </w:t>
      </w:r>
      <w:hyperlink r:id="rId82" w:history="1">
        <w:r w:rsidRPr="004E0CE3">
          <w:rPr>
            <w:rStyle w:val="Hyperlink"/>
          </w:rPr>
          <w:t>https://doi.org/10.1038/s41598-025-04784-w</w:t>
        </w:r>
      </w:hyperlink>
    </w:p>
    <w:p w14:paraId="2A20CAB1" w14:textId="77777777" w:rsidR="00F90686" w:rsidRPr="004E0CE3" w:rsidRDefault="00F90686" w:rsidP="006F530D">
      <w:pPr>
        <w:ind w:left="709" w:hanging="720"/>
      </w:pPr>
      <w:r w:rsidRPr="004E0CE3">
        <w:t xml:space="preserve">Shetty, A. (2026). </w:t>
      </w:r>
      <w:proofErr w:type="spellStart"/>
      <w:r w:rsidRPr="004E0CE3">
        <w:t>MaternaInsight</w:t>
      </w:r>
      <w:proofErr w:type="spellEnd"/>
      <w:r w:rsidRPr="004E0CE3">
        <w:t xml:space="preserve">: Maternal Health Risk and </w:t>
      </w:r>
      <w:proofErr w:type="spellStart"/>
      <w:r w:rsidRPr="004E0CE3">
        <w:t>Fetal</w:t>
      </w:r>
      <w:proofErr w:type="spellEnd"/>
      <w:r w:rsidRPr="004E0CE3">
        <w:t xml:space="preserve"> Health Monitoring System Using Machine Learning. International Journal for Research in Applied Science and Engineering Technology. </w:t>
      </w:r>
      <w:hyperlink r:id="rId83" w:history="1">
        <w:r w:rsidRPr="004E0CE3">
          <w:rPr>
            <w:rStyle w:val="Hyperlink"/>
          </w:rPr>
          <w:t>https://doi.org/10.22214/ijraset.2026.82427</w:t>
        </w:r>
      </w:hyperlink>
    </w:p>
    <w:p w14:paraId="470CB4E1" w14:textId="1BB9EAD8" w:rsidR="00F90686" w:rsidRPr="004E0CE3" w:rsidRDefault="00F90686" w:rsidP="006F530D">
      <w:pPr>
        <w:ind w:left="709" w:hanging="720"/>
      </w:pPr>
      <w:proofErr w:type="spellStart"/>
      <w:r w:rsidRPr="004E0CE3">
        <w:t>Siłka</w:t>
      </w:r>
      <w:proofErr w:type="spellEnd"/>
      <w:r w:rsidRPr="004E0CE3">
        <w:t xml:space="preserve">, W., Wieczorek, M., </w:t>
      </w:r>
      <w:proofErr w:type="spellStart"/>
      <w:r w:rsidRPr="004E0CE3">
        <w:t>Siłka</w:t>
      </w:r>
      <w:proofErr w:type="spellEnd"/>
      <w:r w:rsidRPr="004E0CE3">
        <w:t xml:space="preserve">, J., </w:t>
      </w:r>
      <w:r w:rsidR="00522C69" w:rsidRPr="00522C69">
        <w:t xml:space="preserve">and </w:t>
      </w:r>
      <w:r w:rsidR="00832402" w:rsidRPr="00832402">
        <w:rPr>
          <w:i/>
        </w:rPr>
        <w:t xml:space="preserve"> </w:t>
      </w:r>
      <w:r w:rsidRPr="004E0CE3">
        <w:t xml:space="preserve">Woźniak, M. (2023). </w:t>
      </w:r>
      <w:r w:rsidRPr="004E0CE3">
        <w:rPr>
          <w:i/>
          <w:iCs/>
        </w:rPr>
        <w:t>Malaria Detection Using Advanced Deep Learning Architecture.</w:t>
      </w:r>
      <w:r w:rsidRPr="004E0CE3">
        <w:t xml:space="preserve"> </w:t>
      </w:r>
      <w:r w:rsidRPr="004E0CE3">
        <w:rPr>
          <w:i/>
          <w:iCs/>
        </w:rPr>
        <w:t>Sensors</w:t>
      </w:r>
      <w:r w:rsidRPr="004E0CE3">
        <w:t xml:space="preserve">, 23. </w:t>
      </w:r>
      <w:hyperlink r:id="rId84" w:history="1">
        <w:r w:rsidRPr="004E0CE3">
          <w:rPr>
            <w:rStyle w:val="Hyperlink"/>
          </w:rPr>
          <w:t>https://doi.org/10.3390/s23031501</w:t>
        </w:r>
      </w:hyperlink>
    </w:p>
    <w:p w14:paraId="4D83E7A4" w14:textId="4832B830" w:rsidR="00F90686" w:rsidRPr="004E0CE3" w:rsidRDefault="00F90686" w:rsidP="006F530D">
      <w:pPr>
        <w:ind w:left="709" w:hanging="720"/>
      </w:pPr>
      <w:r w:rsidRPr="004E0CE3">
        <w:t xml:space="preserve">Siriwardhana, C., Fang, R., Salanti, A., Leke, R., Bobbili, N., Taylor, D., </w:t>
      </w:r>
      <w:r w:rsidR="00522C69" w:rsidRPr="00522C69">
        <w:t xml:space="preserve">and </w:t>
      </w:r>
      <w:r w:rsidR="00832402" w:rsidRPr="00832402">
        <w:rPr>
          <w:i/>
        </w:rPr>
        <w:t xml:space="preserve"> </w:t>
      </w:r>
      <w:r w:rsidRPr="004E0CE3">
        <w:t xml:space="preserve">Chen, J. J. (2017). Statistical prediction of immunity to placental malaria based on multi-assay antibody data for malarial antigens. Malaria Journal. </w:t>
      </w:r>
      <w:hyperlink r:id="rId85" w:history="1">
        <w:r w:rsidRPr="004E0CE3">
          <w:rPr>
            <w:rStyle w:val="Hyperlink"/>
          </w:rPr>
          <w:t>https://doi.org/10.1186/s12936-017-2041-3</w:t>
        </w:r>
      </w:hyperlink>
    </w:p>
    <w:p w14:paraId="585A587E" w14:textId="569A5638" w:rsidR="00F90686" w:rsidRPr="004E0CE3" w:rsidRDefault="00F90686" w:rsidP="006F530D">
      <w:pPr>
        <w:ind w:left="709" w:hanging="720"/>
      </w:pPr>
      <w:r w:rsidRPr="004E0CE3">
        <w:t>Solano-</w:t>
      </w:r>
      <w:proofErr w:type="spellStart"/>
      <w:r w:rsidRPr="004E0CE3">
        <w:t>Kamaiko</w:t>
      </w:r>
      <w:proofErr w:type="spellEnd"/>
      <w:r w:rsidRPr="004E0CE3">
        <w:t xml:space="preserve">, I., Mishra, D., Dell, N., </w:t>
      </w:r>
      <w:r w:rsidR="00522C69" w:rsidRPr="00522C69">
        <w:t xml:space="preserve">and </w:t>
      </w:r>
      <w:r w:rsidR="00832402" w:rsidRPr="00832402">
        <w:rPr>
          <w:i/>
        </w:rPr>
        <w:t xml:space="preserve"> </w:t>
      </w:r>
      <w:r w:rsidRPr="004E0CE3">
        <w:t xml:space="preserve">Vashistha, A. (2024). Explorable Explainable AI: Improving AI Understanding for Community Health Workers </w:t>
      </w:r>
      <w:r w:rsidRPr="004E0CE3">
        <w:lastRenderedPageBreak/>
        <w:t xml:space="preserve">in India. Proceedings of the 2024 CHI Conference on Human Factors in Computing Systems. </w:t>
      </w:r>
      <w:hyperlink r:id="rId86" w:history="1">
        <w:r w:rsidRPr="004E0CE3">
          <w:rPr>
            <w:rStyle w:val="Hyperlink"/>
          </w:rPr>
          <w:t>https://doi.org/10.1145/3613904.3642733</w:t>
        </w:r>
      </w:hyperlink>
    </w:p>
    <w:p w14:paraId="1D01B26B" w14:textId="369C06DD" w:rsidR="00F90686" w:rsidRPr="004E0CE3" w:rsidRDefault="00F90686" w:rsidP="006F530D">
      <w:pPr>
        <w:ind w:left="709" w:hanging="720"/>
      </w:pPr>
      <w:r w:rsidRPr="004E0CE3">
        <w:t xml:space="preserve">Stiglic, G., Kocbek, P., </w:t>
      </w:r>
      <w:proofErr w:type="spellStart"/>
      <w:r w:rsidRPr="004E0CE3">
        <w:t>Fijačko</w:t>
      </w:r>
      <w:proofErr w:type="spellEnd"/>
      <w:r w:rsidRPr="004E0CE3">
        <w:t xml:space="preserve">, N., Zitnik, M., Verbert, K., </w:t>
      </w:r>
      <w:r w:rsidR="00522C69" w:rsidRPr="00522C69">
        <w:t xml:space="preserve">and </w:t>
      </w:r>
      <w:r w:rsidR="00832402" w:rsidRPr="00832402">
        <w:rPr>
          <w:i/>
        </w:rPr>
        <w:t xml:space="preserve"> </w:t>
      </w:r>
      <w:proofErr w:type="spellStart"/>
      <w:r w:rsidRPr="004E0CE3">
        <w:t>Cilar</w:t>
      </w:r>
      <w:proofErr w:type="spellEnd"/>
      <w:r w:rsidRPr="004E0CE3">
        <w:t xml:space="preserve">, L. (2020). Interpretability of machine learning-based prediction models in healthcare. Wiley Interdisciplinary Reviews: Data Mining and Knowledge Discovery, 10. </w:t>
      </w:r>
      <w:hyperlink r:id="rId87" w:history="1">
        <w:r w:rsidRPr="004E0CE3">
          <w:rPr>
            <w:rStyle w:val="Hyperlink"/>
          </w:rPr>
          <w:t>https://doi.org/10.1002/widm.1379</w:t>
        </w:r>
      </w:hyperlink>
    </w:p>
    <w:p w14:paraId="652661C6" w14:textId="579D75A4" w:rsidR="00F90686" w:rsidRPr="004E0CE3" w:rsidRDefault="00F90686" w:rsidP="006F530D">
      <w:pPr>
        <w:ind w:left="709" w:hanging="720"/>
      </w:pPr>
      <w:r w:rsidRPr="004E0CE3">
        <w:t xml:space="preserve">Sylvain, M. H., </w:t>
      </w:r>
      <w:proofErr w:type="spellStart"/>
      <w:r w:rsidRPr="004E0CE3">
        <w:t>Nyabyenda</w:t>
      </w:r>
      <w:proofErr w:type="spellEnd"/>
      <w:r w:rsidRPr="004E0CE3">
        <w:t xml:space="preserve">, E. C., </w:t>
      </w:r>
      <w:proofErr w:type="spellStart"/>
      <w:r w:rsidRPr="004E0CE3">
        <w:t>Uwase</w:t>
      </w:r>
      <w:proofErr w:type="spellEnd"/>
      <w:r w:rsidRPr="004E0CE3">
        <w:t xml:space="preserve">, M., </w:t>
      </w:r>
      <w:proofErr w:type="spellStart"/>
      <w:r w:rsidRPr="004E0CE3">
        <w:t>Komezusenge</w:t>
      </w:r>
      <w:proofErr w:type="spellEnd"/>
      <w:r w:rsidRPr="004E0CE3">
        <w:t xml:space="preserve">, I., Ndikumana, F., </w:t>
      </w:r>
      <w:r w:rsidR="00522C69" w:rsidRPr="00522C69">
        <w:t xml:space="preserve">and </w:t>
      </w:r>
      <w:r w:rsidR="00832402" w:rsidRPr="00832402">
        <w:rPr>
          <w:i/>
        </w:rPr>
        <w:t xml:space="preserve"> </w:t>
      </w:r>
      <w:proofErr w:type="spellStart"/>
      <w:r w:rsidRPr="004E0CE3">
        <w:t>Ngaruye</w:t>
      </w:r>
      <w:proofErr w:type="spellEnd"/>
      <w:r w:rsidRPr="004E0CE3">
        <w:t xml:space="preserve">, I. (2025). Prediction of adverse pregnancy outcomes using machine learning techniques: Evidence from analysis of electronic medical records data in Rwanda. BMC Medical Informatics and Decision Making, 25. </w:t>
      </w:r>
      <w:hyperlink r:id="rId88" w:history="1">
        <w:r w:rsidRPr="004E0CE3">
          <w:rPr>
            <w:rStyle w:val="Hyperlink"/>
          </w:rPr>
          <w:t>https://doi.org/10.1186/s12911-025-02921-z</w:t>
        </w:r>
      </w:hyperlink>
    </w:p>
    <w:p w14:paraId="0C81DDE5" w14:textId="5E3DEA01" w:rsidR="00F90686" w:rsidRPr="004E0CE3" w:rsidRDefault="00F90686" w:rsidP="006F530D">
      <w:pPr>
        <w:ind w:left="709" w:hanging="720"/>
      </w:pPr>
      <w:r w:rsidRPr="004E0CE3">
        <w:t xml:space="preserve">Tahita, M., Tinto, H., Menten, J., Ouédraogo, J., </w:t>
      </w:r>
      <w:proofErr w:type="spellStart"/>
      <w:r w:rsidRPr="004E0CE3">
        <w:t>Guiguemdé</w:t>
      </w:r>
      <w:proofErr w:type="spellEnd"/>
      <w:r w:rsidRPr="004E0CE3">
        <w:t xml:space="preserve">, R., Van Geertruyden, J., Erhart, A., </w:t>
      </w:r>
      <w:r w:rsidR="00522C69" w:rsidRPr="00522C69">
        <w:t xml:space="preserve">and </w:t>
      </w:r>
      <w:r w:rsidR="00832402" w:rsidRPr="00832402">
        <w:rPr>
          <w:i/>
        </w:rPr>
        <w:t xml:space="preserve"> </w:t>
      </w:r>
      <w:r w:rsidRPr="004E0CE3">
        <w:t xml:space="preserve">d'Alessandro, U. (2013). Clinical signs and symptoms cannot reliably predict Plasmodium falciparum malaria infection in pregnant women living in an area of high seasonal transmission. Malaria Journal. </w:t>
      </w:r>
      <w:hyperlink r:id="rId89" w:history="1">
        <w:r w:rsidRPr="004E0CE3">
          <w:rPr>
            <w:rStyle w:val="Hyperlink"/>
          </w:rPr>
          <w:t>https://doi.org/10.1186/1475-2875-12-464</w:t>
        </w:r>
      </w:hyperlink>
    </w:p>
    <w:p w14:paraId="6D2A626B" w14:textId="2709D81E" w:rsidR="00F90686" w:rsidRPr="004E0CE3" w:rsidRDefault="00F90686" w:rsidP="006F530D">
      <w:pPr>
        <w:ind w:left="709" w:hanging="720"/>
      </w:pPr>
      <w:r w:rsidRPr="004E0CE3">
        <w:t xml:space="preserve">Tamirat, K., Sisay, M. M., Tesema, G., </w:t>
      </w:r>
      <w:r w:rsidR="00522C69" w:rsidRPr="00522C69">
        <w:t xml:space="preserve">and </w:t>
      </w:r>
      <w:r w:rsidR="00832402" w:rsidRPr="00832402">
        <w:rPr>
          <w:i/>
        </w:rPr>
        <w:t xml:space="preserve"> </w:t>
      </w:r>
      <w:r w:rsidRPr="004E0CE3">
        <w:t xml:space="preserve">Tessema, Z. (2021). Determinants of adverse birth outcome in Sub-Saharan Africa: Analysis of recent demographic and health surveys. BMC Public Health, 21. </w:t>
      </w:r>
      <w:hyperlink r:id="rId90" w:history="1">
        <w:r w:rsidRPr="004E0CE3">
          <w:rPr>
            <w:rStyle w:val="Hyperlink"/>
          </w:rPr>
          <w:t>https://doi.org/10.1186/s12889-021-11113-z</w:t>
        </w:r>
      </w:hyperlink>
    </w:p>
    <w:p w14:paraId="0E0EA6F9" w14:textId="12912430" w:rsidR="00F90686" w:rsidRPr="004E0CE3" w:rsidRDefault="00F90686" w:rsidP="006F530D">
      <w:pPr>
        <w:ind w:left="709" w:hanging="720"/>
      </w:pPr>
      <w:proofErr w:type="spellStart"/>
      <w:r w:rsidRPr="004E0CE3">
        <w:t>Ukrit</w:t>
      </w:r>
      <w:proofErr w:type="spellEnd"/>
      <w:r w:rsidRPr="004E0CE3">
        <w:t xml:space="preserve">, M., Jeyavathana, R., Rani, A. L., </w:t>
      </w:r>
      <w:r w:rsidR="00522C69" w:rsidRPr="00522C69">
        <w:t xml:space="preserve">and </w:t>
      </w:r>
      <w:r w:rsidR="00832402" w:rsidRPr="00832402">
        <w:rPr>
          <w:i/>
        </w:rPr>
        <w:t xml:space="preserve"> </w:t>
      </w:r>
      <w:r w:rsidRPr="004E0CE3">
        <w:t xml:space="preserve">Chandana, V. (2024). Maternal Health Risk Prediction with Machine Learning Methods. 2024 Second International Conference on Emerging Trends in Information Technology and Engineering (ICETITE), 1–9. </w:t>
      </w:r>
      <w:hyperlink r:id="rId91" w:history="1">
        <w:r w:rsidRPr="004E0CE3">
          <w:rPr>
            <w:rStyle w:val="Hyperlink"/>
          </w:rPr>
          <w:t>https://doi.org/10.1109/ICETITE58242.2024.10493737</w:t>
        </w:r>
      </w:hyperlink>
    </w:p>
    <w:p w14:paraId="63285AEC" w14:textId="5AB54CAB" w:rsidR="00F90686" w:rsidRPr="004E0CE3" w:rsidRDefault="00F90686" w:rsidP="006F530D">
      <w:pPr>
        <w:ind w:left="709" w:hanging="720"/>
      </w:pPr>
      <w:r w:rsidRPr="004E0CE3">
        <w:lastRenderedPageBreak/>
        <w:t xml:space="preserve">Vijayalakshmi, A., </w:t>
      </w:r>
      <w:r w:rsidR="00522C69" w:rsidRPr="00522C69">
        <w:t xml:space="preserve">and </w:t>
      </w:r>
      <w:r w:rsidR="00832402" w:rsidRPr="00832402">
        <w:rPr>
          <w:i/>
        </w:rPr>
        <w:t xml:space="preserve"> </w:t>
      </w:r>
      <w:r w:rsidRPr="004E0CE3">
        <w:t xml:space="preserve">Kanna, R. (2019). </w:t>
      </w:r>
      <w:r w:rsidRPr="004E0CE3">
        <w:rPr>
          <w:i/>
          <w:iCs/>
        </w:rPr>
        <w:t>Deep learning approach to detect malaria from microscopic images.</w:t>
      </w:r>
      <w:r w:rsidRPr="004E0CE3">
        <w:t xml:space="preserve"> </w:t>
      </w:r>
      <w:r w:rsidRPr="004E0CE3">
        <w:rPr>
          <w:i/>
          <w:iCs/>
        </w:rPr>
        <w:t xml:space="preserve">Multimedia Tools </w:t>
      </w:r>
      <w:r w:rsidR="00522C69" w:rsidRPr="00522C69">
        <w:rPr>
          <w:iCs/>
        </w:rPr>
        <w:t xml:space="preserve">and </w:t>
      </w:r>
      <w:r w:rsidRPr="004E0CE3">
        <w:rPr>
          <w:i/>
          <w:iCs/>
        </w:rPr>
        <w:t xml:space="preserve"> Applications</w:t>
      </w:r>
      <w:r w:rsidRPr="004E0CE3">
        <w:t xml:space="preserve">, 79, 15297–15317. </w:t>
      </w:r>
      <w:hyperlink r:id="rId92" w:history="1">
        <w:r w:rsidRPr="004E0CE3">
          <w:rPr>
            <w:rStyle w:val="Hyperlink"/>
          </w:rPr>
          <w:t>https://doi.org/10.1007/s11042-019-7162-y</w:t>
        </w:r>
      </w:hyperlink>
    </w:p>
    <w:p w14:paraId="1E34FFFB" w14:textId="3DFE9B61" w:rsidR="00F90686" w:rsidRPr="004E0CE3" w:rsidRDefault="00F90686" w:rsidP="006F530D">
      <w:pPr>
        <w:ind w:left="709" w:hanging="720"/>
      </w:pPr>
      <w:r w:rsidRPr="004E0CE3">
        <w:t xml:space="preserve">Wang, G., </w:t>
      </w:r>
      <w:proofErr w:type="spellStart"/>
      <w:r w:rsidRPr="004E0CE3">
        <w:t>Bennamoun</w:t>
      </w:r>
      <w:proofErr w:type="spellEnd"/>
      <w:r w:rsidRPr="004E0CE3">
        <w:t xml:space="preserve">, H., Kwok, W. H., Quimbayo, J. P. O., Kelly, B., Ratajczak, T., Marriott, R., Walker, R., </w:t>
      </w:r>
      <w:r w:rsidR="00522C69" w:rsidRPr="00522C69">
        <w:t xml:space="preserve">and </w:t>
      </w:r>
      <w:r w:rsidR="00832402" w:rsidRPr="00832402">
        <w:rPr>
          <w:i/>
        </w:rPr>
        <w:t xml:space="preserve"> </w:t>
      </w:r>
      <w:r w:rsidRPr="004E0CE3">
        <w:t xml:space="preserve">Kotz, J. (2025). </w:t>
      </w:r>
      <w:r w:rsidRPr="004E0CE3">
        <w:rPr>
          <w:i/>
          <w:iCs/>
        </w:rPr>
        <w:t xml:space="preserve">Investigating Protective </w:t>
      </w:r>
      <w:r w:rsidR="00522C69" w:rsidRPr="00522C69">
        <w:rPr>
          <w:iCs/>
        </w:rPr>
        <w:t xml:space="preserve">and </w:t>
      </w:r>
      <w:r w:rsidRPr="004E0CE3">
        <w:rPr>
          <w:i/>
          <w:iCs/>
        </w:rPr>
        <w:t xml:space="preserve"> Risk Factors </w:t>
      </w:r>
      <w:r w:rsidR="00522C69" w:rsidRPr="00522C69">
        <w:rPr>
          <w:iCs/>
        </w:rPr>
        <w:t xml:space="preserve">and </w:t>
      </w:r>
      <w:r w:rsidRPr="004E0CE3">
        <w:rPr>
          <w:i/>
          <w:iCs/>
        </w:rPr>
        <w:t xml:space="preserve"> Predictive Insights for Aboriginal Perinatal Mental Health: Explainable Artificial Intelligence Approach.</w:t>
      </w:r>
      <w:r w:rsidRPr="004E0CE3">
        <w:t xml:space="preserve"> </w:t>
      </w:r>
      <w:r w:rsidRPr="004E0CE3">
        <w:rPr>
          <w:i/>
          <w:iCs/>
        </w:rPr>
        <w:t>Journal of Medical Internet Research</w:t>
      </w:r>
      <w:r w:rsidRPr="004E0CE3">
        <w:t xml:space="preserve">, 27. </w:t>
      </w:r>
      <w:hyperlink r:id="rId93" w:history="1">
        <w:r w:rsidRPr="004E0CE3">
          <w:rPr>
            <w:rStyle w:val="Hyperlink"/>
          </w:rPr>
          <w:t>https://doi.org/10.2196/68030</w:t>
        </w:r>
      </w:hyperlink>
    </w:p>
    <w:p w14:paraId="724CF767" w14:textId="4F7B95E5" w:rsidR="00F90686" w:rsidRPr="004E0CE3" w:rsidRDefault="00F90686" w:rsidP="006F530D">
      <w:pPr>
        <w:ind w:left="709" w:hanging="720"/>
      </w:pPr>
      <w:r w:rsidRPr="004E0CE3">
        <w:t xml:space="preserve">Wang, Q., Maude, R., Day, N., </w:t>
      </w:r>
      <w:r w:rsidR="00522C69" w:rsidRPr="00522C69">
        <w:t xml:space="preserve">and </w:t>
      </w:r>
      <w:r w:rsidR="00832402" w:rsidRPr="00832402">
        <w:rPr>
          <w:i/>
        </w:rPr>
        <w:t xml:space="preserve"> </w:t>
      </w:r>
      <w:r w:rsidRPr="004E0CE3">
        <w:t xml:space="preserve">Sartorius, B. (2026). </w:t>
      </w:r>
      <w:r w:rsidRPr="004E0CE3">
        <w:rPr>
          <w:i/>
          <w:iCs/>
        </w:rPr>
        <w:t>Methods for estimating the burden of acute tropical infectious diseases: A scoping review.</w:t>
      </w:r>
      <w:r w:rsidRPr="004E0CE3">
        <w:t xml:space="preserve"> </w:t>
      </w:r>
      <w:r w:rsidRPr="004E0CE3">
        <w:rPr>
          <w:i/>
          <w:iCs/>
        </w:rPr>
        <w:t>PLOS Neglected Tropical Diseases.</w:t>
      </w:r>
      <w:r w:rsidRPr="004E0CE3">
        <w:t xml:space="preserve"> </w:t>
      </w:r>
      <w:hyperlink r:id="rId94" w:history="1">
        <w:r w:rsidRPr="004E0CE3">
          <w:rPr>
            <w:rStyle w:val="Hyperlink"/>
          </w:rPr>
          <w:t>https://doi.org/10.1371/journal.pntd.0013359</w:t>
        </w:r>
      </w:hyperlink>
    </w:p>
    <w:p w14:paraId="0DBC259A" w14:textId="4A766DC5" w:rsidR="00F90686" w:rsidRPr="004E0CE3" w:rsidRDefault="00F90686" w:rsidP="006F530D">
      <w:pPr>
        <w:ind w:left="709" w:hanging="720"/>
      </w:pPr>
      <w:proofErr w:type="spellStart"/>
      <w:r w:rsidRPr="004E0CE3">
        <w:t>Yağın</w:t>
      </w:r>
      <w:proofErr w:type="spellEnd"/>
      <w:r w:rsidRPr="004E0CE3">
        <w:t xml:space="preserve">, F., Aygun, U., Çolak, C., Alkhalifa, A. K., </w:t>
      </w:r>
      <w:proofErr w:type="spellStart"/>
      <w:r w:rsidRPr="004E0CE3">
        <w:t>Alzakari</w:t>
      </w:r>
      <w:proofErr w:type="spellEnd"/>
      <w:r w:rsidRPr="004E0CE3">
        <w:t xml:space="preserve">, S. A., </w:t>
      </w:r>
      <w:r w:rsidR="00522C69" w:rsidRPr="00522C69">
        <w:t xml:space="preserve">and </w:t>
      </w:r>
      <w:r w:rsidR="00832402" w:rsidRPr="00832402">
        <w:rPr>
          <w:i/>
        </w:rPr>
        <w:t xml:space="preserve"> </w:t>
      </w:r>
      <w:r w:rsidRPr="004E0CE3">
        <w:t xml:space="preserve">Aghaei, M. (2025). Accuracy is not enough: Explainable boosting machine model and identification of candidate biomarkers for real-time sepsis risk assessment in the emergency department. BMC Emergency Medicine, 25. </w:t>
      </w:r>
      <w:hyperlink r:id="rId95" w:history="1">
        <w:r w:rsidRPr="004E0CE3">
          <w:rPr>
            <w:rStyle w:val="Hyperlink"/>
          </w:rPr>
          <w:t>https://doi.org/10.1186/s12873-025-01402-w</w:t>
        </w:r>
      </w:hyperlink>
    </w:p>
    <w:p w14:paraId="05FB501A" w14:textId="7BBF0312" w:rsidR="00F90686" w:rsidRPr="004E0CE3" w:rsidRDefault="00F90686" w:rsidP="006F530D">
      <w:pPr>
        <w:ind w:left="709" w:hanging="720"/>
      </w:pPr>
      <w:r w:rsidRPr="004E0CE3">
        <w:t xml:space="preserve">Zakama, A., </w:t>
      </w:r>
      <w:proofErr w:type="spellStart"/>
      <w:r w:rsidRPr="004E0CE3">
        <w:t>Ozarslan</w:t>
      </w:r>
      <w:proofErr w:type="spellEnd"/>
      <w:r w:rsidRPr="004E0CE3">
        <w:t xml:space="preserve">, N., </w:t>
      </w:r>
      <w:r w:rsidR="00522C69" w:rsidRPr="00522C69">
        <w:t xml:space="preserve">and </w:t>
      </w:r>
      <w:r w:rsidR="00832402" w:rsidRPr="00832402">
        <w:rPr>
          <w:i/>
        </w:rPr>
        <w:t xml:space="preserve"> </w:t>
      </w:r>
      <w:proofErr w:type="spellStart"/>
      <w:r w:rsidRPr="004E0CE3">
        <w:t>Gaw</w:t>
      </w:r>
      <w:proofErr w:type="spellEnd"/>
      <w:r w:rsidRPr="004E0CE3">
        <w:t xml:space="preserve">, S. (2020). </w:t>
      </w:r>
      <w:r w:rsidRPr="004E0CE3">
        <w:rPr>
          <w:i/>
          <w:iCs/>
        </w:rPr>
        <w:t>Placental Malaria.</w:t>
      </w:r>
      <w:r w:rsidRPr="004E0CE3">
        <w:t xml:space="preserve"> </w:t>
      </w:r>
      <w:r w:rsidRPr="004E0CE3">
        <w:rPr>
          <w:i/>
          <w:iCs/>
        </w:rPr>
        <w:t>Current Tropical Medicine Reports.</w:t>
      </w:r>
      <w:r w:rsidRPr="004E0CE3">
        <w:t xml:space="preserve"> </w:t>
      </w:r>
      <w:hyperlink r:id="rId96" w:history="1">
        <w:r w:rsidRPr="004E0CE3">
          <w:rPr>
            <w:rStyle w:val="Hyperlink"/>
          </w:rPr>
          <w:t>https://doi.org/10.1007/s40475-020-00213-2</w:t>
        </w:r>
      </w:hyperlink>
    </w:p>
    <w:p w14:paraId="153CB00B" w14:textId="7A3A7354" w:rsidR="00F90686" w:rsidRPr="004E0CE3" w:rsidRDefault="00F90686" w:rsidP="006F530D">
      <w:pPr>
        <w:ind w:left="709" w:hanging="720"/>
      </w:pPr>
      <w:r w:rsidRPr="004E0CE3">
        <w:t xml:space="preserve">Zegeye, A. T., Tilahun, B., </w:t>
      </w:r>
      <w:proofErr w:type="spellStart"/>
      <w:r w:rsidRPr="004E0CE3">
        <w:t>Fekadie</w:t>
      </w:r>
      <w:proofErr w:type="spellEnd"/>
      <w:r w:rsidRPr="004E0CE3">
        <w:t xml:space="preserve">, M., Addisu, E., </w:t>
      </w:r>
      <w:proofErr w:type="spellStart"/>
      <w:r w:rsidRPr="004E0CE3">
        <w:t>Wassie</w:t>
      </w:r>
      <w:proofErr w:type="spellEnd"/>
      <w:r w:rsidRPr="004E0CE3">
        <w:t xml:space="preserve">, B., </w:t>
      </w:r>
      <w:proofErr w:type="spellStart"/>
      <w:r w:rsidRPr="004E0CE3">
        <w:t>Alelign</w:t>
      </w:r>
      <w:proofErr w:type="spellEnd"/>
      <w:r w:rsidRPr="004E0CE3">
        <w:t xml:space="preserve">, B., </w:t>
      </w:r>
      <w:proofErr w:type="spellStart"/>
      <w:r w:rsidRPr="004E0CE3">
        <w:t>Sharew</w:t>
      </w:r>
      <w:proofErr w:type="spellEnd"/>
      <w:r w:rsidRPr="004E0CE3">
        <w:t xml:space="preserve">, M., </w:t>
      </w:r>
      <w:proofErr w:type="spellStart"/>
      <w:r w:rsidRPr="004E0CE3">
        <w:t>Baykemagn</w:t>
      </w:r>
      <w:proofErr w:type="spellEnd"/>
      <w:r w:rsidRPr="004E0CE3">
        <w:t xml:space="preserve">, N. D., Kebede, A., </w:t>
      </w:r>
      <w:r w:rsidR="00522C69" w:rsidRPr="00522C69">
        <w:t xml:space="preserve">and </w:t>
      </w:r>
      <w:r w:rsidR="00832402" w:rsidRPr="00832402">
        <w:rPr>
          <w:i/>
        </w:rPr>
        <w:t xml:space="preserve"> </w:t>
      </w:r>
      <w:r w:rsidRPr="004E0CE3">
        <w:t xml:space="preserve">Yehuala, T. Z. (2025). </w:t>
      </w:r>
      <w:r w:rsidRPr="004E0CE3">
        <w:rPr>
          <w:i/>
          <w:iCs/>
        </w:rPr>
        <w:t xml:space="preserve">Predicting home delivery </w:t>
      </w:r>
      <w:r w:rsidR="00522C69" w:rsidRPr="00522C69">
        <w:rPr>
          <w:iCs/>
        </w:rPr>
        <w:t xml:space="preserve">and </w:t>
      </w:r>
      <w:r w:rsidRPr="004E0CE3">
        <w:rPr>
          <w:i/>
          <w:iCs/>
        </w:rPr>
        <w:t xml:space="preserve"> identifying its determinants among women aged 15–49 years in sub-Saharan African countries using Demographic </w:t>
      </w:r>
      <w:r w:rsidR="00522C69" w:rsidRPr="00522C69">
        <w:rPr>
          <w:iCs/>
        </w:rPr>
        <w:t xml:space="preserve">and </w:t>
      </w:r>
      <w:r w:rsidRPr="004E0CE3">
        <w:rPr>
          <w:i/>
          <w:iCs/>
        </w:rPr>
        <w:t xml:space="preserve"> Health Surveys (2016–2023): A machine learning algorithm.</w:t>
      </w:r>
      <w:r w:rsidRPr="004E0CE3">
        <w:t xml:space="preserve"> </w:t>
      </w:r>
      <w:r w:rsidRPr="004E0CE3">
        <w:rPr>
          <w:i/>
          <w:iCs/>
        </w:rPr>
        <w:t>BMC Public Health</w:t>
      </w:r>
      <w:r w:rsidRPr="004E0CE3">
        <w:t xml:space="preserve">, 25. </w:t>
      </w:r>
      <w:hyperlink r:id="rId97" w:history="1">
        <w:r w:rsidRPr="004E0CE3">
          <w:rPr>
            <w:rStyle w:val="Hyperlink"/>
          </w:rPr>
          <w:t>https://doi.org/10.1186/s12889-025-21334-1</w:t>
        </w:r>
      </w:hyperlink>
    </w:p>
    <w:p w14:paraId="543A4B1F" w14:textId="2216A018" w:rsidR="00F90686" w:rsidRPr="004E0CE3" w:rsidRDefault="00F90686" w:rsidP="006F530D">
      <w:pPr>
        <w:ind w:left="709" w:hanging="720"/>
      </w:pPr>
      <w:r w:rsidRPr="004E0CE3">
        <w:lastRenderedPageBreak/>
        <w:t xml:space="preserve">Zuhair, V., Babar, A., Ali, R., </w:t>
      </w:r>
      <w:proofErr w:type="spellStart"/>
      <w:r w:rsidRPr="004E0CE3">
        <w:t>Oduoye</w:t>
      </w:r>
      <w:proofErr w:type="spellEnd"/>
      <w:r w:rsidRPr="004E0CE3">
        <w:t xml:space="preserve">, M. O., Noor, Z., Chris, K., Okon, I., </w:t>
      </w:r>
      <w:r w:rsidR="00522C69" w:rsidRPr="00522C69">
        <w:t xml:space="preserve">and </w:t>
      </w:r>
      <w:r w:rsidR="00832402" w:rsidRPr="00832402">
        <w:rPr>
          <w:i/>
        </w:rPr>
        <w:t xml:space="preserve"> </w:t>
      </w:r>
      <w:r w:rsidRPr="004E0CE3">
        <w:t xml:space="preserve">Rehman, L. U. (2024). Exploring the Impact of Artificial Intelligence on Global Health and Enhancing Healthcare in Developing Nations. Journal of Primary Care </w:t>
      </w:r>
      <w:r w:rsidR="00522C69" w:rsidRPr="00522C69">
        <w:t xml:space="preserve">and </w:t>
      </w:r>
      <w:r w:rsidR="00832402" w:rsidRPr="00832402">
        <w:rPr>
          <w:i/>
        </w:rPr>
        <w:t xml:space="preserve"> </w:t>
      </w:r>
      <w:r w:rsidRPr="004E0CE3">
        <w:t xml:space="preserve">Community Health, 15. </w:t>
      </w:r>
      <w:hyperlink r:id="rId98" w:history="1">
        <w:r w:rsidRPr="004E0CE3">
          <w:rPr>
            <w:rStyle w:val="Hyperlink"/>
          </w:rPr>
          <w:t>https://doi.org/10.1177/21501319241245847</w:t>
        </w:r>
      </w:hyperlink>
    </w:p>
    <w:p w14:paraId="243ABCA6" w14:textId="77777777" w:rsidR="00FB32FC" w:rsidRPr="00E23FE1" w:rsidRDefault="00FB32FC" w:rsidP="004E0CE3"/>
    <w:sectPr w:rsidR="00FB32FC" w:rsidRPr="00E23FE1" w:rsidSect="00872EA6">
      <w:footerReference w:type="default" r:id="rId9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09769" w14:textId="77777777" w:rsidR="000800E1" w:rsidRDefault="000800E1">
      <w:pPr>
        <w:spacing w:after="0" w:line="240" w:lineRule="auto"/>
      </w:pPr>
      <w:r>
        <w:separator/>
      </w:r>
    </w:p>
  </w:endnote>
  <w:endnote w:type="continuationSeparator" w:id="0">
    <w:p w14:paraId="1A854A48" w14:textId="77777777" w:rsidR="000800E1" w:rsidRDefault="00080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03E4" w14:textId="77777777" w:rsidR="00872EA6" w:rsidRPr="00FD2BE4" w:rsidRDefault="00872EA6">
    <w:pPr>
      <w:spacing w:after="0" w:line="259" w:lineRule="auto"/>
      <w:ind w:right="69"/>
      <w:jc w:val="center"/>
    </w:pPr>
    <w:r w:rsidRPr="00FD2BE4">
      <w:fldChar w:fldCharType="begin"/>
    </w:r>
    <w:r w:rsidRPr="00FD2BE4">
      <w:instrText xml:space="preserve"> PAGE   \* MERGEFORMAT </w:instrText>
    </w:r>
    <w:r w:rsidRPr="00FD2BE4">
      <w:fldChar w:fldCharType="separate"/>
    </w:r>
    <w:r w:rsidR="00433F01" w:rsidRPr="00433F01">
      <w:rPr>
        <w:noProof/>
        <w:color w:val="000000"/>
      </w:rPr>
      <w:t>vi</w:t>
    </w:r>
    <w:r w:rsidRPr="00FD2BE4">
      <w:rPr>
        <w:color w:val="000000"/>
      </w:rPr>
      <w:fldChar w:fldCharType="end"/>
    </w:r>
    <w:r w:rsidRPr="00FD2BE4">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8F6C" w14:textId="77777777" w:rsidR="00872EA6" w:rsidRDefault="00872EA6">
    <w:pPr>
      <w:pStyle w:val="Footer"/>
      <w:jc w:val="center"/>
    </w:pPr>
  </w:p>
  <w:p w14:paraId="1D47079D" w14:textId="77777777" w:rsidR="00872EA6" w:rsidRPr="00FD2BE4" w:rsidRDefault="00872EA6" w:rsidP="00872E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2AE5" w14:textId="77777777" w:rsidR="00872EA6" w:rsidRPr="00FD2BE4" w:rsidRDefault="00872EA6">
    <w:pPr>
      <w:spacing w:after="0" w:line="259" w:lineRule="auto"/>
      <w:ind w:right="69"/>
      <w:jc w:val="center"/>
    </w:pPr>
    <w:r w:rsidRPr="00FD2BE4">
      <w:fldChar w:fldCharType="begin"/>
    </w:r>
    <w:r w:rsidRPr="00FD2BE4">
      <w:instrText xml:space="preserve"> PAGE   \* MERGEFORMAT </w:instrText>
    </w:r>
    <w:r w:rsidRPr="00FD2BE4">
      <w:fldChar w:fldCharType="separate"/>
    </w:r>
    <w:r w:rsidR="00433F01" w:rsidRPr="00433F01">
      <w:rPr>
        <w:noProof/>
        <w:color w:val="000000"/>
      </w:rPr>
      <w:t>11</w:t>
    </w:r>
    <w:r w:rsidRPr="00FD2BE4">
      <w:rPr>
        <w:color w:val="000000"/>
      </w:rPr>
      <w:fldChar w:fldCharType="end"/>
    </w:r>
    <w:r w:rsidRPr="00FD2BE4">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4A43D" w14:textId="77777777" w:rsidR="000800E1" w:rsidRDefault="000800E1">
      <w:pPr>
        <w:spacing w:after="0" w:line="240" w:lineRule="auto"/>
      </w:pPr>
      <w:r>
        <w:separator/>
      </w:r>
    </w:p>
  </w:footnote>
  <w:footnote w:type="continuationSeparator" w:id="0">
    <w:p w14:paraId="1CEED8B6" w14:textId="77777777" w:rsidR="000800E1" w:rsidRDefault="00080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F30"/>
    <w:multiLevelType w:val="hybridMultilevel"/>
    <w:tmpl w:val="825098C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7D10C75"/>
    <w:multiLevelType w:val="hybridMultilevel"/>
    <w:tmpl w:val="3D380C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747FB"/>
    <w:multiLevelType w:val="hybridMultilevel"/>
    <w:tmpl w:val="BA84D2E6"/>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D766D0"/>
    <w:multiLevelType w:val="hybridMultilevel"/>
    <w:tmpl w:val="5DFAA052"/>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12724E53"/>
    <w:multiLevelType w:val="hybridMultilevel"/>
    <w:tmpl w:val="8B4A2568"/>
    <w:lvl w:ilvl="0" w:tplc="36FCCA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866DC"/>
    <w:multiLevelType w:val="hybridMultilevel"/>
    <w:tmpl w:val="B00E91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7A17800"/>
    <w:multiLevelType w:val="hybridMultilevel"/>
    <w:tmpl w:val="60CAA062"/>
    <w:lvl w:ilvl="0" w:tplc="1564F5E2">
      <w:start w:val="1"/>
      <w:numFmt w:val="lowerLetter"/>
      <w:lvlText w:val="%1)"/>
      <w:lvlJc w:val="left"/>
      <w:pPr>
        <w:ind w:left="730" w:hanging="37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2C12C5"/>
    <w:multiLevelType w:val="multilevel"/>
    <w:tmpl w:val="FDC40342"/>
    <w:lvl w:ilvl="0">
      <w:start w:val="1"/>
      <w:numFmt w:val="decimal"/>
      <w:pStyle w:val="CHAPTER-H"/>
      <w:lvlText w:val="CHAPTER %1"/>
      <w:lvlJc w:val="center"/>
      <w:pPr>
        <w:ind w:left="360" w:hanging="72"/>
      </w:pPr>
      <w:rPr>
        <w:rFonts w:ascii="Times New Roman" w:hAnsi="Times New Roman" w:hint="default"/>
        <w:b/>
        <w:i w:val="0"/>
        <w:caps/>
        <w:sz w:val="28"/>
      </w:rPr>
    </w:lvl>
    <w:lvl w:ilvl="1">
      <w:start w:val="1"/>
      <w:numFmt w:val="decimal"/>
      <w:pStyle w:val="Heading2"/>
      <w:lvlText w:val="%1.%2"/>
      <w:lvlJc w:val="left"/>
      <w:pPr>
        <w:ind w:left="720" w:hanging="360"/>
      </w:pPr>
      <w:rPr>
        <w:rFonts w:ascii="Times New Roman" w:hAnsi="Times New Roman" w:hint="default"/>
        <w:b/>
        <w:i w:val="0"/>
        <w:caps/>
        <w:sz w:val="28"/>
      </w:rPr>
    </w:lvl>
    <w:lvl w:ilvl="2">
      <w:start w:val="1"/>
      <w:numFmt w:val="decimal"/>
      <w:pStyle w:val="Heading3"/>
      <w:lvlText w:val="%1.%2.%3"/>
      <w:lvlJc w:val="left"/>
      <w:pPr>
        <w:ind w:left="1080" w:hanging="360"/>
      </w:pPr>
      <w:rPr>
        <w:rFonts w:ascii="Times New Roman" w:hAnsi="Times New Roman" w:hint="default"/>
        <w:b/>
        <w:i w:val="0"/>
        <w:sz w:val="28"/>
      </w:rPr>
    </w:lvl>
    <w:lvl w:ilvl="3">
      <w:start w:val="1"/>
      <w:numFmt w:val="decimal"/>
      <w:pStyle w:val="Heading4"/>
      <w:lvlText w:val="%1.%2.%3.%4"/>
      <w:lvlJc w:val="left"/>
      <w:pPr>
        <w:ind w:left="1440" w:hanging="360"/>
      </w:pPr>
      <w:rPr>
        <w:rFonts w:ascii="Times New Roman" w:hAnsi="Times New Roman"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23B3490"/>
    <w:multiLevelType w:val="hybridMultilevel"/>
    <w:tmpl w:val="E30E2B82"/>
    <w:lvl w:ilvl="0" w:tplc="4EDCBD7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BA0E04"/>
    <w:multiLevelType w:val="hybridMultilevel"/>
    <w:tmpl w:val="C41842EE"/>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CA31AC"/>
    <w:multiLevelType w:val="hybridMultilevel"/>
    <w:tmpl w:val="D2A2325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404A138A"/>
    <w:multiLevelType w:val="hybridMultilevel"/>
    <w:tmpl w:val="810E7072"/>
    <w:lvl w:ilvl="0" w:tplc="2000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447952"/>
    <w:multiLevelType w:val="hybridMultilevel"/>
    <w:tmpl w:val="205273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A176090"/>
    <w:multiLevelType w:val="hybridMultilevel"/>
    <w:tmpl w:val="609EECFC"/>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62B91343"/>
    <w:multiLevelType w:val="hybridMultilevel"/>
    <w:tmpl w:val="2C7CF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CD3CC8"/>
    <w:multiLevelType w:val="multilevel"/>
    <w:tmpl w:val="280C9B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FD1647C"/>
    <w:multiLevelType w:val="hybridMultilevel"/>
    <w:tmpl w:val="9EACD3D2"/>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706C22D1"/>
    <w:multiLevelType w:val="hybridMultilevel"/>
    <w:tmpl w:val="944CBADE"/>
    <w:lvl w:ilvl="0" w:tplc="4EDCB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3233336">
    <w:abstractNumId w:val="10"/>
  </w:num>
  <w:num w:numId="2" w16cid:durableId="206766511">
    <w:abstractNumId w:val="3"/>
  </w:num>
  <w:num w:numId="3" w16cid:durableId="1925450289">
    <w:abstractNumId w:val="16"/>
  </w:num>
  <w:num w:numId="4" w16cid:durableId="1017927610">
    <w:abstractNumId w:val="0"/>
  </w:num>
  <w:num w:numId="5" w16cid:durableId="1821262077">
    <w:abstractNumId w:val="13"/>
  </w:num>
  <w:num w:numId="6" w16cid:durableId="999164278">
    <w:abstractNumId w:val="15"/>
  </w:num>
  <w:num w:numId="7" w16cid:durableId="677655720">
    <w:abstractNumId w:val="4"/>
  </w:num>
  <w:num w:numId="8" w16cid:durableId="970328449">
    <w:abstractNumId w:val="2"/>
  </w:num>
  <w:num w:numId="9" w16cid:durableId="1903562916">
    <w:abstractNumId w:val="17"/>
  </w:num>
  <w:num w:numId="10" w16cid:durableId="1539468647">
    <w:abstractNumId w:val="8"/>
  </w:num>
  <w:num w:numId="11" w16cid:durableId="212040252">
    <w:abstractNumId w:val="1"/>
  </w:num>
  <w:num w:numId="12" w16cid:durableId="1542473640">
    <w:abstractNumId w:val="12"/>
  </w:num>
  <w:num w:numId="13" w16cid:durableId="1456364908">
    <w:abstractNumId w:val="14"/>
  </w:num>
  <w:num w:numId="14" w16cid:durableId="1004866379">
    <w:abstractNumId w:val="7"/>
  </w:num>
  <w:num w:numId="15" w16cid:durableId="143202552">
    <w:abstractNumId w:val="11"/>
  </w:num>
  <w:num w:numId="16" w16cid:durableId="116724302">
    <w:abstractNumId w:val="6"/>
  </w:num>
  <w:num w:numId="17" w16cid:durableId="1161234512">
    <w:abstractNumId w:val="9"/>
  </w:num>
  <w:num w:numId="18" w16cid:durableId="1316184844">
    <w:abstractNumId w:val="5"/>
  </w:num>
  <w:num w:numId="19" w16cid:durableId="15010010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6EE"/>
    <w:rsid w:val="00011FC8"/>
    <w:rsid w:val="00014724"/>
    <w:rsid w:val="00022077"/>
    <w:rsid w:val="00050DDE"/>
    <w:rsid w:val="000630AC"/>
    <w:rsid w:val="000800E1"/>
    <w:rsid w:val="00082F33"/>
    <w:rsid w:val="000B5104"/>
    <w:rsid w:val="000F2AFC"/>
    <w:rsid w:val="000F350F"/>
    <w:rsid w:val="00113DB4"/>
    <w:rsid w:val="001527C6"/>
    <w:rsid w:val="00173657"/>
    <w:rsid w:val="001737B1"/>
    <w:rsid w:val="00180163"/>
    <w:rsid w:val="001D00E9"/>
    <w:rsid w:val="001F7F59"/>
    <w:rsid w:val="002003E0"/>
    <w:rsid w:val="00216661"/>
    <w:rsid w:val="00276673"/>
    <w:rsid w:val="00277534"/>
    <w:rsid w:val="002932E5"/>
    <w:rsid w:val="002B3779"/>
    <w:rsid w:val="002C7A91"/>
    <w:rsid w:val="00315E81"/>
    <w:rsid w:val="003415ED"/>
    <w:rsid w:val="00350CEE"/>
    <w:rsid w:val="00371ECA"/>
    <w:rsid w:val="00377011"/>
    <w:rsid w:val="00383DE4"/>
    <w:rsid w:val="00391ED1"/>
    <w:rsid w:val="003C3A8F"/>
    <w:rsid w:val="003E7B8E"/>
    <w:rsid w:val="004172DF"/>
    <w:rsid w:val="004238A7"/>
    <w:rsid w:val="00433F01"/>
    <w:rsid w:val="0044507F"/>
    <w:rsid w:val="00450CB2"/>
    <w:rsid w:val="00487A9B"/>
    <w:rsid w:val="004A0910"/>
    <w:rsid w:val="004C455B"/>
    <w:rsid w:val="004C61AF"/>
    <w:rsid w:val="004E0CE3"/>
    <w:rsid w:val="004E7686"/>
    <w:rsid w:val="00503340"/>
    <w:rsid w:val="00506E35"/>
    <w:rsid w:val="00522C69"/>
    <w:rsid w:val="005252B3"/>
    <w:rsid w:val="005635F8"/>
    <w:rsid w:val="00580706"/>
    <w:rsid w:val="005877C4"/>
    <w:rsid w:val="005B2B97"/>
    <w:rsid w:val="005B43C4"/>
    <w:rsid w:val="005D5689"/>
    <w:rsid w:val="005F5E3D"/>
    <w:rsid w:val="00630F19"/>
    <w:rsid w:val="00664168"/>
    <w:rsid w:val="006A480B"/>
    <w:rsid w:val="006C6F26"/>
    <w:rsid w:val="006E3A25"/>
    <w:rsid w:val="006E50B0"/>
    <w:rsid w:val="006F530D"/>
    <w:rsid w:val="007208D8"/>
    <w:rsid w:val="00721143"/>
    <w:rsid w:val="0079612C"/>
    <w:rsid w:val="007A7004"/>
    <w:rsid w:val="007B2FD3"/>
    <w:rsid w:val="007B4760"/>
    <w:rsid w:val="007B4F80"/>
    <w:rsid w:val="00832402"/>
    <w:rsid w:val="0083764F"/>
    <w:rsid w:val="00846C1F"/>
    <w:rsid w:val="0087112A"/>
    <w:rsid w:val="00872EA6"/>
    <w:rsid w:val="0088675B"/>
    <w:rsid w:val="008A0130"/>
    <w:rsid w:val="008B0E2F"/>
    <w:rsid w:val="00912343"/>
    <w:rsid w:val="0091239B"/>
    <w:rsid w:val="0093252E"/>
    <w:rsid w:val="00944496"/>
    <w:rsid w:val="00950250"/>
    <w:rsid w:val="009736EE"/>
    <w:rsid w:val="00985C52"/>
    <w:rsid w:val="009A483D"/>
    <w:rsid w:val="009B0C96"/>
    <w:rsid w:val="00A30B0A"/>
    <w:rsid w:val="00A3515B"/>
    <w:rsid w:val="00A5555F"/>
    <w:rsid w:val="00A83D5B"/>
    <w:rsid w:val="00AB493D"/>
    <w:rsid w:val="00AC05F2"/>
    <w:rsid w:val="00AC57B4"/>
    <w:rsid w:val="00AD3EC9"/>
    <w:rsid w:val="00AF1CAD"/>
    <w:rsid w:val="00B62199"/>
    <w:rsid w:val="00B72EF5"/>
    <w:rsid w:val="00B76457"/>
    <w:rsid w:val="00BA73C6"/>
    <w:rsid w:val="00BF5AA8"/>
    <w:rsid w:val="00C335BA"/>
    <w:rsid w:val="00C3771D"/>
    <w:rsid w:val="00CA3118"/>
    <w:rsid w:val="00CB09A3"/>
    <w:rsid w:val="00CB157F"/>
    <w:rsid w:val="00CD175A"/>
    <w:rsid w:val="00CF2953"/>
    <w:rsid w:val="00D0067E"/>
    <w:rsid w:val="00D366E4"/>
    <w:rsid w:val="00D4227D"/>
    <w:rsid w:val="00D46F82"/>
    <w:rsid w:val="00D57DD0"/>
    <w:rsid w:val="00D75FB1"/>
    <w:rsid w:val="00DF0F23"/>
    <w:rsid w:val="00E2292E"/>
    <w:rsid w:val="00E23FE1"/>
    <w:rsid w:val="00E26788"/>
    <w:rsid w:val="00EC07BE"/>
    <w:rsid w:val="00EC75CD"/>
    <w:rsid w:val="00EE3786"/>
    <w:rsid w:val="00EF5364"/>
    <w:rsid w:val="00EF59B2"/>
    <w:rsid w:val="00F0424B"/>
    <w:rsid w:val="00F33C53"/>
    <w:rsid w:val="00F37DA8"/>
    <w:rsid w:val="00F5062B"/>
    <w:rsid w:val="00F67CC2"/>
    <w:rsid w:val="00F84473"/>
    <w:rsid w:val="00F90686"/>
    <w:rsid w:val="00FB32FC"/>
    <w:rsid w:val="00FD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2A95"/>
  <w15:chartTrackingRefBased/>
  <w15:docId w15:val="{77C2FAE5-5ECE-4868-BA0C-14DDB8BE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CE3"/>
    <w:pPr>
      <w:spacing w:line="360" w:lineRule="auto"/>
      <w:jc w:val="both"/>
    </w:pPr>
    <w:rPr>
      <w:rFonts w:ascii="Times New Roman" w:hAnsi="Times New Roman" w:cs="Times New Roman"/>
      <w:sz w:val="28"/>
      <w:szCs w:val="28"/>
      <w:lang w:val="en-GB"/>
    </w:rPr>
  </w:style>
  <w:style w:type="paragraph" w:styleId="Heading1">
    <w:name w:val="heading 1"/>
    <w:basedOn w:val="Normal"/>
    <w:next w:val="Normal"/>
    <w:link w:val="Heading1Char"/>
    <w:uiPriority w:val="9"/>
    <w:qFormat/>
    <w:rsid w:val="005877C4"/>
    <w:pPr>
      <w:keepNext/>
      <w:keepLines/>
      <w:spacing w:before="480" w:after="200" w:line="278" w:lineRule="auto"/>
      <w:jc w:val="center"/>
      <w:outlineLvl w:val="0"/>
    </w:pPr>
    <w:rPr>
      <w:rFonts w:eastAsiaTheme="majorEastAsia" w:cstheme="majorBidi"/>
      <w:b/>
      <w:kern w:val="2"/>
      <w:szCs w:val="40"/>
      <w14:ligatures w14:val="standardContextual"/>
    </w:rPr>
  </w:style>
  <w:style w:type="paragraph" w:styleId="Heading2">
    <w:name w:val="heading 2"/>
    <w:basedOn w:val="Normal"/>
    <w:next w:val="Normal"/>
    <w:link w:val="Heading2Char"/>
    <w:uiPriority w:val="9"/>
    <w:unhideWhenUsed/>
    <w:qFormat/>
    <w:rsid w:val="005877C4"/>
    <w:pPr>
      <w:keepNext/>
      <w:keepLines/>
      <w:numPr>
        <w:ilvl w:val="1"/>
        <w:numId w:val="14"/>
      </w:numPr>
      <w:spacing w:before="160" w:after="80" w:line="278" w:lineRule="auto"/>
      <w:jc w:val="left"/>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832402"/>
    <w:pPr>
      <w:keepNext/>
      <w:keepLines/>
      <w:numPr>
        <w:ilvl w:val="2"/>
        <w:numId w:val="14"/>
      </w:numPr>
      <w:spacing w:before="40" w:after="0"/>
      <w:outlineLvl w:val="2"/>
    </w:pPr>
    <w:rPr>
      <w:rFonts w:eastAsiaTheme="majorEastAsia"/>
      <w:b/>
      <w:bCs/>
    </w:rPr>
  </w:style>
  <w:style w:type="paragraph" w:styleId="Heading4">
    <w:name w:val="heading 4"/>
    <w:basedOn w:val="Normal"/>
    <w:next w:val="Normal"/>
    <w:link w:val="Heading4Char"/>
    <w:uiPriority w:val="9"/>
    <w:unhideWhenUsed/>
    <w:qFormat/>
    <w:rsid w:val="006F530D"/>
    <w:pPr>
      <w:keepNext/>
      <w:keepLines/>
      <w:numPr>
        <w:ilvl w:val="3"/>
        <w:numId w:val="14"/>
      </w:numPr>
      <w:spacing w:before="40" w:after="0"/>
      <w:outlineLvl w:val="3"/>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657"/>
    <w:pPr>
      <w:ind w:left="720"/>
      <w:contextualSpacing/>
    </w:pPr>
  </w:style>
  <w:style w:type="character" w:customStyle="1" w:styleId="Heading1Char">
    <w:name w:val="Heading 1 Char"/>
    <w:basedOn w:val="DefaultParagraphFont"/>
    <w:link w:val="Heading1"/>
    <w:uiPriority w:val="9"/>
    <w:rsid w:val="005877C4"/>
    <w:rPr>
      <w:rFonts w:ascii="Times New Roman" w:eastAsiaTheme="majorEastAsia" w:hAnsi="Times New Roman" w:cstheme="majorBidi"/>
      <w:b/>
      <w:kern w:val="2"/>
      <w:sz w:val="28"/>
      <w:szCs w:val="40"/>
      <w:lang w:val="en-GB"/>
      <w14:ligatures w14:val="standardContextual"/>
    </w:rPr>
  </w:style>
  <w:style w:type="character" w:customStyle="1" w:styleId="Heading2Char">
    <w:name w:val="Heading 2 Char"/>
    <w:basedOn w:val="DefaultParagraphFont"/>
    <w:link w:val="Heading2"/>
    <w:uiPriority w:val="9"/>
    <w:rsid w:val="005877C4"/>
    <w:rPr>
      <w:rFonts w:ascii="Times New Roman" w:eastAsiaTheme="majorEastAsia" w:hAnsi="Times New Roman" w:cstheme="majorBidi"/>
      <w:b/>
      <w:kern w:val="2"/>
      <w:sz w:val="28"/>
      <w:szCs w:val="32"/>
      <w:lang w:val="en-GB"/>
      <w14:ligatures w14:val="standardContextual"/>
    </w:rPr>
  </w:style>
  <w:style w:type="character" w:styleId="Hyperlink">
    <w:name w:val="Hyperlink"/>
    <w:basedOn w:val="DefaultParagraphFont"/>
    <w:uiPriority w:val="99"/>
    <w:unhideWhenUsed/>
    <w:rsid w:val="00FB32FC"/>
    <w:rPr>
      <w:color w:val="0563C1" w:themeColor="hyperlink"/>
      <w:u w:val="single"/>
    </w:rPr>
  </w:style>
  <w:style w:type="table" w:styleId="TableGrid">
    <w:name w:val="Table Grid"/>
    <w:basedOn w:val="TableNormal"/>
    <w:uiPriority w:val="39"/>
    <w:rsid w:val="00912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350CEE"/>
    <w:rPr>
      <w:color w:val="605E5C"/>
      <w:shd w:val="clear" w:color="auto" w:fill="E1DFDD"/>
    </w:rPr>
  </w:style>
  <w:style w:type="paragraph" w:customStyle="1" w:styleId="Standard">
    <w:name w:val="Standard"/>
    <w:rsid w:val="005D5689"/>
    <w:pPr>
      <w:widowControl w:val="0"/>
      <w:suppressAutoHyphens/>
      <w:autoSpaceDN w:val="0"/>
      <w:spacing w:after="0" w:line="276" w:lineRule="auto"/>
      <w:textAlignment w:val="baseline"/>
    </w:pPr>
    <w:rPr>
      <w:rFonts w:ascii="Arial" w:eastAsia="Arial" w:hAnsi="Arial" w:cs="Arial"/>
      <w:lang w:val="en-GB" w:eastAsia="zh-CN" w:bidi="hi-IN"/>
    </w:rPr>
  </w:style>
  <w:style w:type="paragraph" w:styleId="TOCHeading">
    <w:name w:val="TOC Heading"/>
    <w:basedOn w:val="Heading1"/>
    <w:next w:val="Normal"/>
    <w:uiPriority w:val="39"/>
    <w:unhideWhenUsed/>
    <w:qFormat/>
    <w:rsid w:val="00A30B0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03340"/>
    <w:pPr>
      <w:tabs>
        <w:tab w:val="left" w:pos="1920"/>
        <w:tab w:val="right" w:pos="9350"/>
      </w:tabs>
      <w:spacing w:after="100"/>
    </w:pPr>
    <w:rPr>
      <w:b/>
      <w:bCs/>
      <w:caps/>
      <w:noProof/>
    </w:rPr>
  </w:style>
  <w:style w:type="paragraph" w:styleId="TOC2">
    <w:name w:val="toc 2"/>
    <w:basedOn w:val="Normal"/>
    <w:next w:val="Normal"/>
    <w:autoRedefine/>
    <w:uiPriority w:val="39"/>
    <w:unhideWhenUsed/>
    <w:rsid w:val="00A30B0A"/>
    <w:pPr>
      <w:spacing w:after="100"/>
      <w:ind w:left="220"/>
    </w:pPr>
  </w:style>
  <w:style w:type="character" w:customStyle="1" w:styleId="Heading3Char">
    <w:name w:val="Heading 3 Char"/>
    <w:basedOn w:val="DefaultParagraphFont"/>
    <w:link w:val="Heading3"/>
    <w:uiPriority w:val="9"/>
    <w:rsid w:val="00832402"/>
    <w:rPr>
      <w:rFonts w:ascii="Times New Roman" w:eastAsiaTheme="majorEastAsia" w:hAnsi="Times New Roman" w:cs="Times New Roman"/>
      <w:b/>
      <w:bCs/>
      <w:sz w:val="28"/>
      <w:szCs w:val="28"/>
      <w:lang w:val="en-GB"/>
    </w:rPr>
  </w:style>
  <w:style w:type="paragraph" w:styleId="TOC3">
    <w:name w:val="toc 3"/>
    <w:basedOn w:val="Normal"/>
    <w:next w:val="Normal"/>
    <w:autoRedefine/>
    <w:uiPriority w:val="39"/>
    <w:unhideWhenUsed/>
    <w:rsid w:val="00B76457"/>
    <w:pPr>
      <w:spacing w:after="100"/>
      <w:ind w:left="440"/>
    </w:pPr>
  </w:style>
  <w:style w:type="character" w:styleId="FollowedHyperlink">
    <w:name w:val="FollowedHyperlink"/>
    <w:basedOn w:val="DefaultParagraphFont"/>
    <w:uiPriority w:val="99"/>
    <w:semiHidden/>
    <w:unhideWhenUsed/>
    <w:rsid w:val="008A0130"/>
    <w:rPr>
      <w:color w:val="954F72" w:themeColor="followedHyperlink"/>
      <w:u w:val="single"/>
    </w:rPr>
  </w:style>
  <w:style w:type="character" w:styleId="CommentReference">
    <w:name w:val="annotation reference"/>
    <w:basedOn w:val="DefaultParagraphFont"/>
    <w:uiPriority w:val="99"/>
    <w:semiHidden/>
    <w:unhideWhenUsed/>
    <w:rsid w:val="005635F8"/>
    <w:rPr>
      <w:sz w:val="16"/>
      <w:szCs w:val="16"/>
    </w:rPr>
  </w:style>
  <w:style w:type="paragraph" w:styleId="CommentText">
    <w:name w:val="annotation text"/>
    <w:basedOn w:val="Normal"/>
    <w:link w:val="CommentTextChar"/>
    <w:uiPriority w:val="99"/>
    <w:semiHidden/>
    <w:unhideWhenUsed/>
    <w:rsid w:val="005635F8"/>
    <w:pPr>
      <w:spacing w:line="240" w:lineRule="auto"/>
    </w:pPr>
    <w:rPr>
      <w:sz w:val="20"/>
      <w:szCs w:val="20"/>
    </w:rPr>
  </w:style>
  <w:style w:type="character" w:customStyle="1" w:styleId="CommentTextChar">
    <w:name w:val="Comment Text Char"/>
    <w:basedOn w:val="DefaultParagraphFont"/>
    <w:link w:val="CommentText"/>
    <w:uiPriority w:val="99"/>
    <w:semiHidden/>
    <w:rsid w:val="005635F8"/>
    <w:rPr>
      <w:sz w:val="20"/>
      <w:szCs w:val="20"/>
    </w:rPr>
  </w:style>
  <w:style w:type="paragraph" w:customStyle="1" w:styleId="CHAPTER-H">
    <w:name w:val="CHAPTER-H"/>
    <w:basedOn w:val="Heading1"/>
    <w:link w:val="CHAPTER-HChar"/>
    <w:qFormat/>
    <w:rsid w:val="005877C4"/>
    <w:pPr>
      <w:numPr>
        <w:numId w:val="14"/>
      </w:numPr>
      <w:spacing w:before="600" w:after="320"/>
    </w:pPr>
  </w:style>
  <w:style w:type="character" w:customStyle="1" w:styleId="CHAPTER-HChar">
    <w:name w:val="CHAPTER-H Char"/>
    <w:basedOn w:val="Heading1Char"/>
    <w:link w:val="CHAPTER-H"/>
    <w:rsid w:val="005877C4"/>
    <w:rPr>
      <w:rFonts w:ascii="Times New Roman" w:eastAsiaTheme="majorEastAsia" w:hAnsi="Times New Roman" w:cstheme="majorBidi"/>
      <w:b/>
      <w:kern w:val="2"/>
      <w:sz w:val="28"/>
      <w:szCs w:val="40"/>
      <w:lang w:val="en-GB"/>
      <w14:ligatures w14:val="standardContextual"/>
    </w:rPr>
  </w:style>
  <w:style w:type="character" w:customStyle="1" w:styleId="Heading4Char">
    <w:name w:val="Heading 4 Char"/>
    <w:basedOn w:val="DefaultParagraphFont"/>
    <w:link w:val="Heading4"/>
    <w:uiPriority w:val="9"/>
    <w:rsid w:val="006F530D"/>
    <w:rPr>
      <w:rFonts w:ascii="Times New Roman" w:eastAsiaTheme="majorEastAsia" w:hAnsi="Times New Roman" w:cs="Times New Roman"/>
      <w:b/>
      <w:bCs/>
      <w:sz w:val="28"/>
      <w:szCs w:val="28"/>
      <w:lang w:val="en-GB"/>
    </w:rPr>
  </w:style>
  <w:style w:type="paragraph" w:styleId="Footer">
    <w:name w:val="footer"/>
    <w:basedOn w:val="Normal"/>
    <w:link w:val="FooterChar"/>
    <w:uiPriority w:val="99"/>
    <w:unhideWhenUsed/>
    <w:rsid w:val="00832402"/>
    <w:pPr>
      <w:tabs>
        <w:tab w:val="center" w:pos="4513"/>
        <w:tab w:val="right" w:pos="9026"/>
      </w:tabs>
      <w:spacing w:after="0" w:line="240" w:lineRule="auto"/>
    </w:pPr>
    <w:rPr>
      <w:rFonts w:eastAsia="Times New Roman"/>
      <w:lang w:eastAsia="en-GB"/>
    </w:rPr>
  </w:style>
  <w:style w:type="character" w:customStyle="1" w:styleId="FooterChar">
    <w:name w:val="Footer Char"/>
    <w:basedOn w:val="DefaultParagraphFont"/>
    <w:link w:val="Footer"/>
    <w:uiPriority w:val="99"/>
    <w:rsid w:val="00832402"/>
    <w:rPr>
      <w:rFonts w:ascii="Times New Roman" w:eastAsia="Times New Roman" w:hAnsi="Times New Roman" w:cs="Times New Roman"/>
      <w:sz w:val="28"/>
      <w:szCs w:val="28"/>
      <w:lang w:val="en-GB" w:eastAsia="en-GB"/>
    </w:rPr>
  </w:style>
  <w:style w:type="character" w:styleId="PlaceholderText">
    <w:name w:val="Placeholder Text"/>
    <w:basedOn w:val="DefaultParagraphFont"/>
    <w:uiPriority w:val="99"/>
    <w:semiHidden/>
    <w:rsid w:val="00216661"/>
    <w:rPr>
      <w:color w:val="666666"/>
    </w:rPr>
  </w:style>
  <w:style w:type="paragraph" w:styleId="Header">
    <w:name w:val="header"/>
    <w:basedOn w:val="Normal"/>
    <w:link w:val="HeaderChar"/>
    <w:uiPriority w:val="99"/>
    <w:unhideWhenUsed/>
    <w:rsid w:val="00872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EA6"/>
    <w:rPr>
      <w:rFonts w:ascii="Times New Roman" w:hAnsi="Times New Roman" w:cs="Times New Roman"/>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86/s12911-025-02944-6" TargetMode="External"/><Relationship Id="rId21" Type="http://schemas.openxmlformats.org/officeDocument/2006/relationships/hyperlink" Target="https://doi.org/10.36922/aih.5173" TargetMode="External"/><Relationship Id="rId42" Type="http://schemas.openxmlformats.org/officeDocument/2006/relationships/hyperlink" Target="https://doi.org/10.1136/bmjopen-2021-058343" TargetMode="External"/><Relationship Id="rId47" Type="http://schemas.openxmlformats.org/officeDocument/2006/relationships/hyperlink" Target="https://doi.org/10.1038/s41598-024-71934-x" TargetMode="External"/><Relationship Id="rId63" Type="http://schemas.openxmlformats.org/officeDocument/2006/relationships/hyperlink" Target="https://doi.org/10.1186/s40794-025-00248-1" TargetMode="External"/><Relationship Id="rId68" Type="http://schemas.openxmlformats.org/officeDocument/2006/relationships/hyperlink" Target="https://doi.org/10.1016/j.eclinm.2025.103743" TargetMode="External"/><Relationship Id="rId84" Type="http://schemas.openxmlformats.org/officeDocument/2006/relationships/hyperlink" Target="https://doi.org/10.3390/s23031501" TargetMode="External"/><Relationship Id="rId89" Type="http://schemas.openxmlformats.org/officeDocument/2006/relationships/hyperlink" Target="https://doi.org/10.1186/1475-2875-12-464" TargetMode="External"/><Relationship Id="rId16" Type="http://schemas.openxmlformats.org/officeDocument/2006/relationships/hyperlink" Target="https://doi.org/10.17762/turcomat.v12i10.5655" TargetMode="External"/><Relationship Id="rId11" Type="http://schemas.openxmlformats.org/officeDocument/2006/relationships/image" Target="media/image2.png"/><Relationship Id="rId32" Type="http://schemas.openxmlformats.org/officeDocument/2006/relationships/hyperlink" Target="https://doi.org/10.1007/s41666-023-00151-4" TargetMode="External"/><Relationship Id="rId37" Type="http://schemas.openxmlformats.org/officeDocument/2006/relationships/hyperlink" Target="https://doi.org/10.22214/ijraset.2025.71439" TargetMode="External"/><Relationship Id="rId53" Type="http://schemas.openxmlformats.org/officeDocument/2006/relationships/hyperlink" Target="https://doi.org/10.1016/j.compbiomed.2020.104151" TargetMode="External"/><Relationship Id="rId58" Type="http://schemas.openxmlformats.org/officeDocument/2006/relationships/hyperlink" Target="https://doi.org/10.20944/preprints202111.0243.v1" TargetMode="External"/><Relationship Id="rId74" Type="http://schemas.openxmlformats.org/officeDocument/2006/relationships/hyperlink" Target="https://doi.org/10.1016/j.parint.2025.103147" TargetMode="External"/><Relationship Id="rId79" Type="http://schemas.openxmlformats.org/officeDocument/2006/relationships/hyperlink" Target="https://doi.org/10.56919/usci.2543.046" TargetMode="External"/><Relationship Id="rId5" Type="http://schemas.openxmlformats.org/officeDocument/2006/relationships/webSettings" Target="webSettings.xml"/><Relationship Id="rId90" Type="http://schemas.openxmlformats.org/officeDocument/2006/relationships/hyperlink" Target="https://doi.org/10.1186/s12889-021-11113-z" TargetMode="External"/><Relationship Id="rId95" Type="http://schemas.openxmlformats.org/officeDocument/2006/relationships/hyperlink" Target="https://doi.org/10.1186/s12873-025-01402-w" TargetMode="External"/><Relationship Id="rId22" Type="http://schemas.openxmlformats.org/officeDocument/2006/relationships/hyperlink" Target="https://doi.org/10.3389/fdgth.2026.1743634" TargetMode="External"/><Relationship Id="rId27" Type="http://schemas.openxmlformats.org/officeDocument/2006/relationships/hyperlink" Target="https://doi.org/10.1186/s12978-020-0890-7" TargetMode="External"/><Relationship Id="rId43" Type="http://schemas.openxmlformats.org/officeDocument/2006/relationships/hyperlink" Target="https://doi.org/10.17352/2455-5479.000156" TargetMode="External"/><Relationship Id="rId48" Type="http://schemas.openxmlformats.org/officeDocument/2006/relationships/hyperlink" Target="https://doi.org/10.1186/s12936-025-05257-1" TargetMode="External"/><Relationship Id="rId64" Type="http://schemas.openxmlformats.org/officeDocument/2006/relationships/hyperlink" Target="https://doi.org/10.1148/radiol.2020201434" TargetMode="External"/><Relationship Id="rId69" Type="http://schemas.openxmlformats.org/officeDocument/2006/relationships/hyperlink" Target="https://doi.org/10.48550/arXiv.2106.09680" TargetMode="External"/><Relationship Id="rId80" Type="http://schemas.openxmlformats.org/officeDocument/2006/relationships/hyperlink" Target="https://doi.org/10.1016/j.nmni.2024.101474" TargetMode="External"/><Relationship Id="rId85" Type="http://schemas.openxmlformats.org/officeDocument/2006/relationships/hyperlink" Target="https://doi.org/10.1186/s12936-017-2041-3" TargetMode="External"/><Relationship Id="rId12" Type="http://schemas.openxmlformats.org/officeDocument/2006/relationships/image" Target="media/image3.png"/><Relationship Id="rId17" Type="http://schemas.openxmlformats.org/officeDocument/2006/relationships/hyperlink" Target="https://doi.org/10.9734/ajarr/2026/v20i21280" TargetMode="External"/><Relationship Id="rId25" Type="http://schemas.openxmlformats.org/officeDocument/2006/relationships/hyperlink" Target="https://doi.org/10.1016/j.compbiomed.2023.107555" TargetMode="External"/><Relationship Id="rId33" Type="http://schemas.openxmlformats.org/officeDocument/2006/relationships/hyperlink" Target="https://doi.org/10.48550/arXiv.2207.05322" TargetMode="External"/><Relationship Id="rId38" Type="http://schemas.openxmlformats.org/officeDocument/2006/relationships/hyperlink" Target="https://doi.org/10.56726/irjmets82550" TargetMode="External"/><Relationship Id="rId46" Type="http://schemas.openxmlformats.org/officeDocument/2006/relationships/hyperlink" Target="https://doi.org/10.1186/s12879-020-05521-6" TargetMode="External"/><Relationship Id="rId59" Type="http://schemas.openxmlformats.org/officeDocument/2006/relationships/hyperlink" Target="https://doi.org/10.24248/eahrj.v6i2.696" TargetMode="External"/><Relationship Id="rId67" Type="http://schemas.openxmlformats.org/officeDocument/2006/relationships/hyperlink" Target="https://doi.org/10.1186/s12889-024-19566-8" TargetMode="External"/><Relationship Id="rId20" Type="http://schemas.openxmlformats.org/officeDocument/2006/relationships/hyperlink" Target="https://doi.org/10.7554/eLife.65776" TargetMode="External"/><Relationship Id="rId41" Type="http://schemas.openxmlformats.org/officeDocument/2006/relationships/hyperlink" Target="https://doi.org/10.3389/fmed.2022.960296" TargetMode="External"/><Relationship Id="rId54" Type="http://schemas.openxmlformats.org/officeDocument/2006/relationships/hyperlink" Target="https://doi.org/10.3389/fmed.2022.958097" TargetMode="External"/><Relationship Id="rId62" Type="http://schemas.openxmlformats.org/officeDocument/2006/relationships/hyperlink" Target="https://doi.org/10.3389/fendo.2023.1130139" TargetMode="External"/><Relationship Id="rId70" Type="http://schemas.openxmlformats.org/officeDocument/2006/relationships/hyperlink" Target="https://journals.ui.edu.ng/index.php/uijslictr/article/download/1570/1272" TargetMode="External"/><Relationship Id="rId75" Type="http://schemas.openxmlformats.org/officeDocument/2006/relationships/hyperlink" Target="https://doi.org/10.1145/3637348" TargetMode="External"/><Relationship Id="rId83" Type="http://schemas.openxmlformats.org/officeDocument/2006/relationships/hyperlink" Target="https://doi.org/10.22214/ijraset.2026.82427" TargetMode="External"/><Relationship Id="rId88" Type="http://schemas.openxmlformats.org/officeDocument/2006/relationships/hyperlink" Target="https://doi.org/10.1186/s12911-025-02921-z" TargetMode="External"/><Relationship Id="rId91" Type="http://schemas.openxmlformats.org/officeDocument/2006/relationships/hyperlink" Target="https://doi.org/10.1109/ICETITE58242.2024.10493737" TargetMode="External"/><Relationship Id="rId96" Type="http://schemas.openxmlformats.org/officeDocument/2006/relationships/hyperlink" Target="https://doi.org/10.1007/s40475-020-00213-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90/healthcare13172154" TargetMode="External"/><Relationship Id="rId23" Type="http://schemas.openxmlformats.org/officeDocument/2006/relationships/hyperlink" Target="https://doi.org/10.1186/s12936-024-05201-9" TargetMode="External"/><Relationship Id="rId28" Type="http://schemas.openxmlformats.org/officeDocument/2006/relationships/hyperlink" Target="https://doi.org/10.1186/s12884-025-07735-5" TargetMode="External"/><Relationship Id="rId36" Type="http://schemas.openxmlformats.org/officeDocument/2006/relationships/hyperlink" Target="https://doi.org/10.1016/S1473-3099(07)70021-X" TargetMode="External"/><Relationship Id="rId49" Type="http://schemas.openxmlformats.org/officeDocument/2006/relationships/hyperlink" Target="https://doi.org/10.3390/informatics9040076" TargetMode="External"/><Relationship Id="rId57" Type="http://schemas.openxmlformats.org/officeDocument/2006/relationships/hyperlink" Target="https://dspace.nm-aist.ac.tz/server/api/core/bitstreams/982d6253-7c90-40f1-a073-dcf091924e10/content" TargetMode="External"/><Relationship Id="rId10" Type="http://schemas.openxmlformats.org/officeDocument/2006/relationships/image" Target="media/image1.png"/><Relationship Id="rId31" Type="http://schemas.openxmlformats.org/officeDocument/2006/relationships/hyperlink" Target="https://www.proquest.com/openview/23d8c320fac4b8cf905bd1dec53fb627/1?pq-origsite=gscholar&amp;cbl=18750&amp;diss=y" TargetMode="External"/><Relationship Id="rId44" Type="http://schemas.openxmlformats.org/officeDocument/2006/relationships/hyperlink" Target="https://doi.org/10.35784/acs_6873" TargetMode="External"/><Relationship Id="rId52" Type="http://schemas.openxmlformats.org/officeDocument/2006/relationships/hyperlink" Target="https://doi.org/10.1371/journal.pone.0247053" TargetMode="External"/><Relationship Id="rId60" Type="http://schemas.openxmlformats.org/officeDocument/2006/relationships/hyperlink" Target="https://doi.org/10.1080/08839514.2022.2031826" TargetMode="External"/><Relationship Id="rId65" Type="http://schemas.openxmlformats.org/officeDocument/2006/relationships/hyperlink" Target="https://doi.org/10.1186/s12916-020-01823-3" TargetMode="External"/><Relationship Id="rId73" Type="http://schemas.openxmlformats.org/officeDocument/2006/relationships/hyperlink" Target="https://epjournals.com/journals/EJNHS" TargetMode="External"/><Relationship Id="rId78" Type="http://schemas.openxmlformats.org/officeDocument/2006/relationships/hyperlink" Target="https://doi.org/10.1371/journal.pone.0276525" TargetMode="External"/><Relationship Id="rId81" Type="http://schemas.openxmlformats.org/officeDocument/2006/relationships/hyperlink" Target="https://doi.org/10.58915/amci.v13i3.702" TargetMode="External"/><Relationship Id="rId86" Type="http://schemas.openxmlformats.org/officeDocument/2006/relationships/hyperlink" Target="https://doi.org/10.1145/3613904.3642733" TargetMode="External"/><Relationship Id="rId94" Type="http://schemas.openxmlformats.org/officeDocument/2006/relationships/hyperlink" Target="https://doi.org/10.1371/journal.pntd.0013359" TargetMode="Externa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hyperlink" Target="https://doi.org/10.1371/journal.pgph.0003631" TargetMode="External"/><Relationship Id="rId39" Type="http://schemas.openxmlformats.org/officeDocument/2006/relationships/hyperlink" Target="https://doi.org/10.1007/s44163-024-00114-7" TargetMode="External"/><Relationship Id="rId34" Type="http://schemas.openxmlformats.org/officeDocument/2006/relationships/hyperlink" Target="https://doi.org/10.1038/s41746-022-00700-y" TargetMode="External"/><Relationship Id="rId50" Type="http://schemas.openxmlformats.org/officeDocument/2006/relationships/hyperlink" Target="https://doi.org/10.48550/arXiv.2503.21321" TargetMode="External"/><Relationship Id="rId55" Type="http://schemas.openxmlformats.org/officeDocument/2006/relationships/hyperlink" Target="https://doi.org/10.3389/fncom.2025.1560064" TargetMode="External"/><Relationship Id="rId76" Type="http://schemas.openxmlformats.org/officeDocument/2006/relationships/hyperlink" Target="https://doi.org/10.3390/diagnostics14040385" TargetMode="External"/><Relationship Id="rId97" Type="http://schemas.openxmlformats.org/officeDocument/2006/relationships/hyperlink" Target="https://doi.org/10.1186/s12889-025-21334-1" TargetMode="External"/><Relationship Id="rId7" Type="http://schemas.openxmlformats.org/officeDocument/2006/relationships/endnotes" Target="endnotes.xml"/><Relationship Id="rId71" Type="http://schemas.openxmlformats.org/officeDocument/2006/relationships/hyperlink" Target="https://epjournals.com/journals/EJNHS" TargetMode="External"/><Relationship Id="rId92" Type="http://schemas.openxmlformats.org/officeDocument/2006/relationships/hyperlink" Target="https://doi.org/10.1007/s11042-019-7162-y" TargetMode="External"/><Relationship Id="rId2" Type="http://schemas.openxmlformats.org/officeDocument/2006/relationships/numbering" Target="numbering.xml"/><Relationship Id="rId29" Type="http://schemas.openxmlformats.org/officeDocument/2006/relationships/hyperlink" Target="https://doi.org/10.1186/s12879-025-12116-6" TargetMode="External"/><Relationship Id="rId24" Type="http://schemas.openxmlformats.org/officeDocument/2006/relationships/hyperlink" Target="https://doi.org/10.1186/s13690-025-01772-4" TargetMode="External"/><Relationship Id="rId40" Type="http://schemas.openxmlformats.org/officeDocument/2006/relationships/hyperlink" Target="https://doi.org/10.3389/fdgth.2022.855236" TargetMode="External"/><Relationship Id="rId45" Type="http://schemas.openxmlformats.org/officeDocument/2006/relationships/hyperlink" Target="https://doi.org/10.3389/fdgth.2026.1699005" TargetMode="External"/><Relationship Id="rId66" Type="http://schemas.openxmlformats.org/officeDocument/2006/relationships/hyperlink" Target="https://doi.org/10.1186/s12884-024-06355-9" TargetMode="External"/><Relationship Id="rId87" Type="http://schemas.openxmlformats.org/officeDocument/2006/relationships/hyperlink" Target="https://doi.org/10.1002/widm.1379" TargetMode="External"/><Relationship Id="rId61" Type="http://schemas.openxmlformats.org/officeDocument/2006/relationships/hyperlink" Target="https://doi.org/10.1186/s12884-024-07030-9" TargetMode="External"/><Relationship Id="rId82" Type="http://schemas.openxmlformats.org/officeDocument/2006/relationships/hyperlink" Target="https://doi.org/10.1038/s41598-025-04784-w" TargetMode="External"/><Relationship Id="rId19" Type="http://schemas.openxmlformats.org/officeDocument/2006/relationships/hyperlink" Target="https://doi.org/10.1186/s13000-025-01686-3" TargetMode="External"/><Relationship Id="rId14" Type="http://schemas.openxmlformats.org/officeDocument/2006/relationships/image" Target="media/image5.png"/><Relationship Id="rId30" Type="http://schemas.openxmlformats.org/officeDocument/2006/relationships/hyperlink" Target="https://doi.org/10.21203/rs.3.rs-6132121/v1" TargetMode="External"/><Relationship Id="rId35" Type="http://schemas.openxmlformats.org/officeDocument/2006/relationships/hyperlink" Target="https://doi.org/10.1017/S0950268824000177" TargetMode="External"/><Relationship Id="rId56" Type="http://schemas.openxmlformats.org/officeDocument/2006/relationships/hyperlink" Target="https://doi.org/10.3390/fi17050190" TargetMode="External"/><Relationship Id="rId77" Type="http://schemas.openxmlformats.org/officeDocument/2006/relationships/hyperlink" Target="https://doi.org/10.1136/bmjopen-2025-111645" TargetMode="External"/><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doi.org/10.3390/diagnostics15172219" TargetMode="External"/><Relationship Id="rId72" Type="http://schemas.openxmlformats.org/officeDocument/2006/relationships/hyperlink" Target="https://epjournals.com/journals/EJNHS" TargetMode="External"/><Relationship Id="rId93" Type="http://schemas.openxmlformats.org/officeDocument/2006/relationships/hyperlink" Target="https://doi.org/10.2196/68030" TargetMode="External"/><Relationship Id="rId98" Type="http://schemas.openxmlformats.org/officeDocument/2006/relationships/hyperlink" Target="https://doi.org/10.1177/2150131924124584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15A06-7674-41FD-90E3-F5266D353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75</Pages>
  <Words>17952</Words>
  <Characters>102327</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Akpan Henry</cp:lastModifiedBy>
  <cp:revision>7</cp:revision>
  <cp:lastPrinted>2026-07-15T02:19:00Z</cp:lastPrinted>
  <dcterms:created xsi:type="dcterms:W3CDTF">2026-08-03T09:34:00Z</dcterms:created>
  <dcterms:modified xsi:type="dcterms:W3CDTF">2026-10-27T19:29:00Z</dcterms:modified>
</cp:coreProperties>
</file>