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firstLine="709" w:star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/>
        <w:t>МИНОБРНАУКИ РОССИИ</w:t>
      </w:r>
    </w:p>
    <w:p>
      <w:pPr>
        <w:pStyle w:val="Normal"/>
        <w:ind w:firstLine="709" w:start="567"/>
        <w:jc w:val="center"/>
        <w:rPr>
          <w:rFonts w:ascii="Times New Roman" w:hAnsi="Times New Roman"/>
          <w:sz w:val="24"/>
          <w:szCs w:val="24"/>
        </w:rPr>
      </w:pPr>
      <w:r>
        <w:drawing>
          <wp:anchor distT="0" distB="0" distL="0" distR="0" simplePos="0" relativeHeight="2" behindDoc="1" locked="0" layoutInCell="1" allowOverlap="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numPr>
          <w:ilvl w:val="0"/>
          <w:numId w:val="0"/>
        </w:numPr>
        <w:ind w:firstLine="709" w:star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НИЖЕГОРОДСКИЙ ГОСУДАРСТВЕННЫЙ ТЕХНИЧЕСКИЙ</w:t>
      </w:r>
    </w:p>
    <w:p>
      <w:pPr>
        <w:pStyle w:val="Normal"/>
        <w:ind w:firstLine="709" w:start="567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УНИВЕРСИТЕТ им. Р.Е.АЛЕКСЕЕВА</w:t>
      </w:r>
    </w:p>
    <w:p>
      <w:pPr>
        <w:pStyle w:val="Normal"/>
        <w:ind w:firstLine="709" w:start="567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709" w:start="567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Институт радиоэлектроники и информационных технологий</w:t>
      </w:r>
    </w:p>
    <w:p>
      <w:pPr>
        <w:pStyle w:val="Normal"/>
        <w:ind w:firstLine="709" w:start="567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Кафедра информатики и систем управления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/>
          <w:sz w:val="28"/>
          <w:szCs w:val="28"/>
          <w:u w:val="single"/>
          <w:lang w:eastAsia="ru-RU"/>
        </w:rPr>
      </w:pPr>
      <w:r>
        <w:rPr>
          <w:rFonts w:eastAsia="Times New Roman"/>
          <w:sz w:val="28"/>
          <w:szCs w:val="28"/>
          <w:u w:val="single"/>
          <w:lang w:eastAsia="ru-RU"/>
        </w:rPr>
        <w:t>Название работы</w:t>
      </w:r>
    </w:p>
    <w:p>
      <w:pPr>
        <w:pStyle w:val="Normal"/>
        <w:spacing w:lineRule="auto" w:line="240" w:before="0" w:after="0"/>
        <w:ind w:hanging="0" w:start="0"/>
        <w:jc w:val="center"/>
        <w:rPr/>
      </w:pPr>
      <w:r>
        <w:rPr/>
        <w:t xml:space="preserve">      </w:t>
      </w:r>
      <w:r>
        <w:rPr/>
        <w:t>Реализация пошаговых блок-схем алгоритмов</w:t>
      </w:r>
    </w:p>
    <w:p>
      <w:pPr>
        <w:pStyle w:val="Normal"/>
        <w:rPr>
          <w:rFonts w:ascii="Times New Roman" w:hAnsi="Times New Roman"/>
          <w:color w:val="7F7F7F"/>
          <w:sz w:val="28"/>
          <w:szCs w:val="28"/>
        </w:rPr>
      </w:pPr>
      <w:r>
        <w:rPr>
          <w:color w:val="7F7F7F"/>
          <w:sz w:val="28"/>
          <w:szCs w:val="28"/>
        </w:rPr>
      </w:r>
    </w:p>
    <w:p>
      <w:pPr>
        <w:pStyle w:val="Normal"/>
        <w:numPr>
          <w:ilvl w:val="0"/>
          <w:numId w:val="0"/>
        </w:numPr>
        <w:ind w:firstLine="709" w:start="0"/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sz w:val="36"/>
          <w:szCs w:val="36"/>
        </w:rPr>
        <w:t>ОТЧЕТ</w:t>
      </w:r>
    </w:p>
    <w:p>
      <w:pPr>
        <w:pStyle w:val="Normal"/>
        <w:spacing w:lineRule="auto" w:line="240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по лабораторной работе №2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по дисциплине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Информатика и компьютерные технологии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color w:val="7F7F7F"/>
          <w:sz w:val="20"/>
          <w:szCs w:val="20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0"/>
        <w:ind w:hanging="0" w:start="4678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РУКОВОДИТЕЛЬ:</w:t>
      </w:r>
    </w:p>
    <w:p>
      <w:pPr>
        <w:pStyle w:val="Normal"/>
        <w:tabs>
          <w:tab w:val="clear" w:pos="708"/>
          <w:tab w:val="left" w:pos="9355" w:leader="none"/>
        </w:tabs>
        <w:spacing w:lineRule="auto" w:line="240" w:before="0" w:after="0"/>
        <w:ind w:hanging="0" w:start="4678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________________               </w:t>
      </w:r>
      <w:r>
        <w:rPr>
          <w:rFonts w:eastAsia="Times New Roman"/>
          <w:sz w:val="24"/>
          <w:szCs w:val="24"/>
          <w:u w:val="single"/>
          <w:lang w:eastAsia="ru-RU"/>
        </w:rPr>
        <w:t>Степаненко М.А.</w:t>
      </w:r>
    </w:p>
    <w:p>
      <w:pPr>
        <w:pStyle w:val="Normal"/>
        <w:spacing w:lineRule="auto" w:line="240" w:before="0" w:after="0"/>
        <w:ind w:hanging="0" w:start="4678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/>
          <w:color w:val="7F7F7F"/>
          <w:sz w:val="20"/>
          <w:szCs w:val="20"/>
          <w:lang w:eastAsia="ru-RU"/>
        </w:rPr>
        <w:t>(подпись)</w:t>
      </w:r>
      <w:r>
        <w:rPr>
          <w:rFonts w:eastAsia="Times New Roman"/>
          <w:sz w:val="28"/>
          <w:szCs w:val="28"/>
          <w:lang w:eastAsia="ru-RU"/>
        </w:rPr>
        <w:t xml:space="preserve"> </w:t>
        <w:tab/>
        <w:tab/>
        <w:t xml:space="preserve"> </w:t>
        <w:tab/>
        <w:t xml:space="preserve">  </w:t>
        <w:tab/>
        <w:tab/>
        <w:tab/>
        <w:tab/>
        <w:tab/>
        <w:tab/>
        <w:tab/>
        <w:tab/>
      </w:r>
      <w:r>
        <w:rPr>
          <w:rFonts w:eastAsia="Times New Roman"/>
          <w:color w:val="7F7F7F"/>
          <w:sz w:val="20"/>
          <w:szCs w:val="20"/>
          <w:lang w:eastAsia="ru-RU"/>
        </w:rPr>
        <w:t>(фамилия, и.,о.)</w:t>
      </w:r>
    </w:p>
    <w:p>
      <w:pPr>
        <w:pStyle w:val="Normal"/>
        <w:spacing w:lineRule="auto" w:line="240" w:before="0" w:after="0"/>
        <w:ind w:firstLine="709" w:start="4678"/>
        <w:rPr>
          <w:rFonts w:ascii="Times New Roman" w:hAnsi="Times New Roman" w:eastAsia="Times New Roman"/>
          <w:sz w:val="8"/>
          <w:szCs w:val="8"/>
          <w:lang w:eastAsia="ru-RU"/>
        </w:rPr>
      </w:pPr>
      <w:r>
        <w:rPr>
          <w:rFonts w:eastAsia="Times New Roman"/>
          <w:sz w:val="8"/>
          <w:szCs w:val="8"/>
          <w:lang w:eastAsia="ru-RU"/>
        </w:rPr>
      </w:r>
    </w:p>
    <w:p>
      <w:pPr>
        <w:pStyle w:val="Normal"/>
        <w:spacing w:lineRule="auto" w:line="360" w:before="240" w:after="0"/>
        <w:ind w:hanging="0" w:start="4678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СТУДЕНТ:</w:t>
      </w:r>
    </w:p>
    <w:p>
      <w:pPr>
        <w:pStyle w:val="Normal"/>
        <w:tabs>
          <w:tab w:val="clear" w:pos="708"/>
          <w:tab w:val="left" w:pos="9355" w:leader="none"/>
        </w:tabs>
        <w:spacing w:lineRule="auto" w:line="240" w:before="0" w:after="0"/>
        <w:ind w:hanging="0" w:start="4678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________________                       Андронов</w:t>
      </w:r>
      <w:r>
        <w:rPr>
          <w:rFonts w:eastAsia="Times New Roman"/>
          <w:sz w:val="24"/>
          <w:szCs w:val="24"/>
          <w:u w:val="single"/>
          <w:lang w:eastAsia="ru-RU"/>
        </w:rPr>
        <w:t xml:space="preserve"> Д.С.</w:t>
      </w:r>
    </w:p>
    <w:p>
      <w:pPr>
        <w:pStyle w:val="Normal"/>
        <w:spacing w:lineRule="auto" w:line="240" w:before="0" w:after="0"/>
        <w:ind w:firstLine="278" w:start="4678"/>
        <w:rPr>
          <w:rFonts w:ascii="Times New Roman" w:hAnsi="Times New Roman" w:eastAsia="Times New Roman"/>
          <w:color w:val="7F7F7F"/>
          <w:sz w:val="36"/>
          <w:szCs w:val="36"/>
          <w:lang w:eastAsia="ru-RU"/>
        </w:rPr>
      </w:pPr>
      <w:r>
        <w:rPr>
          <w:rFonts w:eastAsia="Times New Roman"/>
          <w:color w:val="7F7F7F"/>
          <w:sz w:val="20"/>
          <w:szCs w:val="20"/>
          <w:lang w:eastAsia="ru-RU"/>
        </w:rPr>
        <w:t>(подпись)</w:t>
        <w:tab/>
        <w:tab/>
        <w:tab/>
        <w:t xml:space="preserve">   (фамилия, и.,о.) </w:t>
      </w:r>
      <w:r>
        <w:rPr>
          <w:rFonts w:eastAsia="Times New Roman"/>
          <w:color w:val="7F7F7F"/>
          <w:sz w:val="36"/>
          <w:szCs w:val="36"/>
          <w:lang w:eastAsia="ru-RU"/>
        </w:rPr>
        <w:t xml:space="preserve"> </w:t>
      </w:r>
    </w:p>
    <w:p>
      <w:pPr>
        <w:pStyle w:val="Normal"/>
        <w:spacing w:lineRule="auto" w:line="240" w:before="0" w:after="0"/>
        <w:ind w:firstLine="278" w:start="4678"/>
        <w:rPr>
          <w:rFonts w:ascii="Times New Roman" w:hAnsi="Times New Roman" w:eastAsia="Times New Roman"/>
          <w:color w:val="7F7F7F"/>
          <w:sz w:val="16"/>
          <w:szCs w:val="16"/>
          <w:lang w:eastAsia="ru-RU"/>
        </w:rPr>
      </w:pPr>
      <w:r>
        <w:rPr>
          <w:rFonts w:eastAsia="Times New Roman"/>
          <w:color w:val="7F7F7F"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ind w:firstLine="709" w:start="4678"/>
        <w:rPr>
          <w:rFonts w:ascii="Times New Roman" w:hAnsi="Times New Roman" w:eastAsia="Times New Roman"/>
          <w:sz w:val="20"/>
          <w:szCs w:val="20"/>
          <w:u w:val="single"/>
          <w:lang w:eastAsia="ru-RU"/>
        </w:rPr>
      </w:pPr>
      <w:r>
        <w:rPr>
          <w:rFonts w:eastAsia="Times New Roman"/>
          <w:color w:val="7F7F7F"/>
          <w:sz w:val="20"/>
          <w:szCs w:val="20"/>
          <w:lang w:eastAsia="ru-RU"/>
        </w:rPr>
        <w:tab/>
        <w:tab/>
        <w:tab/>
        <w:tab/>
        <w:t xml:space="preserve">   </w:t>
      </w:r>
      <w:r>
        <w:rPr>
          <w:rFonts w:eastAsia="Times New Roman"/>
          <w:szCs w:val="20"/>
          <w:u w:val="single"/>
          <w:lang w:eastAsia="ru-RU"/>
        </w:rPr>
        <w:t>25-ИВТ-4-1</w:t>
      </w:r>
      <w:r>
        <w:rPr>
          <w:rFonts w:eastAsia="Times New Roman"/>
          <w:color w:val="7F7F7F"/>
          <w:sz w:val="20"/>
          <w:szCs w:val="20"/>
          <w:lang w:eastAsia="ru-RU"/>
        </w:rPr>
        <w:tab/>
        <w:tab/>
        <w:tab/>
        <w:tab/>
        <w:tab/>
        <w:tab/>
        <w:t>(шифр группы)</w:t>
      </w:r>
    </w:p>
    <w:p>
      <w:pPr>
        <w:pStyle w:val="Normal"/>
        <w:spacing w:lineRule="auto" w:line="240" w:before="0" w:after="0"/>
        <w:ind w:firstLine="709" w:start="4678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240"/>
        <w:ind w:firstLine="709" w:start="4678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Работа защищена «___» ____________ </w:t>
      </w:r>
    </w:p>
    <w:p>
      <w:pPr>
        <w:pStyle w:val="Normal"/>
        <w:spacing w:lineRule="auto" w:line="240" w:before="0" w:after="0"/>
        <w:ind w:firstLine="709" w:start="4678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С оценкой </w:t>
      </w:r>
      <w:r>
        <w:rPr>
          <w:rFonts w:eastAsia="Times New Roman"/>
          <w:color w:val="000000"/>
          <w:sz w:val="24"/>
          <w:szCs w:val="24"/>
          <w:lang w:eastAsia="ru-RU"/>
        </w:rPr>
        <w:t>________________________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/>
          <w:sz w:val="16"/>
          <w:szCs w:val="16"/>
          <w:lang w:eastAsia="ru-RU"/>
        </w:rPr>
      </w:pPr>
      <w:r>
        <w:rPr>
          <w:rFonts w:eastAsia="Times New Roman"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</w:r>
      <w:bookmarkStart w:id="0" w:name="_Toc20706516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keepNext w:val="true"/>
            <w:keepLines/>
            <w:tabs>
              <w:tab w:val="clear" w:pos="708"/>
              <w:tab w:val="left" w:pos="2400" w:leader="none"/>
            </w:tabs>
            <w:spacing w:lineRule="auto" w:line="360" w:before="0" w:after="0"/>
            <w:ind w:hanging="0"/>
            <w:jc w:val="center"/>
            <w:rPr>
              <w:rFonts w:eastAsia="Times New Roman" w:cs="Times New Roman"/>
              <w:b/>
              <w:bCs/>
              <w:kern w:val="0"/>
              <w14:ligatures w14:val="none"/>
            </w:rPr>
          </w:pPr>
          <w:r>
            <w:br w:type="page"/>
          </w:r>
          <w:r>
            <w:rPr>
              <w:rFonts w:eastAsia="Times New Roman" w:cs="Times New Roman"/>
              <w:b/>
              <w:bCs/>
              <w:kern w:val="0"/>
              <w14:ligatures w14:val="none"/>
            </w:rPr>
            <w:t>СОДЕРЖАНИЕ</w:t>
          </w:r>
        </w:p>
        <w:p>
          <w:pPr>
            <w:pStyle w:val="TOC1"/>
            <w:tabs>
              <w:tab w:val="clear" w:pos="708"/>
              <w:tab w:val="left" w:pos="1200" w:leader="none"/>
              <w:tab w:val="right" w:pos="9345" w:leader="dot"/>
            </w:tabs>
            <w:rPr>
              <w:rFonts w:ascii="Aptos" w:hAnsi="Aptos" w:eastAsia="" w:asciiTheme="minorHAnsi" w:eastAsiaTheme="minorEastAsia" w:hAnsiTheme="minorHAnsi"/>
              <w:lang w:eastAsia="ru-RU"/>
            </w:rPr>
          </w:pPr>
          <w:r>
            <w:fldChar w:fldCharType="begin"/>
          </w:r>
          <w:r>
            <w:rPr>
              <w:rStyle w:val="IndexLink"/>
              <w:vanish w:val="false"/>
              <w:webHidden/>
            </w:rPr>
            <w:instrText xml:space="preserve"> TOC \z \u \t "Ур-3,3,Ур-2,2,Ур-1,1,Ур-1,1,Ур-1,1,Ур-1,1,Ур-2,2,Ур-2,2,Ур-2,2,Ур-3,3,Ур-3,3,Ур-3,3" \h</w:instrText>
          </w:r>
          <w:r>
            <w:rPr>
              <w:rStyle w:val="IndexLink"/>
              <w:vanish w:val="false"/>
              <w:webHidden/>
            </w:rPr>
            <w:fldChar w:fldCharType="separate"/>
          </w:r>
          <w:hyperlink w:anchor="_Toc207091903">
            <w:r>
              <w:rPr>
                <w:rStyle w:val="IndexLink"/>
                <w:vanish w:val="false"/>
                <w:webHidden/>
              </w:rPr>
              <w:t>1.</w:t>
            </w:r>
            <w:r>
              <w:rPr>
                <w:rStyle w:val="IndexLink"/>
                <w:rFonts w:eastAsia="" w:ascii="Aptos" w:hAnsi="Aptos" w:asciiTheme="minorHAnsi" w:eastAsiaTheme="minorEastAsia" w:hAnsiTheme="minorHAnsi"/>
                <w:lang w:eastAsia="ru-RU"/>
              </w:rPr>
              <w:tab/>
            </w:r>
            <w:r>
              <w:rPr>
                <w:rStyle w:val="IndexLink"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_Toc207091903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1680" w:leader="none"/>
              <w:tab w:val="right" w:pos="9345" w:leader="dot"/>
            </w:tabs>
            <w:rPr>
              <w:rFonts w:ascii="Aptos" w:hAnsi="Aptos" w:eastAsia="" w:asciiTheme="minorHAnsi" w:eastAsiaTheme="minorEastAsia" w:hAnsiTheme="minorHAnsi"/>
              <w:lang w:eastAsia="ru-RU"/>
            </w:rPr>
          </w:pPr>
          <w:hyperlink w:anchor="_Toc207091904">
            <w:r>
              <w:rPr>
                <w:rStyle w:val="IndexLink"/>
                <w:vanish w:val="false"/>
                <w:webHidden/>
              </w:rPr>
              <w:t>1.1.</w:t>
            </w:r>
            <w:r>
              <w:rPr>
                <w:rStyle w:val="IndexLink"/>
                <w:rFonts w:eastAsia="" w:ascii="Aptos" w:hAnsi="Aptos" w:asciiTheme="minorHAnsi" w:eastAsiaTheme="minorEastAsia" w:hAnsiTheme="minorHAnsi"/>
                <w:lang w:eastAsia="ru-RU"/>
              </w:rPr>
              <w:tab/>
            </w:r>
            <w:r>
              <w:rPr>
                <w:rStyle w:val="IndexLink"/>
              </w:rPr>
              <w:t>Цель работы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_Toc207091904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1680" w:leader="none"/>
              <w:tab w:val="right" w:pos="9345" w:leader="dot"/>
            </w:tabs>
            <w:rPr>
              <w:rFonts w:ascii="Aptos" w:hAnsi="Aptos" w:eastAsia="" w:asciiTheme="minorHAnsi" w:eastAsiaTheme="minorEastAsia" w:hAnsiTheme="minorHAnsi"/>
              <w:lang w:eastAsia="ru-RU"/>
            </w:rPr>
          </w:pPr>
          <w:hyperlink w:anchor="_Toc207091905">
            <w:r>
              <w:rPr>
                <w:rStyle w:val="IndexLink"/>
                <w:vanish w:val="false"/>
                <w:webHidden/>
              </w:rPr>
              <w:t>1.2.</w:t>
            </w:r>
            <w:r>
              <w:rPr>
                <w:rStyle w:val="IndexLink"/>
                <w:rFonts w:eastAsia="" w:ascii="Aptos" w:hAnsi="Aptos" w:asciiTheme="minorHAnsi" w:eastAsiaTheme="minorEastAsia" w:hAnsiTheme="minorHAnsi"/>
                <w:lang w:eastAsia="ru-RU"/>
              </w:rPr>
              <w:tab/>
            </w:r>
            <w:r>
              <w:rPr>
                <w:rStyle w:val="IndexLink"/>
              </w:rPr>
              <w:t>Задание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_Toc207091905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1680" w:leader="none"/>
              <w:tab w:val="right" w:pos="9345" w:leader="dot"/>
            </w:tabs>
            <w:rPr>
              <w:rFonts w:ascii="Aptos" w:hAnsi="Aptos" w:eastAsia="" w:asciiTheme="minorHAnsi" w:eastAsiaTheme="minorEastAsia" w:hAnsiTheme="minorHAnsi"/>
              <w:lang w:eastAsia="ru-RU"/>
            </w:rPr>
          </w:pPr>
          <w:hyperlink w:anchor="_Toc207091906">
            <w:r>
              <w:rPr>
                <w:rStyle w:val="IndexLink"/>
                <w:vanish w:val="false"/>
                <w:webHidden/>
              </w:rPr>
              <w:t>1.3.</w:t>
            </w:r>
            <w:r>
              <w:rPr>
                <w:rStyle w:val="IndexLink"/>
                <w:rFonts w:eastAsia="" w:ascii="Aptos" w:hAnsi="Aptos" w:asciiTheme="minorHAnsi" w:eastAsiaTheme="minorEastAsia" w:hAnsiTheme="minorHAnsi"/>
                <w:lang w:eastAsia="ru-RU"/>
              </w:rPr>
              <w:tab/>
            </w:r>
            <w:r>
              <w:rPr>
                <w:rStyle w:val="IndexLink"/>
              </w:rPr>
              <w:t>Вариант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_Toc207091906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1200" w:leader="none"/>
              <w:tab w:val="right" w:pos="9345" w:leader="dot"/>
            </w:tabs>
            <w:rPr>
              <w:rFonts w:ascii="Aptos" w:hAnsi="Aptos" w:eastAsia="" w:asciiTheme="minorHAnsi" w:eastAsiaTheme="minorEastAsia" w:hAnsiTheme="minorHAnsi"/>
              <w:lang w:eastAsia="ru-RU"/>
            </w:rPr>
          </w:pPr>
          <w:hyperlink w:anchor="_Toc207091907">
            <w:r>
              <w:rPr>
                <w:rStyle w:val="IndexLink"/>
                <w:vanish w:val="false"/>
                <w:webHidden/>
              </w:rPr>
              <w:t>2.</w:t>
            </w:r>
            <w:r>
              <w:rPr>
                <w:rStyle w:val="IndexLink"/>
                <w:rFonts w:eastAsia="" w:ascii="Aptos" w:hAnsi="Aptos" w:asciiTheme="minorHAnsi" w:eastAsiaTheme="minorEastAsia" w:hAnsiTheme="minorHAnsi"/>
                <w:lang w:eastAsia="ru-RU"/>
              </w:rPr>
              <w:tab/>
            </w:r>
            <w:r>
              <w:rPr>
                <w:rStyle w:val="IndexLink"/>
              </w:rPr>
              <w:t>Выполнение работы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_Toc207091907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1200" w:leader="none"/>
              <w:tab w:val="right" w:pos="9345" w:leader="dot"/>
            </w:tabs>
            <w:rPr>
              <w:rFonts w:ascii="Aptos" w:hAnsi="Aptos" w:eastAsia="" w:asciiTheme="minorHAnsi" w:eastAsiaTheme="minorEastAsia" w:hAnsiTheme="minorHAnsi"/>
              <w:lang w:eastAsia="ru-RU"/>
            </w:rPr>
          </w:pPr>
          <w:hyperlink w:anchor="_Toc207091908">
            <w:r>
              <w:rPr>
                <w:rStyle w:val="IndexLink"/>
                <w:vanish w:val="false"/>
                <w:webHidden/>
              </w:rPr>
              <w:t>3.</w:t>
            </w:r>
            <w:r>
              <w:rPr>
                <w:rStyle w:val="IndexLink"/>
                <w:rFonts w:eastAsia="" w:ascii="Aptos" w:hAnsi="Aptos" w:asciiTheme="minorHAnsi" w:eastAsiaTheme="minorEastAsia" w:hAnsiTheme="minorHAnsi"/>
                <w:lang w:eastAsia="ru-RU"/>
              </w:rPr>
              <w:tab/>
            </w:r>
            <w:r>
              <w:rPr>
                <w:rStyle w:val="IndexLink"/>
              </w:rPr>
              <w:t>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_Toc207091908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-11"/>
        <w:rPr/>
      </w:pPr>
      <w:bookmarkStart w:id="1" w:name="_Toc207091903"/>
      <w:r>
        <w:rPr/>
        <w:t>Введение</w:t>
      </w:r>
      <w:bookmarkEnd w:id="0"/>
      <w:bookmarkEnd w:id="1"/>
    </w:p>
    <w:p>
      <w:pPr>
        <w:pStyle w:val="-2"/>
        <w:rPr/>
      </w:pPr>
      <w:bookmarkStart w:id="2" w:name="_Toc207065162"/>
      <w:bookmarkStart w:id="3" w:name="_Toc207091904"/>
      <w:r>
        <w:rPr/>
        <w:t>Цель работы</w:t>
      </w:r>
      <w:bookmarkEnd w:id="2"/>
      <w:bookmarkEnd w:id="3"/>
    </w:p>
    <w:p>
      <w:pPr>
        <w:pStyle w:val="Normal"/>
        <w:rPr/>
      </w:pPr>
      <w:r>
        <w:rPr/>
        <w:t>Целью данной лабораторной работы является построение максимально подробной блок-схемы алгоритма решения задачи и освоение навыков графического представления алгоритмов с использованием стандартных элементов блок-схем.</w:t>
      </w:r>
    </w:p>
    <w:p>
      <w:pPr>
        <w:pStyle w:val="-2"/>
        <w:rPr/>
      </w:pPr>
      <w:bookmarkStart w:id="4" w:name="_Toc207065163"/>
      <w:bookmarkStart w:id="5" w:name="_Toc207091905"/>
      <w:r>
        <w:rPr/>
        <w:t>Задание</w:t>
      </w:r>
      <w:bookmarkEnd w:id="4"/>
      <w:bookmarkEnd w:id="5"/>
    </w:p>
    <w:p>
      <w:pPr>
        <w:pStyle w:val="Normal"/>
        <w:rPr/>
      </w:pPr>
      <w:r>
        <w:rPr>
          <w:rStyle w:val="Strong"/>
          <w:b w:val="false"/>
          <w:bCs w:val="false"/>
        </w:rPr>
        <w:t>Вычеркнуть из данного слова все буквы, совпадающие с его i-й буквой</w:t>
      </w:r>
    </w:p>
    <w:p>
      <w:pPr>
        <w:pStyle w:val="-11"/>
        <w:rPr/>
      </w:pPr>
      <w:bookmarkStart w:id="6" w:name="_Toc207065165"/>
      <w:bookmarkStart w:id="7" w:name="_Toc207091907"/>
      <w:r>
        <w:rPr/>
        <w:t>Выполнение работы</w:t>
      </w:r>
      <w:bookmarkEnd w:id="6"/>
      <w:bookmarkEnd w:id="7"/>
    </w:p>
    <w:p>
      <w:pPr>
        <w:pStyle w:val="Normal"/>
        <w:ind w:hanging="0" w:start="0"/>
        <w:rPr/>
      </w:pPr>
      <w:r>
        <w:rPr>
          <w:b w:val="false"/>
          <w:bCs w:val="false"/>
        </w:rPr>
        <w:t xml:space="preserve">Дано слово (строка символов) и индекс </w:t>
      </w:r>
      <w:r>
        <w:rPr>
          <w:rStyle w:val="Strong"/>
          <w:b w:val="false"/>
          <w:bCs w:val="false"/>
        </w:rPr>
        <w:t>i</w:t>
      </w:r>
      <w:r>
        <w:rPr>
          <w:b w:val="false"/>
          <w:bCs w:val="false"/>
        </w:rPr>
        <w:t xml:space="preserve"> (нумерация с 0). Необходимо найти букву, стоящую на позиции </w:t>
      </w:r>
      <w:r>
        <w:rPr>
          <w:rStyle w:val="Strong"/>
          <w:b w:val="false"/>
          <w:bCs w:val="false"/>
        </w:rPr>
        <w:t>i</w:t>
      </w:r>
      <w:r>
        <w:rPr>
          <w:b w:val="false"/>
          <w:bCs w:val="false"/>
        </w:rPr>
        <w:t xml:space="preserve">, и удалить из слова </w:t>
      </w:r>
      <w:r>
        <w:rPr>
          <w:rStyle w:val="Strong"/>
          <w:b w:val="false"/>
          <w:bCs w:val="false"/>
        </w:rPr>
        <w:t>все</w:t>
      </w:r>
      <w:r>
        <w:rPr>
          <w:b w:val="false"/>
          <w:bCs w:val="false"/>
        </w:rPr>
        <w:t xml:space="preserve"> символы, совпадающие с ней </w:t>
      </w:r>
      <w:r>
        <w:rPr>
          <w:rStyle w:val="Strong"/>
          <w:b w:val="false"/>
          <w:bCs w:val="false"/>
        </w:rPr>
        <w:t>с учётом регистра</w:t>
      </w:r>
      <w:r>
        <w:rPr>
          <w:b w:val="false"/>
          <w:bCs w:val="false"/>
        </w:rPr>
        <w:t>. Результатом является новая строка, не содержащая найденной буквы.</w:t>
      </w:r>
    </w:p>
    <w:p>
      <w:pPr>
        <w:pStyle w:val="Normal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Алгоритм состоит из следующих ключевых этапов:</w:t>
      </w:r>
    </w:p>
    <w:p>
      <w:pPr>
        <w:pStyle w:val="Normal"/>
        <w:ind w:hanging="0" w:start="0"/>
        <w:rPr/>
      </w:pPr>
      <w:r>
        <w:rPr>
          <w:b w:val="false"/>
          <w:bCs w:val="false"/>
        </w:rPr>
        <w:t xml:space="preserve">- </w:t>
      </w:r>
      <w:r>
        <w:rPr>
          <w:rStyle w:val="Strong"/>
          <w:b w:val="false"/>
          <w:bCs w:val="false"/>
        </w:rPr>
        <w:t>Ввод данных</w:t>
      </w:r>
    </w:p>
    <w:p>
      <w:pPr>
        <w:pStyle w:val="Normal"/>
        <w:ind w:hanging="0" w:start="0"/>
        <w:rPr/>
      </w:pPr>
      <w:r>
        <w:rPr>
          <w:rStyle w:val="Strong"/>
          <w:b w:val="false"/>
          <w:bCs w:val="false"/>
        </w:rPr>
        <w:t xml:space="preserve">Пользователь вводит слово и значение индекса </w:t>
      </w:r>
      <w:r>
        <w:rPr>
          <w:rStyle w:val="Strong"/>
        </w:rPr>
        <w:t>i</w:t>
      </w:r>
      <w:r>
        <w:rPr>
          <w:rStyle w:val="Strong"/>
          <w:b w:val="false"/>
          <w:bCs w:val="false"/>
        </w:rPr>
        <w:t>.</w:t>
      </w:r>
    </w:p>
    <w:p>
      <w:pPr>
        <w:pStyle w:val="Normal"/>
        <w:ind w:hanging="0" w:start="0"/>
        <w:rPr/>
      </w:pPr>
      <w:r>
        <w:rPr>
          <w:rStyle w:val="Strong"/>
          <w:b w:val="false"/>
          <w:bCs w:val="false"/>
        </w:rPr>
        <w:t>- Валидация индекса</w:t>
      </w:r>
    </w:p>
    <w:p>
      <w:pPr>
        <w:pStyle w:val="Normal"/>
        <w:numPr>
          <w:ilvl w:val="0"/>
          <w:numId w:val="2"/>
        </w:numPr>
        <w:ind w:hanging="0" w:start="0"/>
        <w:rPr/>
      </w:pPr>
      <w:r>
        <w:rPr/>
        <w:t>индекс не должен быть отрицательным</w:t>
      </w:r>
    </w:p>
    <w:p>
      <w:pPr>
        <w:pStyle w:val="Normal"/>
        <w:numPr>
          <w:ilvl w:val="0"/>
          <w:numId w:val="2"/>
        </w:numPr>
        <w:ind w:hanging="0" w:start="0"/>
        <w:rPr/>
      </w:pPr>
      <w:r>
        <w:rPr/>
        <w:t xml:space="preserve">индекс не должен выходить за пределы длины слова </w:t>
      </w:r>
    </w:p>
    <w:p>
      <w:pPr>
        <w:pStyle w:val="Normal"/>
        <w:ind w:hanging="0" w:start="0"/>
        <w:rPr/>
      </w:pPr>
      <w:r>
        <w:rPr>
          <w:b w:val="false"/>
          <w:bCs w:val="false"/>
        </w:rPr>
        <w:t xml:space="preserve">Если условие не выполняется — пользователь получает сообщение об ошибке и алгоритм завершает работу. Это делает алгоритм </w:t>
      </w:r>
      <w:r>
        <w:rPr>
          <w:rStyle w:val="Strong"/>
          <w:b w:val="false"/>
          <w:bCs w:val="false"/>
        </w:rPr>
        <w:t>устойчивым к некорректному вводу</w:t>
      </w:r>
      <w:r>
        <w:rPr>
          <w:b w:val="false"/>
          <w:bCs w:val="false"/>
        </w:rPr>
        <w:t>.</w:t>
      </w:r>
    </w:p>
    <w:p>
      <w:pPr>
        <w:pStyle w:val="Normal"/>
        <w:ind w:hanging="0" w:start="0"/>
        <w:rPr/>
      </w:pPr>
      <w:r>
        <w:rPr>
          <w:rStyle w:val="Strong"/>
          <w:b w:val="false"/>
          <w:bCs w:val="false"/>
        </w:rPr>
        <w:t>- Определение целевой буквы</w:t>
      </w:r>
    </w:p>
    <w:p>
      <w:pPr>
        <w:pStyle w:val="Normal"/>
        <w:ind w:hanging="0" w:start="0"/>
        <w:rPr/>
      </w:pPr>
      <w:r>
        <w:rPr>
          <w:rStyle w:val="Strong"/>
          <w:b w:val="false"/>
          <w:bCs w:val="false"/>
        </w:rPr>
        <w:t xml:space="preserve">Из слова извлекается символ на позиции i и сохраняется в переменную </w:t>
      </w:r>
      <w:r>
        <w:rPr>
          <w:rStyle w:val="SourceText"/>
          <w:b w:val="false"/>
          <w:bCs w:val="false"/>
          <w:i w:val="false"/>
          <w:iCs w:val="false"/>
          <w:u w:val="none"/>
        </w:rPr>
        <w:t>target</w:t>
      </w:r>
      <w:r>
        <w:rPr>
          <w:rStyle w:val="Strong"/>
          <w:b w:val="false"/>
          <w:bCs w:val="false"/>
        </w:rPr>
        <w:t>. Именно эта буква будет являться критерием фильтрации.</w:t>
      </w:r>
    </w:p>
    <w:p>
      <w:pPr>
        <w:pStyle w:val="Normal"/>
        <w:ind w:hanging="0" w:start="0"/>
        <w:rPr/>
      </w:pPr>
      <w:r>
        <w:rPr>
          <w:rStyle w:val="Strong"/>
          <w:b w:val="false"/>
          <w:bCs w:val="false"/>
        </w:rPr>
        <w:t>- Формирование результата</w:t>
      </w:r>
    </w:p>
    <w:p>
      <w:pPr>
        <w:pStyle w:val="BodyText"/>
        <w:ind w:hanging="0" w:start="0"/>
        <w:rPr/>
      </w:pPr>
      <w:r>
        <w:rPr>
          <w:rStyle w:val="Strong"/>
          <w:b w:val="false"/>
          <w:bCs w:val="false"/>
        </w:rPr>
        <w:t xml:space="preserve">Алгоритм последовательно перебирает каждый символ слова (цикл с предусловием). На каждой итерации выполняется проверка: совпадает ли текущий символ с </w:t>
      </w:r>
      <w:r>
        <w:rPr>
          <w:rStyle w:val="SourceText"/>
          <w:b w:val="false"/>
          <w:bCs w:val="false"/>
        </w:rPr>
        <w:t>target</w:t>
      </w:r>
      <w:r>
        <w:rPr>
          <w:rStyle w:val="Strong"/>
          <w:b w:val="false"/>
          <w:bCs w:val="false"/>
        </w:rPr>
        <w:t xml:space="preserve">? Если да — символ пропускается, если нет — символ добавляем в строку result. </w:t>
      </w:r>
      <w:r>
        <w:rPr>
          <w:b w:val="false"/>
          <w:bCs w:val="false"/>
        </w:rPr>
        <w:t xml:space="preserve">После каждой проверки счётчик </w:t>
      </w:r>
      <w:r>
        <w:rPr>
          <w:rStyle w:val="Strong"/>
          <w:b w:val="false"/>
          <w:bCs w:val="false"/>
        </w:rPr>
        <w:t>j</w:t>
      </w:r>
      <w:r>
        <w:rPr>
          <w:b w:val="false"/>
          <w:bCs w:val="false"/>
        </w:rPr>
        <w:t xml:space="preserve"> увеличивается на 1, и цикл продолжается до тех пор, пока не будут перебраны все символы слова.</w:t>
      </w:r>
    </w:p>
    <w:p>
      <w:pPr>
        <w:pStyle w:val="BodyText"/>
        <w:ind w:hanging="0" w:start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hanging="0" w:start="0"/>
        <w:rPr>
          <w:rStyle w:val="Strong"/>
        </w:rPr>
      </w:pPr>
      <w:r>
        <w:rPr/>
      </w:r>
    </w:p>
    <w:p>
      <w:pPr>
        <w:pStyle w:val="Normal"/>
        <w:ind w:hanging="0" w:start="0"/>
        <w:rPr>
          <w:rStyle w:val="Strong"/>
        </w:rPr>
      </w:pPr>
      <w:r>
        <w:rPr/>
      </w:r>
    </w:p>
    <w:p>
      <w:pPr>
        <w:pStyle w:val="Normal"/>
        <w:ind w:hanging="0" w:start="0"/>
        <w:rPr>
          <w:rStyle w:val="Strong"/>
        </w:rPr>
      </w:pPr>
      <w:r>
        <w:rPr/>
      </w:r>
    </w:p>
    <w:p>
      <w:pPr>
        <w:pStyle w:val="Normal"/>
        <w:ind w:hanging="0" w:start="0"/>
        <w:rPr>
          <w:rStyle w:val="Strong"/>
        </w:rPr>
      </w:pPr>
      <w:r>
        <w:rPr/>
      </w:r>
    </w:p>
    <w:p>
      <w:pPr>
        <w:pStyle w:val="Normal"/>
        <w:ind w:hanging="0" w:start="0"/>
        <w:rPr>
          <w:rStyle w:val="Strong"/>
        </w:rPr>
      </w:pPr>
      <w:r>
        <w:rPr/>
      </w:r>
    </w:p>
    <w:p>
      <w:pPr>
        <w:pStyle w:val="Normal"/>
        <w:ind w:hanging="0" w:start="0"/>
        <w:rPr>
          <w:rStyle w:val="Strong"/>
        </w:rPr>
      </w:pPr>
      <w:r>
        <w:rPr/>
      </w:r>
    </w:p>
    <w:p>
      <w:pPr>
        <w:pStyle w:val="Normal"/>
        <w:ind w:hanging="0" w:start="0"/>
        <w:rPr>
          <w:rStyle w:val="Strong"/>
        </w:rPr>
      </w:pPr>
      <w:r>
        <w:rPr/>
      </w:r>
    </w:p>
    <w:p>
      <w:pPr>
        <w:pStyle w:val="Normal"/>
        <w:ind w:hanging="0" w:start="0"/>
        <w:rPr>
          <w:rStyle w:val="Strong"/>
        </w:rPr>
      </w:pPr>
      <w:r>
        <w:rPr/>
      </w:r>
    </w:p>
    <w:p>
      <w:pPr>
        <w:pStyle w:val="Normal"/>
        <w:ind w:hanging="0" w:start="0"/>
        <w:rPr>
          <w:rStyle w:val="Strong"/>
        </w:rPr>
      </w:pPr>
      <w:r>
        <w:rPr/>
      </w:r>
    </w:p>
    <w:p>
      <w:pPr>
        <w:pStyle w:val="Normal"/>
        <w:ind w:hanging="0" w:start="0"/>
        <w:rPr>
          <w:rStyle w:val="Strong"/>
        </w:rPr>
      </w:pPr>
      <w:r>
        <w:rPr/>
      </w:r>
    </w:p>
    <w:p>
      <w:pPr>
        <w:pStyle w:val="Normal"/>
        <w:ind w:hanging="0" w:start="0"/>
        <w:rPr>
          <w:rStyle w:val="Strong"/>
        </w:rPr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05612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56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start="0"/>
        <w:jc w:val="center"/>
        <w:rPr/>
      </w:pPr>
      <w:r>
        <w:rPr>
          <w:rStyle w:val="Strong"/>
          <w:b w:val="false"/>
          <w:bCs w:val="false"/>
        </w:rPr>
        <w:t>Рис 1. Блок-схема</w:t>
      </w:r>
    </w:p>
    <w:p>
      <w:pPr>
        <w:pStyle w:val="Normal"/>
        <w:ind w:hanging="0" w:start="0"/>
        <w:jc w:val="center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hanging="0" w:start="0"/>
        <w:jc w:val="center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hanging="0" w:start="0"/>
        <w:jc w:val="center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hanging="0" w:start="0"/>
        <w:jc w:val="center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hanging="0" w:start="0"/>
        <w:jc w:val="center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hanging="0" w:start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ind w:hanging="0" w:start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ind w:hanging="0" w:start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ind w:hanging="0" w:start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ind w:hanging="0" w:start="0"/>
        <w:jc w:val="start"/>
        <w:rPr/>
      </w:pPr>
      <w:r>
        <w:rPr>
          <w:rStyle w:val="Strong"/>
          <w:b w:val="false"/>
          <w:bCs w:val="false"/>
        </w:rPr>
        <w:t>Я использовал такие обозначения:</w:t>
        <w:br/>
        <w:t>Овал — для начала и конца алгоритма</w:t>
        <w:br/>
        <w:t>Параллелограм — для операции ввода и вывода i, j, target, result</w:t>
      </w:r>
    </w:p>
    <w:p>
      <w:pPr>
        <w:pStyle w:val="Normal"/>
        <w:ind w:hanging="0" w:start="0"/>
        <w:jc w:val="start"/>
        <w:rPr/>
      </w:pPr>
      <w:r>
        <w:rPr>
          <w:rStyle w:val="Strong"/>
          <w:b w:val="false"/>
          <w:bCs w:val="false"/>
        </w:rPr>
        <w:t>Ромб — условия и проверки</w:t>
        <w:br/>
        <w:t>Прямогоульник — вычисления</w:t>
      </w:r>
    </w:p>
    <w:p>
      <w:pPr>
        <w:pStyle w:val="Normal"/>
        <w:ind w:hanging="0" w:start="0"/>
        <w:jc w:val="start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-11"/>
        <w:rPr/>
      </w:pPr>
      <w:bookmarkStart w:id="8" w:name="_Toc207065166"/>
      <w:bookmarkStart w:id="9" w:name="_Toc207091908"/>
      <w:r>
        <w:rPr/>
        <w:t>Заключение</w:t>
      </w:r>
      <w:bookmarkEnd w:id="8"/>
      <w:bookmarkEnd w:id="9"/>
    </w:p>
    <w:p>
      <w:pPr>
        <w:pStyle w:val="Normal"/>
        <w:spacing w:lineRule="auto" w:line="360"/>
        <w:ind w:hanging="0" w:start="0"/>
        <w:rPr/>
      </w:pPr>
      <w:r>
        <w:rPr/>
        <w:t>В ходе выполнения лабораторной работы была построена подробная блок-схема алгоритма.</w:t>
      </w:r>
    </w:p>
    <w:p>
      <w:pPr>
        <w:pStyle w:val="Normal"/>
        <w:spacing w:lineRule="auto" w:line="360"/>
        <w:ind w:hanging="0" w:start="0"/>
        <w:rPr/>
      </w:pPr>
      <w:r>
        <w:rPr>
          <w:rStyle w:val="Strong"/>
          <w:b w:val="false"/>
          <w:bCs w:val="false"/>
        </w:rPr>
        <w:t>Графическое представление алгоритма в виде блок-схемы</w:t>
      </w:r>
      <w:r>
        <w:rPr>
          <w:b w:val="false"/>
          <w:bCs w:val="false"/>
        </w:rPr>
        <w:t xml:space="preserve"> продемонстрировало свои неоспоримые преимущества перед словесным описанием — наглядность и структурированность блок-схемы позволяют мгновенно воспринять логику алгоритма, чётко отследить все ветвления и циклы, а также исключить двусмысленность в интерпретации отдельных шагов. Блок-схема является универсальным инструментом, понятным вне зависимости от языка программирования или уровня подготовки читателя, что делает её незаменимым средством документирования и проектирования алгоритмов</w:t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392343265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/>
      <w:jc w:val="center"/>
      <w:rPr>
        <w:sz w:val="28"/>
        <w:szCs w:val="28"/>
      </w:rPr>
    </w:pPr>
    <w:r>
      <w:rPr>
        <w:sz w:val="28"/>
        <w:szCs w:val="28"/>
      </w:rPr>
      <w:t>Нижний Новгород, 2025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-11"/>
      <w:lvlText w:val="%1."/>
      <w:lvlJc w:val="start"/>
      <w:pPr>
        <w:tabs>
          <w:tab w:val="num" w:pos="0"/>
        </w:tabs>
        <w:ind w:start="0" w:firstLine="284"/>
      </w:pPr>
      <w:rPr/>
    </w:lvl>
    <w:lvl w:ilvl="1">
      <w:start w:val="1"/>
      <w:numFmt w:val="decimal"/>
      <w:pStyle w:val="-2"/>
      <w:lvlText w:val="%1.%2."/>
      <w:lvlJc w:val="start"/>
      <w:pPr>
        <w:tabs>
          <w:tab w:val="num" w:pos="0"/>
        </w:tabs>
        <w:ind w:start="720" w:hanging="210"/>
      </w:pPr>
      <w:rPr/>
    </w:lvl>
    <w:lvl w:ilvl="2">
      <w:start w:val="1"/>
      <w:numFmt w:val="decimal"/>
      <w:pStyle w:val="-3"/>
      <w:lvlText w:val="%1.%2.%3."/>
      <w:lvlJc w:val="start"/>
      <w:pPr>
        <w:tabs>
          <w:tab w:val="num" w:pos="0"/>
        </w:tabs>
        <w:ind w:start="1080" w:hanging="36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1800" w:hanging="360"/>
      </w:pPr>
      <w:rPr/>
    </w:lvl>
    <w:lvl w:ilvl="5">
      <w:start w:val="1"/>
      <w:numFmt w:val="lowerRoman"/>
      <w:lvlText w:val="(%6)"/>
      <w:lvlJc w:val="start"/>
      <w:pPr>
        <w:tabs>
          <w:tab w:val="num" w:pos="0"/>
        </w:tabs>
        <w:ind w:start="216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52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288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3240" w:hanging="360"/>
      </w:pPr>
      <w:rPr/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14dc9"/>
    <w:pPr>
      <w:widowControl/>
      <w:suppressAutoHyphens w:val="true"/>
      <w:bidi w:val="0"/>
      <w:spacing w:lineRule="auto" w:line="240" w:before="0" w:after="0"/>
      <w:ind w:firstLine="709"/>
      <w:jc w:val="both"/>
    </w:pPr>
    <w:rPr>
      <w:rFonts w:ascii="Times New Roman" w:hAnsi="Times New Roman" w:eastAsia="Aptos" w:cs="" w:cstheme="minorBidi" w:eastAsia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c22f1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c22f1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c22f1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c22f1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c22f1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c22f1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c22f1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c22f14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c22f14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c22f1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c22f1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c22f1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c22f14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c22f14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c22f14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c22f14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c22f14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c22f14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c22f1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c22f1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c22f1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22f14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c22f1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22f14"/>
    <w:rPr>
      <w:b/>
      <w:bCs/>
      <w:smallCaps/>
      <w:color w:themeColor="accent1" w:themeShade="bf" w:val="0F4761"/>
      <w:spacing w:val="5"/>
    </w:rPr>
  </w:style>
  <w:style w:type="character" w:styleId="-1" w:customStyle="1">
    <w:name w:val="Ур-1 Знак"/>
    <w:basedOn w:val="DefaultParagraphFont"/>
    <w:link w:val="-11"/>
    <w:qFormat/>
    <w:rsid w:val="00a20013"/>
    <w:rPr>
      <w:rFonts w:ascii="Times New Roman" w:hAnsi="Times New Roman"/>
      <w:b/>
      <w:bCs/>
      <w:caps/>
    </w:rPr>
  </w:style>
  <w:style w:type="character" w:styleId="normaltextrun" w:customStyle="1">
    <w:name w:val="normaltextrun"/>
    <w:basedOn w:val="DefaultParagraphFont"/>
    <w:qFormat/>
    <w:rsid w:val="00ce0038"/>
    <w:rPr/>
  </w:style>
  <w:style w:type="character" w:styleId="eop" w:customStyle="1">
    <w:name w:val="eop"/>
    <w:basedOn w:val="DefaultParagraphFont"/>
    <w:qFormat/>
    <w:rsid w:val="00ce0038"/>
    <w:rPr/>
  </w:style>
  <w:style w:type="character" w:styleId="tabchar" w:customStyle="1">
    <w:name w:val="tabchar"/>
    <w:basedOn w:val="DefaultParagraphFont"/>
    <w:qFormat/>
    <w:rsid w:val="00ce0038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ce0038"/>
    <w:rPr>
      <w:sz w:val="16"/>
      <w:szCs w:val="16"/>
    </w:rPr>
  </w:style>
  <w:style w:type="character" w:styleId="Style8" w:customStyle="1">
    <w:name w:val="Текст примечания Знак"/>
    <w:basedOn w:val="DefaultParagraphFont"/>
    <w:link w:val="CommentText"/>
    <w:uiPriority w:val="99"/>
    <w:qFormat/>
    <w:rsid w:val="00ce0038"/>
    <w:rPr>
      <w:rFonts w:ascii="Times New Roman" w:hAnsi="Times New Roman"/>
      <w:sz w:val="20"/>
      <w:szCs w:val="20"/>
    </w:rPr>
  </w:style>
  <w:style w:type="character" w:styleId="Style9" w:customStyle="1">
    <w:name w:val="Тема примечания Знак"/>
    <w:basedOn w:val="Style8"/>
    <w:link w:val="annotationsubject"/>
    <w:uiPriority w:val="99"/>
    <w:semiHidden/>
    <w:qFormat/>
    <w:rsid w:val="00ce0038"/>
    <w:rPr>
      <w:rFonts w:ascii="Times New Roman" w:hAnsi="Times New Roman"/>
      <w:b/>
      <w:bCs/>
      <w:sz w:val="20"/>
      <w:szCs w:val="20"/>
    </w:rPr>
  </w:style>
  <w:style w:type="character" w:styleId="Style10" w:customStyle="1">
    <w:name w:val="Верхний колонтитул Знак"/>
    <w:basedOn w:val="DefaultParagraphFont"/>
    <w:link w:val="Header"/>
    <w:uiPriority w:val="99"/>
    <w:qFormat/>
    <w:rsid w:val="00ce0038"/>
    <w:rPr>
      <w:rFonts w:ascii="Times New Roman" w:hAnsi="Times New Roman"/>
    </w:rPr>
  </w:style>
  <w:style w:type="character" w:styleId="Style11" w:customStyle="1">
    <w:name w:val="Нижний колонтитул Знак"/>
    <w:basedOn w:val="DefaultParagraphFont"/>
    <w:link w:val="Footer"/>
    <w:uiPriority w:val="99"/>
    <w:qFormat/>
    <w:rsid w:val="00ce0038"/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ce0038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b4224"/>
    <w:rPr>
      <w:color w:val="605E5C"/>
      <w:shd w:fill="E1DFDD" w:val="clear"/>
    </w:rPr>
  </w:style>
  <w:style w:type="character" w:styleId="IndexLink">
    <w:name w:val="Index Link"/>
    <w:qFormat/>
    <w:rPr/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7e00d9"/>
    <w:pPr>
      <w:spacing w:before="0" w:after="200"/>
      <w:ind w:hanging="0"/>
      <w:jc w:val="center"/>
    </w:pPr>
    <w:rPr>
      <w:i/>
      <w:iCs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c22f14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c22f14"/>
    <w:pPr>
      <w:ind w:firstLine="709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c22f14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22f14"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c22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-11" w:customStyle="1">
    <w:name w:val="Ур-1"/>
    <w:basedOn w:val="Normal"/>
    <w:next w:val="Normal"/>
    <w:link w:val="-1"/>
    <w:qFormat/>
    <w:rsid w:val="00a20013"/>
    <w:pPr>
      <w:keepNext w:val="true"/>
      <w:pageBreakBefore/>
      <w:numPr>
        <w:ilvl w:val="0"/>
        <w:numId w:val="1"/>
      </w:numPr>
      <w:spacing w:lineRule="auto" w:line="360"/>
      <w:jc w:val="center"/>
      <w:outlineLvl w:val="0"/>
    </w:pPr>
    <w:rPr>
      <w:b/>
      <w:bCs/>
      <w:caps/>
    </w:rPr>
  </w:style>
  <w:style w:type="paragraph" w:styleId="-2" w:customStyle="1">
    <w:name w:val="Ур-2"/>
    <w:basedOn w:val="Normal"/>
    <w:next w:val="Normal"/>
    <w:qFormat/>
    <w:rsid w:val="00ab4d82"/>
    <w:pPr>
      <w:keepNext w:val="true"/>
      <w:numPr>
        <w:ilvl w:val="1"/>
        <w:numId w:val="1"/>
      </w:numPr>
      <w:spacing w:lineRule="auto" w:line="360" w:before="240" w:after="0"/>
      <w:outlineLvl w:val="1"/>
    </w:pPr>
    <w:rPr>
      <w:b/>
    </w:rPr>
  </w:style>
  <w:style w:type="paragraph" w:styleId="-3" w:customStyle="1">
    <w:name w:val="Ур-3"/>
    <w:basedOn w:val="Normal"/>
    <w:qFormat/>
    <w:rsid w:val="00ab4d82"/>
    <w:pPr>
      <w:keepNext w:val="true"/>
      <w:numPr>
        <w:ilvl w:val="2"/>
        <w:numId w:val="1"/>
      </w:numPr>
      <w:spacing w:lineRule="auto" w:line="360" w:before="120" w:after="0"/>
      <w:ind w:hanging="357" w:start="1077"/>
      <w:outlineLvl w:val="2"/>
    </w:pPr>
    <w:rPr>
      <w:b/>
      <w:i/>
    </w:rPr>
  </w:style>
  <w:style w:type="paragraph" w:styleId="paragraph" w:customStyle="1">
    <w:name w:val="paragraph"/>
    <w:basedOn w:val="Normal"/>
    <w:qFormat/>
    <w:rsid w:val="00ce0038"/>
    <w:pPr>
      <w:spacing w:beforeAutospacing="1" w:afterAutospacing="1"/>
      <w:contextualSpacing/>
    </w:pPr>
    <w:rPr>
      <w:rFonts w:eastAsia="Times New Roman" w:cs="Times New Roman"/>
      <w:kern w:val="0"/>
      <w:lang w:eastAsia="ru-RU"/>
      <w14:ligatures w14:val="none"/>
    </w:rPr>
  </w:style>
  <w:style w:type="paragraph" w:styleId="CommentText">
    <w:name w:val="annotation text"/>
    <w:basedOn w:val="Normal"/>
    <w:link w:val="Style8"/>
    <w:uiPriority w:val="99"/>
    <w:unhideWhenUsed/>
    <w:rsid w:val="00ce0038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9"/>
    <w:uiPriority w:val="99"/>
    <w:semiHidden/>
    <w:unhideWhenUsed/>
    <w:qFormat/>
    <w:rsid w:val="00ce0038"/>
    <w:pPr/>
    <w:rPr>
      <w:b/>
      <w:bCs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0"/>
    <w:uiPriority w:val="99"/>
    <w:unhideWhenUsed/>
    <w:rsid w:val="00ce0038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1"/>
    <w:uiPriority w:val="99"/>
    <w:unhideWhenUsed/>
    <w:rsid w:val="00ce0038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e0038"/>
    <w:pPr>
      <w:spacing w:lineRule="auto" w:line="259" w:before="240" w:after="0"/>
      <w:ind w:hanging="0"/>
      <w:jc w:val="star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e0038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ce0038"/>
    <w:pPr>
      <w:spacing w:before="0" w:after="100"/>
      <w:ind w:start="240"/>
    </w:pPr>
    <w:rPr/>
  </w:style>
  <w:style w:type="paragraph" w:styleId="TOC3">
    <w:name w:val="toc 3"/>
    <w:basedOn w:val="Index"/>
    <w:pPr/>
    <w:rPr/>
  </w:style>
  <w:style w:type="paragraph" w:styleId="TOC5">
    <w:name w:val="toc 5"/>
    <w:basedOn w:val="Index"/>
    <w:pPr/>
    <w:rPr/>
  </w:style>
  <w:style w:type="paragraph" w:styleId="TOC6">
    <w:name w:val="toc 6"/>
    <w:basedOn w:val="Index"/>
    <w:pPr/>
    <w:rPr/>
  </w:style>
  <w:style w:type="paragraph" w:styleId="TOC7">
    <w:name w:val="toc 7"/>
    <w:basedOn w:val="Index"/>
    <w:pPr/>
    <w:rPr/>
  </w:style>
  <w:style w:type="paragraph" w:styleId="TOC8">
    <w:name w:val="toc 8"/>
    <w:basedOn w:val="Index"/>
    <w:pPr/>
    <w:rPr/>
  </w:style>
  <w:style w:type="paragraph" w:styleId="TOC9">
    <w:name w:val="toc 9"/>
    <w:basedOn w:val="Index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8">
    <w:name w:val="Table Grid"/>
    <w:basedOn w:val="a1"/>
    <w:uiPriority w:val="39"/>
    <w:rsid w:val="007e00d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61879-EE2F-4D5C-B7BE-77FB2201B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ИВТ.dotx</Template>
  <TotalTime>96</TotalTime>
  <Application>LibreOffice/26.2.2.2$Windows_X86_64 LibreOffice_project/1f77d10d6938fd34972958f64b2bcfa54f8b1ba5</Application>
  <AppVersion>15.0000</AppVersion>
  <Pages>7</Pages>
  <Words>404</Words>
  <Characters>2725</Characters>
  <CharactersWithSpaces>3155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2026-04-16T19:56:53Z</dcterms:created>
  <dc:creator/>
  <dc:description/>
  <dc:language>en-US</dc:language>
  <cp:lastModifiedBy/>
  <dcterms:modified xsi:type="dcterms:W3CDTF">2026-05-10T19:25:55Z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