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48F0" w14:textId="317C3844" w:rsidR="005F1DCF" w:rsidRDefault="005F1DCF">
      <w:r>
        <w:t>Borough: Manhattan</w:t>
      </w:r>
    </w:p>
    <w:p w14:paraId="0587549C" w14:textId="6993A447" w:rsidR="005F1DCF" w:rsidRDefault="005F1DCF">
      <w:r>
        <w:t>Target: Sale Price</w:t>
      </w:r>
    </w:p>
    <w:p w14:paraId="76CB2CA5" w14:textId="1F675B1A" w:rsidR="0074705C" w:rsidRDefault="00D420D8">
      <w:r>
        <w:t xml:space="preserve"> </w:t>
      </w:r>
      <w:r w:rsidR="005F1DCF">
        <w:t xml:space="preserve">Decision Variable: Land Square Ft, Gross Square Ft, Build year </w:t>
      </w:r>
    </w:p>
    <w:p w14:paraId="30DF1E27" w14:textId="2D2E32C8" w:rsidR="005F1DCF" w:rsidRDefault="005F1DCF">
      <w:r>
        <w:t>Filter: SalePrice = 0, Year Built = 0</w:t>
      </w:r>
    </w:p>
    <w:p w14:paraId="36F455F2" w14:textId="4B53B806" w:rsidR="00B54595" w:rsidRDefault="00B54595">
      <w:r>
        <w:t>Note:</w:t>
      </w:r>
    </w:p>
    <w:p w14:paraId="1389B05A" w14:textId="136D3718" w:rsidR="00B54595" w:rsidRDefault="00B54595">
      <w:r>
        <w:t>After Cleaning, 16287 rows; After dropping outliers, 14502</w:t>
      </w:r>
    </w:p>
    <w:sectPr w:rsidR="00B5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7E"/>
    <w:rsid w:val="005F1DCF"/>
    <w:rsid w:val="0074705C"/>
    <w:rsid w:val="007B297E"/>
    <w:rsid w:val="00B54595"/>
    <w:rsid w:val="00D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5CC2"/>
  <w15:chartTrackingRefBased/>
  <w15:docId w15:val="{3896E02A-A9AE-484B-B6DB-68756DED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Xiong</dc:creator>
  <cp:keywords/>
  <dc:description/>
  <cp:lastModifiedBy>Haolin Xiong</cp:lastModifiedBy>
  <cp:revision>4</cp:revision>
  <dcterms:created xsi:type="dcterms:W3CDTF">2021-10-26T21:09:00Z</dcterms:created>
  <dcterms:modified xsi:type="dcterms:W3CDTF">2021-10-26T21:40:00Z</dcterms:modified>
</cp:coreProperties>
</file>