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7B15" w14:textId="5F574D72" w:rsidR="001A723E" w:rsidRDefault="00B45EB9" w:rsidP="00B45EB9">
      <w:pPr>
        <w:pStyle w:val="Title"/>
      </w:pPr>
      <w:r>
        <w:t>Express Setup</w:t>
      </w:r>
    </w:p>
    <w:p w14:paraId="3342FA63" w14:textId="6C433AF6" w:rsidR="00B45EB9" w:rsidRDefault="00B45EB9" w:rsidP="00B45EB9">
      <w:pPr>
        <w:pStyle w:val="Subtitle"/>
      </w:pPr>
      <w:r>
        <w:t>Harrison Howard</w:t>
      </w:r>
    </w:p>
    <w:p w14:paraId="1211F14A" w14:textId="635D8E0E" w:rsidR="00B45EB9" w:rsidRDefault="00B45EB9" w:rsidP="00B45EB9">
      <w:r>
        <w:t>All headings are in order of how they will be used.</w:t>
      </w:r>
    </w:p>
    <w:p w14:paraId="32C261BF" w14:textId="4090E79B" w:rsidR="00B45EB9" w:rsidRDefault="00B45EB9" w:rsidP="00B45EB9">
      <w:pPr>
        <w:pStyle w:val="Heading1"/>
      </w:pPr>
      <w:r>
        <w:t>Cors</w:t>
      </w:r>
    </w:p>
    <w:p w14:paraId="1C13D9A2" w14:textId="4291E12B" w:rsidR="00B45EB9" w:rsidRDefault="009173DB" w:rsidP="00B45EB9">
      <w:r>
        <w:t>C</w:t>
      </w:r>
      <w:r w:rsidR="00B45EB9">
        <w:t>redentials and origin are set to</w:t>
      </w:r>
      <w:r w:rsidR="00606BBF">
        <w:t xml:space="preserve"> ’</w:t>
      </w:r>
      <w:r w:rsidR="00B45EB9">
        <w:rPr>
          <w:color w:val="ED7D31" w:themeColor="accent2"/>
        </w:rPr>
        <w:t>true</w:t>
      </w:r>
      <w:r w:rsidR="00606BBF" w:rsidRPr="00606BBF">
        <w:t>’</w:t>
      </w:r>
      <w:r w:rsidR="00676034" w:rsidRPr="00606BBF">
        <w:t>.</w:t>
      </w:r>
    </w:p>
    <w:p w14:paraId="29CBE536" w14:textId="1272B7FE" w:rsidR="009173DB" w:rsidRDefault="009173DB" w:rsidP="009173DB">
      <w:pPr>
        <w:pStyle w:val="Heading1"/>
      </w:pPr>
      <w:r>
        <w:t>Helmet</w:t>
      </w:r>
    </w:p>
    <w:p w14:paraId="560954DA" w14:textId="02DD3F1A" w:rsidR="009173DB" w:rsidRDefault="005F6221" w:rsidP="009173DB">
      <w:r>
        <w:t xml:space="preserve">Set </w:t>
      </w:r>
      <w:proofErr w:type="spellStart"/>
      <w:r>
        <w:rPr>
          <w:color w:val="ED7D31" w:themeColor="accent2"/>
        </w:rPr>
        <w:t>contentSecurityPolicy</w:t>
      </w:r>
      <w:proofErr w:type="spellEnd"/>
      <w:r>
        <w:rPr>
          <w:color w:val="ED7D31" w:themeColor="accent2"/>
        </w:rPr>
        <w:t xml:space="preserve"> </w:t>
      </w:r>
      <w:r w:rsidRPr="005F6221">
        <w:t>+</w:t>
      </w:r>
      <w:r>
        <w:rPr>
          <w:color w:val="ED7D31" w:themeColor="accent2"/>
        </w:rPr>
        <w:t xml:space="preserve"> directives </w:t>
      </w:r>
      <w:r w:rsidRPr="005F6221">
        <w:t xml:space="preserve">to have a </w:t>
      </w:r>
      <w:proofErr w:type="spellStart"/>
      <w:r>
        <w:rPr>
          <w:color w:val="ED7D31" w:themeColor="accent2"/>
        </w:rPr>
        <w:t>defaultSrc</w:t>
      </w:r>
      <w:proofErr w:type="spellEnd"/>
      <w:r>
        <w:rPr>
          <w:color w:val="ED7D31" w:themeColor="accent2"/>
        </w:rPr>
        <w:t xml:space="preserve"> </w:t>
      </w:r>
      <w:r w:rsidRPr="005F6221">
        <w:t>of ’</w:t>
      </w:r>
      <w:r>
        <w:rPr>
          <w:color w:val="ED7D31" w:themeColor="accent2"/>
        </w:rPr>
        <w:t>self</w:t>
      </w:r>
      <w:r w:rsidRPr="005F6221">
        <w:t>’</w:t>
      </w:r>
    </w:p>
    <w:p w14:paraId="7CCA8270" w14:textId="305A52D3" w:rsidR="00D712F9" w:rsidRDefault="00D712F9" w:rsidP="00D712F9">
      <w:pPr>
        <w:pStyle w:val="Heading1"/>
      </w:pPr>
      <w:r>
        <w:t>Body Parser</w:t>
      </w:r>
    </w:p>
    <w:p w14:paraId="142829D8" w14:textId="5F089D37" w:rsidR="00D712F9" w:rsidRDefault="00D712F9" w:rsidP="00D712F9">
      <w:pPr>
        <w:pStyle w:val="ListParagraph"/>
        <w:numPr>
          <w:ilvl w:val="0"/>
          <w:numId w:val="1"/>
        </w:numPr>
      </w:pPr>
      <w:r>
        <w:t>JSON</w:t>
      </w:r>
    </w:p>
    <w:p w14:paraId="6884240A" w14:textId="63CC77AE" w:rsidR="00D712F9" w:rsidRDefault="00D712F9" w:rsidP="00D712F9">
      <w:pPr>
        <w:pStyle w:val="ListParagraph"/>
        <w:numPr>
          <w:ilvl w:val="0"/>
          <w:numId w:val="1"/>
        </w:numPr>
      </w:pPr>
      <w:r>
        <w:t>URL Encoded (w/, extended)</w:t>
      </w:r>
    </w:p>
    <w:p w14:paraId="36184054" w14:textId="24BF926A" w:rsidR="00D5738B" w:rsidRDefault="00D5738B" w:rsidP="00D5738B">
      <w:pPr>
        <w:pStyle w:val="Heading1"/>
      </w:pPr>
      <w:r>
        <w:t>Cookie Parser</w:t>
      </w:r>
    </w:p>
    <w:p w14:paraId="6460ABD2" w14:textId="025B985B" w:rsidR="00D5738B" w:rsidRDefault="00D5738B" w:rsidP="00D5738B">
      <w:r>
        <w:t>No options required</w:t>
      </w:r>
    </w:p>
    <w:p w14:paraId="0EF097FB" w14:textId="6B0F00FF" w:rsidR="00D5738B" w:rsidRDefault="00D5738B" w:rsidP="00D5738B">
      <w:pPr>
        <w:pStyle w:val="Heading1"/>
      </w:pPr>
      <w:r>
        <w:t>Trust Proxy</w:t>
      </w:r>
    </w:p>
    <w:p w14:paraId="39A618B8" w14:textId="42ABEE82" w:rsidR="00D5738B" w:rsidRDefault="00D5738B" w:rsidP="00D5738B">
      <w:r>
        <w:t>1</w:t>
      </w:r>
    </w:p>
    <w:p w14:paraId="58E9BE2D" w14:textId="00295ACC" w:rsidR="00D5738B" w:rsidRDefault="00205675" w:rsidP="00D5738B">
      <w:pPr>
        <w:pStyle w:val="Heading1"/>
      </w:pPr>
      <w:r>
        <w:t>Express Rate Limit</w:t>
      </w:r>
    </w:p>
    <w:p w14:paraId="4D8CE8C0" w14:textId="6D84CD79" w:rsidR="00205675" w:rsidRDefault="005531DE" w:rsidP="00205675">
      <w:r>
        <w:t>Use the MongoDB store that already exists. Modify the address to not include a PORT.</w:t>
      </w:r>
      <w:r w:rsidR="000840B9">
        <w:t xml:space="preserve"> Skip all 304 status codes. </w:t>
      </w:r>
    </w:p>
    <w:p w14:paraId="4E3CAAD2" w14:textId="1516BB70" w:rsidR="004A7153" w:rsidRDefault="004A7153" w:rsidP="004A7153">
      <w:pPr>
        <w:pStyle w:val="Heading1"/>
      </w:pPr>
      <w:r>
        <w:t>Logger</w:t>
      </w:r>
    </w:p>
    <w:p w14:paraId="24217043" w14:textId="77CFFB33" w:rsidR="004A7153" w:rsidRDefault="004A7153" w:rsidP="004A7153">
      <w:r>
        <w:t>Similar to Morgan, however, customised to have customed formatting and padding</w:t>
      </w:r>
      <w:r w:rsidR="008B2756">
        <w:t xml:space="preserve"> (Date; 18 characters, method; 6 characters, URL; TBD, status, response time; 3 characters)</w:t>
      </w:r>
      <w:r w:rsidR="002F3AF1">
        <w:t>.</w:t>
      </w:r>
    </w:p>
    <w:p w14:paraId="4B2721FB" w14:textId="2F0B4CEB" w:rsidR="00851DAF" w:rsidRDefault="00851DAF" w:rsidP="00851DAF">
      <w:pPr>
        <w:pStyle w:val="Heading1"/>
      </w:pPr>
      <w:r>
        <w:t>Express Static</w:t>
      </w:r>
    </w:p>
    <w:p w14:paraId="5F929E00" w14:textId="066A4CFD" w:rsidR="00851DAF" w:rsidRPr="00851DAF" w:rsidRDefault="00851DAF" w:rsidP="00851DAF">
      <w:r>
        <w:t xml:space="preserve">Serve the build folder only in </w:t>
      </w:r>
      <w:r w:rsidR="00C6343B">
        <w:t xml:space="preserve">a </w:t>
      </w:r>
      <w:r>
        <w:t>production environment.</w:t>
      </w:r>
    </w:p>
    <w:sectPr w:rsidR="00851DAF" w:rsidRPr="0085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23E1"/>
    <w:multiLevelType w:val="hybridMultilevel"/>
    <w:tmpl w:val="F1DE60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DI2MzI0MjExMDdS0lEKTi0uzszPAykwrAUAbqZSfCwAAAA="/>
  </w:docVars>
  <w:rsids>
    <w:rsidRoot w:val="0053115C"/>
    <w:rsid w:val="000765F3"/>
    <w:rsid w:val="000840B9"/>
    <w:rsid w:val="001A723E"/>
    <w:rsid w:val="00205675"/>
    <w:rsid w:val="002F3AF1"/>
    <w:rsid w:val="004A7153"/>
    <w:rsid w:val="0053115C"/>
    <w:rsid w:val="005531DE"/>
    <w:rsid w:val="0059439A"/>
    <w:rsid w:val="005F6221"/>
    <w:rsid w:val="00606BBF"/>
    <w:rsid w:val="00676034"/>
    <w:rsid w:val="00851DAF"/>
    <w:rsid w:val="008B2756"/>
    <w:rsid w:val="009173DB"/>
    <w:rsid w:val="00B45EB9"/>
    <w:rsid w:val="00C6343B"/>
    <w:rsid w:val="00D00131"/>
    <w:rsid w:val="00D5738B"/>
    <w:rsid w:val="00D7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1D1E"/>
  <w15:chartTrackingRefBased/>
  <w15:docId w15:val="{A599163D-27BE-429E-AD47-F83B9520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B9"/>
    <w:rPr>
      <w:rFonts w:ascii="Roboto Slab" w:hAnsi="Roboto Slab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EB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EB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B9"/>
    <w:rPr>
      <w:rFonts w:ascii="Roboto Slab" w:eastAsiaTheme="majorEastAsia" w:hAnsi="Roboto Slab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B9"/>
    <w:rPr>
      <w:rFonts w:ascii="Roboto Slab" w:eastAsiaTheme="minorEastAsia" w:hAnsi="Roboto Slab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5EB9"/>
    <w:rPr>
      <w:rFonts w:ascii="Roboto Slab" w:eastAsiaTheme="majorEastAsia" w:hAnsi="Roboto Slab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7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Howard</dc:creator>
  <cp:keywords/>
  <dc:description/>
  <cp:lastModifiedBy>Harrison Howard</cp:lastModifiedBy>
  <cp:revision>20</cp:revision>
  <dcterms:created xsi:type="dcterms:W3CDTF">2021-09-18T01:32:00Z</dcterms:created>
  <dcterms:modified xsi:type="dcterms:W3CDTF">2021-09-18T01:46:00Z</dcterms:modified>
</cp:coreProperties>
</file>