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0E94A6"/>
          <w:sz w:val="30"/>
          <w:szCs w:val="30"/>
        </w:rPr>
        <w:t xml:space="preserve">🌊 うさうさ海辺の学校｜まるごとスイート</w:t>
      </w:r>
    </w:p>
    <w:p>
      <w:pPr>
        <w:spacing w:after="360"/>
        <w:jc w:val="center"/>
      </w:pPr>
      <w:r>
        <w:rPr>
          <w:b/>
          <w:bCs/>
          <w:sz w:val="44"/>
          <w:szCs w:val="44"/>
        </w:rPr>
        <w:t xml:space="preserve">アーティファクト仕様書</w:t>
      </w:r>
    </w:p>
    <w:p>
      <w:pPr>
        <w:spacing w:after="80"/>
        <w:jc w:val="center"/>
      </w:pPr>
      <w:r>
        <w:rPr>
          <w:b/>
          <w:bCs/>
          <w:color w:val="143B4A"/>
          <w:sz w:val="32"/>
          <w:szCs w:val="32"/>
        </w:rPr>
        <w:t xml:space="preserve">中堅向け（後半）</w:t>
      </w:r>
    </w:p>
    <w:p>
      <w:pPr>
        <w:spacing w:after="600"/>
        <w:jc w:val="center"/>
      </w:pPr>
      <w:r>
        <w:rPr>
          <w:color w:val="5A7D8A"/>
          <w:sz w:val="24"/>
          <w:szCs w:val="24"/>
        </w:rPr>
        <w:t xml:space="preserve">詳細設計②＋仕様設計＋テスト戦略＋制約</w:t>
      </w:r>
    </w:p>
    <w:p>
      <w:pPr>
        <w:spacing w:after="40"/>
        <w:jc w:val="center"/>
      </w:pPr>
      <w:r>
        <w:rPr>
          <w:sz w:val="24"/>
          <w:szCs w:val="24"/>
        </w:rPr>
        <w:t xml:space="preserve">対象読者：中堅（保守・拡張担当）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収録：基本設計 ／ 詳細設計 ／ 仕様設計（後半）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版数：v1.8.1 PRO　／　刻印：2026-06-12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発行：うさうさ研修工房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本書の読み方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事実</w:t>
      </w:r>
      <w:r>
        <w:t xml:space="preserve">（実装・テストで確認できたこと）と </w:t>
      </w:r>
      <w:r>
        <w:rPr>
          <w:b/>
          <w:bCs/>
          <w:i w:val="false"/>
          <w:iCs w:val="false"/>
        </w:rPr>
        <w:t xml:space="preserve">所感</w:t>
      </w:r>
      <w:r>
        <w:t xml:space="preserve">（うさうさ先生の意見）を区別して記します。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むずかしさ</w:t>
      </w:r>
      <w:r>
        <w:t xml:space="preserve"> は 3シグナルで示します：🟢やさしい／🟡ふつう／🔴こだわり。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たとえ話</w:t>
      </w:r>
      <w:r>
        <w:t xml:space="preserve"> には「※不正確」と明示します。理解の補助であり仕様そのものではありません。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固有名は出しません（メイン講師／サブ講師／人事担当などの役職名で記述）。捏造統計・架空引用はしません（ウソなく）。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4. 詳細設計②</w:t>
      </w:r>
    </w:p>
    <w:p>
      <w:pPr>
        <w:pStyle w:val="Heading2"/>
      </w:pPr>
      <w:r>
        <w:t xml:space="preserve">4.1 エラーログ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捕捉：window error / unhandledrejection / console.error（種別 error/promise/console で色分け）。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保存：load() は sessionStorage と window.__USLOGMEM__ の件数が多い方を採用（非永続環境でも消えない）。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UI出現条件：件数&gt;0 のときだけ 🐞 ボタン表示。早期エラーでも add() 内で UI を生成（DOMContentLoaded 前でも出る）。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操作：一覧（時刻・種別・メッセージ・スタック）／コピー／クリア。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7EA" w:sz="2"/>
              <w:left w:val="single" w:color="0E94A6" w:sz="18"/>
              <w:bottom w:val="single" w:color="CFE7EA" w:sz="2"/>
              <w:right w:val="single" w:color="CFE7EA" w:sz="2"/>
            </w:tcBorders>
            <w:shd w:fill="FF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堅牢化の経緯（テストで発見→修正）</w:t>
            </w:r>
          </w:p>
          <w:p>
            <w:pPr>
              <w:spacing w:after="40"/>
            </w:pPr>
            <w:r>
              <w:t xml:space="preserve">load() が sessionStorage 空時に在メモリのログを無視していた → 件数の多い方を採用に修正。</w:t>
            </w:r>
          </w:p>
          <w:p>
            <w:pPr>
              <w:spacing w:after="40"/>
            </w:pPr>
            <w:r>
              <w:t xml:space="preserve">DOMContentLoaded 前のエラーで UI 未生成だった → add() 実行時に必要なら UI を生成に修正。</w:t>
            </w:r>
          </w:p>
          <w:p>
            <w:pPr>
              <w:spacing w:after="40"/>
            </w:pPr>
            <w:r>
              <w:t xml:space="preserve">方針：失敗時は「ツールのバグ」か「テストコードの誤り」かを切り分けて記録・修正する。</w:t>
            </w:r>
          </w:p>
        </w:tc>
      </w:tr>
    </w:tbl>
    <w:p>
      <w:pPr>
        <w:pStyle w:val="Heading2"/>
      </w:pPr>
      <w:r>
        <w:t xml:space="preserve">4.2 ハッシュ遷移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ハブ起動時に location.hash を /tool=([a-z]+)/ で解析し、一致かつ TOOLS に存在すれば openTool。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USMENU の各項目は location.hash を設定して reload するだけ（教室側に全データを持たせない＝肥大化回避）。</w:t>
      </w:r>
    </w:p>
    <w:p>
      <w:pPr>
        <w:pStyle w:val="Heading2"/>
      </w:pPr>
      <w:r>
        <w:t xml:space="preserve">4.3 季節・うさぎ・応援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季節：new Date().getMonth() を 春(3-5)/夏(6-8)/秋(9-11)/冬(12-2) に写像し、ヒトデ色＋アクセント（🌸/🌺/🍁/❄️）を .deco に付与（data-season 記録）。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うさぎ：各教室へ小さなSVG cameo を注入。タップで usBunCheer が短い一言（最小文字）をふきだし表示し約1.8秒で消える。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配慮：低透明度・低速・prefers-reduced-motion でアニメ停止。</w:t>
      </w:r>
    </w:p>
    <w:p>
      <w:pPr>
        <w:pStyle w:val="Heading1"/>
      </w:pPr>
      <w:r>
        <w:t xml:space="preserve">5. 仕様設計</w:t>
      </w:r>
    </w:p>
    <w:p>
      <w:pPr>
        <w:pStyle w:val="Heading2"/>
      </w:pPr>
      <w:r>
        <w:t xml:space="preserve">5.1 ランタイムAPI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window.__USAUSA_SUITE__</w:t>
      </w:r>
      <w:r>
        <w:t xml:space="preserve"> = { version, edition:'PRO', build:'2026-06-12', tools, openTool, decodeTool, buildToolDoc, apiTest, kGet, kSet, apiBootstrap, logAdd 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window.__USAUSA_LOG_ADD__(type,msg,detail) でログ追記。USMENU / USLOG / USBUN はビルド時に注入される文字列定数。</w:t>
      </w:r>
    </w:p>
    <w:p>
      <w:pPr>
        <w:pStyle w:val="Heading2"/>
      </w:pPr>
      <w:r>
        <w:t xml:space="preserve">5.2 キー保存仕様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保存先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localStorage["usausa_api_key"]（不可時はメモリ __MEMKEY__/__USLOGMEM__ 系）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共有範囲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ハブ＋全教室（同一オリジン・同一ブラウザ）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送信先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api.anthropic.com のみ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消去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API設定の「クリア」</w:t>
            </w:r>
          </w:p>
        </w:tc>
      </w:tr>
    </w:tbl>
    <w:p>
      <w:pPr>
        <w:pStyle w:val="Heading2"/>
      </w:pPr>
      <w:r>
        <w:t xml:space="preserve">5.3 バージョン・命名・刻印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版数は5箇所統一：ファイル先頭コメント／&lt;title&gt;／バッジ／フッター／__USAUSA_SUITE__.version。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ファイル名はASCIIのみ＋日付スタンプ。例：usausa-zen-suite-PRO-v1_8_1-20260612.html。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PRO刻印：edition='PRO'、build='2026-06-12'、フッター/バッジに表示。</w:t>
      </w:r>
    </w:p>
    <w:p>
      <w:pPr>
        <w:pStyle w:val="Heading2"/>
      </w:pPr>
      <w:r>
        <w:t xml:space="preserve">5.4 ファイル形式と生成経路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形式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生成経路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xlsx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SheetJS（writeFile/ライブラリ内 &lt;a download&gt;）→保存パネル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docx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docx（Packer.toBlob）→保存パネル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pptx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PptxGenJS（write）→保存パネル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csv/md/svg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Blob＋&lt;a download&gt;→保存パネル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pdf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window.print（#usPrintArea＋print CSS）</w:t>
            </w:r>
          </w:p>
        </w:tc>
      </w:tr>
    </w:tbl>
    <w:p>
      <w:pPr>
        <w:pStyle w:val="Heading1"/>
      </w:pPr>
      <w:r>
        <w:t xml:space="preserve">6. テスト戦略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基盤：jsdom による商用グレードの自動テスト。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区分：ホワイトボックス（静的構文）／単体（base64往復）／API連携／MECE・保存・PDF・キー継続／ブラックボックス（DOM契約）／海辺メニュー／エラーログ／うさぎ・季節・応援／結合＆システム（クリック→書換→正しい教室）／モンキー（乱打・異常系）／API接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事実：</w:t>
      </w:r>
      <w:r>
        <w:t xml:space="preserve">本リリース v1.8.1 PRO は 166項目すべて通過（ゼロバグ）。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運用：失敗は「ツールのバグ」／「テストコードの誤り」を切り分け。ゼロバグ確認後に版を上げる。</w:t>
      </w:r>
    </w:p>
    <w:p>
      <w:pPr>
        <w:pStyle w:val="Heading1"/>
      </w:pPr>
      <w:r>
        <w:t xml:space="preserve">7. 制約・既知の留意点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教室本体は ES5寄り構文（オプショナルチェーン等を避ける）。innerHTML 経路はエスケープ必須。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PPT(LibreOffice経由)では絵文字が出ないため、図形＋テキストで代替する方針。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アーティファクトは自動DLを制限しがち→保存はユーザー操作の保存パネルで担保。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PDFは印刷ベース（本物の.pdfバイナリ／日本語フォント埋め込みが必要なら別途対応可）。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7EA" w:sz="2"/>
              <w:left w:val="single" w:color="0E94A6" w:sz="18"/>
              <w:bottom w:val="single" w:color="CFE7EA" w:sz="2"/>
              <w:right w:val="single" w:color="CFE7EA" w:sz="2"/>
            </w:tcBorders>
            <w:shd w:fill="EA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中堅向け 保守チェックリスト</w:t>
            </w:r>
          </w:p>
          <w:p>
            <w:pPr>
              <w:spacing w:after="40"/>
            </w:pPr>
            <w:r>
              <w:t xml:space="preserve">□ ビルド再生成（単体HTML出力）</w:t>
            </w:r>
          </w:p>
          <w:p>
            <w:pPr>
              <w:spacing w:after="40"/>
            </w:pPr>
            <w:r>
              <w:t xml:space="preserve">□ jsdom 全区分でゼロバグ（ツール/テストのバグ切り分け済み）</w:t>
            </w:r>
          </w:p>
          <w:p>
            <w:pPr>
              <w:spacing w:after="40"/>
            </w:pPr>
            <w:r>
              <w:t xml:space="preserve">□ 版数5箇所＋PRO刻印（日付）を統一</w:t>
            </w:r>
          </w:p>
          <w:p>
            <w:pPr>
              <w:spacing w:after="40"/>
            </w:pPr>
            <w:r>
              <w:t xml:space="preserve">□ ファイル名 ASCII＋日付スタンプ</w:t>
            </w:r>
          </w:p>
          <w:p>
            <w:pPr>
              <w:spacing w:after="40"/>
            </w:pPr>
            <w:r>
              <w:t xml:space="preserve">□ 注入順（head:log→api、body:menu→bun）と &lt;/script&gt; 回避を確認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7D8A"/>
        <w:sz w:val="16"/>
        <w:szCs w:val="16"/>
      </w:rPr>
      <w:t xml:space="preserve">うさうさ研修工房　v1.8.1 PRO（2026-06-12）　— </w:t>
    </w:r>
    <w:r>
      <w:rPr>
        <w:color w:val="5A7D8A"/>
        <w:sz w:val="16"/>
        <w:szCs w:val="16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E7EA" w:sz="4" w:space="2"/>
      </w:pBdr>
    </w:pPr>
    <w:r>
      <w:rPr>
        <w:color w:val="5A7D8A"/>
        <w:sz w:val="16"/>
        <w:szCs w:val="16"/>
      </w:rPr>
      <w:t xml:space="preserve">アーティファクト仕様書 ｜ 中堅向け（後半）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94A6" w:sz="10" w:space="4"/>
      </w:pBdr>
      <w:spacing w:after="140" w:before="280"/>
      <w:outlineLvl w:val="0"/>
    </w:pPr>
    <w:rPr>
      <w:rFonts w:ascii="Yu Gothic" w:cs="Yu Gothic" w:eastAsia="Yu Gothic" w:hAnsi="Yu Gothic"/>
      <w:b/>
      <w:bCs/>
      <w:color w:val="0E5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11707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Yu Gothic" w:cs="Yu Gothic" w:eastAsia="Yu Gothic" w:hAnsi="Yu Gothic"/>
      <w:b/>
      <w:bCs/>
      <w:color w:val="143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アーティファクト仕様書 中堅向け（後半）</dc:title>
  <dc:creator>うさうさ研修工房</dc:creator>
  <cp:lastModifiedBy>Un-named</cp:lastModifiedBy>
  <cp:revision>1</cp:revision>
  <dcterms:created xsi:type="dcterms:W3CDTF">2026-06-12T05:08:59.846Z</dcterms:created>
  <dcterms:modified xsi:type="dcterms:W3CDTF">2026-06-12T05:08:59.846Z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