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700"/>
        <w:jc w:val="center"/>
      </w:pPr>
      <w:r>
        <w:rPr>
          <w:b/>
          <w:bCs/>
          <w:color w:val="2c5a2c"/>
          <w:sz w:val="46"/>
          <w:szCs w:val="46"/>
        </w:rPr>
        <w:t xml:space="preserve">🌳 森の学校うさうさ PRO</w:t>
      </w:r>
    </w:p>
    <w:p>
      <w:pPr>
        <w:spacing w:after="60"/>
        <w:jc w:val="center"/>
      </w:pPr>
      <w:r>
        <w:rPr>
          <w:b/>
          <w:bCs/>
          <w:color w:val="1f2d1c"/>
          <w:sz w:val="36"/>
          <w:szCs w:val="36"/>
        </w:rPr>
        <w:t xml:space="preserve">テスト仕様書</w:t>
      </w:r>
    </w:p>
    <w:p>
      <w:pPr>
        <w:spacing w:after="40"/>
        <w:jc w:val="center"/>
      </w:pPr>
      <w:r>
        <w:rPr>
          <w:i/>
          <w:iCs/>
          <w:color w:val="9a6f12"/>
          <w:sz w:val="24"/>
          <w:szCs w:val="24"/>
        </w:rPr>
        <w:t xml:space="preserve">Test Specification（再現可能QA）</w:t>
      </w:r>
    </w:p>
    <w:p>
      <w:pPr>
        <w:spacing w:after="20" w:before="240"/>
        <w:jc w:val="center"/>
      </w:pPr>
      <w:r>
        <w:rPr>
          <w:color w:val="1f2d1c"/>
          <w:sz w:val="24"/>
          <w:szCs w:val="24"/>
        </w:rPr>
        <w:t xml:space="preserve">Version v2.5.1　/　Build 2026-06-14</w:t>
      </w:r>
    </w:p>
    <w:p>
      <w:pPr>
        <w:spacing w:after="18"/>
        <w:jc w:val="center"/>
      </w:pPr>
      <w:r>
        <w:rPr>
          <w:color w:val="1f2d1c"/>
          <w:sz w:val="22"/>
          <w:szCs w:val="22"/>
        </w:rPr>
        <w:t xml:space="preserve">うさうさ研修工房 ／ うさうさ先生🐰</w:t>
      </w:r>
    </w:p>
    <w:p>
      <w:pPr>
        <w:spacing w:after="18"/>
        <w:jc w:val="center"/>
      </w:pPr>
      <w:r>
        <w:rPr>
          <w:i/>
          <w:iCs/>
          <w:color w:val="3aa86a"/>
          <w:sz w:val="22"/>
          <w:szCs w:val="22"/>
        </w:rPr>
        <w:t xml:space="preserve">「面白きこともなき世を面白く」</w:t>
      </w:r>
    </w:p>
    <w:p>
      <w:r>
        <w:br w:type="page"/>
      </w:r>
    </w:p>
    <w:p>
      <w:pPr>
        <w:pStyle w:val="Heading1"/>
        <w:spacing w:after="150" w:before="280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280"/>
      </w:pPr>
      <w:r>
        <w:t xml:space="preserve">1. 目的・方針</w:t>
      </w:r>
    </w:p>
    <w:p>
      <w:pPr>
        <w:spacing w:after="120" w:before="0" w:line="300"/>
      </w:pPr>
      <w:r>
        <w:t xml:space="preserve">本書は『森の学校うさうさ PRO』の商用レベルQAを、誰でも同一手順で再現できるよう定義する。静的検査・データ整合・実機(jsdom)テストの3層で構成し、全PASSを版刻印の前提とする。</w:t>
      </w:r>
    </w:p>
    <w:p>
      <w:pPr>
        <w:pStyle w:val="Heading1"/>
        <w:spacing w:after="150" w:before="280"/>
      </w:pPr>
      <w:r>
        <w:t xml:space="preserve">2. テスト環境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項目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対象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usausa_daily_ml.html（配布前ソース）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ランタイム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Node.js（node --check / スクリプト実行）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実機代替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jsdom（ブラウザ無で起動・操作を再現）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スタブ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fetch=reject(オフライン)・matchMedia・alert/confirm/prompt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合否基準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静的=全項目PASS／実機=21項目すべてPASS</w:t>
            </w:r>
          </w:p>
        </w:tc>
      </w:tr>
    </w:tbl>
    <w:p>
      <w:pPr>
        <w:pStyle w:val="Heading1"/>
        <w:spacing w:after="150" w:before="280"/>
      </w:pPr>
      <w:r>
        <w:t xml:space="preserve">3. 静的テストケース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360"/>
        <w:gridCol w:w="2600"/>
      </w:tblGrid>
      <w:tr>
        <w:trPr>
          <w:tblHeader/>
        </w:trP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観点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手順(コマンド要旨)</w:t>
            </w:r>
          </w:p>
        </w:tc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期待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S1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JS構文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&lt;script&gt;抽出→node --check</w:t>
            </w:r>
          </w:p>
        </w:tc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エラーなし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S2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タブ整合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パネル/ボタン/TABSを比較</w:t>
            </w:r>
          </w:p>
        </w:tc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11件で完全一致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S3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重複ID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id属性の重複検出</w:t>
            </w:r>
          </w:p>
        </w:tc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重複なし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S4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構造均衡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div+section の開閉数</w:t>
            </w:r>
          </w:p>
        </w:tc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開=閉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S5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刻印一致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vX.Y.Z の出現</w:t>
            </w:r>
          </w:p>
        </w:tc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単一バージョン・6か所</w:t>
            </w:r>
          </w:p>
        </w:tc>
      </w:tr>
    </w:tbl>
    <w:p>
      <w:pPr>
        <w:pStyle w:val="Heading1"/>
        <w:spacing w:after="150" w:before="280"/>
      </w:pPr>
      <w:r>
        <w:t xml:space="preserve">4. データテストケース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観点</w:t>
            </w:r>
          </w:p>
        </w:tc>
        <w:tc>
          <w:tcPr>
            <w:tcW w:type="dxa" w:w="6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期待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件数</w:t>
            </w:r>
          </w:p>
        </w:tc>
        <w:tc>
          <w:tcPr>
            <w:tcW w:type="dxa" w:w="6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BANK45・EXTRA45・講座8/8/8/8/10/10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付随データ</w:t>
            </w:r>
          </w:p>
        </w:tc>
        <w:tc>
          <w:tcPr>
            <w:tcW w:type="dxa" w:w="6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SESSION_Q/STORY/INTENT/CP=52・キー一致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出典URL</w:t>
            </w:r>
          </w:p>
        </w:tc>
        <w:tc>
          <w:tcPr>
            <w:tcW w:type="dxa" w:w="6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ユニークURLが全https・想定ドメイン内</w:t>
            </w:r>
          </w:p>
        </w:tc>
      </w:tr>
    </w:tbl>
    <w:p>
      <w:pPr>
        <w:pStyle w:val="Heading1"/>
        <w:spacing w:after="150" w:before="280"/>
      </w:pPr>
      <w:r>
        <w:t xml:space="preserve">5. 実機テストケース（jsdom・21項目）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6960"/>
      </w:tblGrid>
      <w:tr>
        <w:trPr>
          <w:tblHeader/>
        </w:trP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観点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期待結果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起動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ページ起動で例外が発生しない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R2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タブ描画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タブ11/パネル11が存在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R3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毎日10問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#grid に .q が10枚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R4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講座描画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6講座のタイムライン(.ses)が各8/10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R5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練習問題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練習問題ブロックが52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R6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AI初期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#aiChat に初期メッセージ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R7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カルテ/PF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カルテ行&gt;0・プロファイル選択肢&gt;=1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R8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採点反映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採点クリックでdoneが増える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R9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採点取消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同採点再クリックで0に戻る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R10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別の10問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再生成で10問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R11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タブ切替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mlproに切替で表示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R12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お題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お題語で出題される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R13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△予約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△で復習+1・当日dueにならない(翌日)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R14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◎卒業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◎で復習から除外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R15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○延長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○で1→3→7→最終卒業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R16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復習注入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due復習がdailyに入り🔁バッジ表示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R17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ダッシュ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6講座行・14日グラフ・連続日数表示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R18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スライド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勉強スライドMDに答え・frontmatter1回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R19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一括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講座一括 frontmatter単一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R20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レポート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講師レポート/リンク点検が生成</w:t>
            </w:r>
          </w:p>
        </w:tc>
      </w:tr>
      <w:tr>
        <w:tc>
          <w:tcPr>
            <w:tcW w:type="dxa" w:w="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R21</w:t>
            </w:r>
          </w:p>
        </w:tc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自己診断</w:t>
            </w:r>
          </w:p>
        </w:tc>
        <w:tc>
          <w:tcPr>
            <w:tcW w:type="dxa" w:w="6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selfDiagnose 異常0件</w:t>
            </w:r>
          </w:p>
        </w:tc>
      </w:tr>
    </w:tbl>
    <w:p>
      <w:pPr>
        <w:pStyle w:val="Heading1"/>
        <w:spacing w:after="150" w:before="280"/>
      </w:pPr>
      <w:r>
        <w:t xml:space="preserve">6. 再現手順</w:t>
      </w:r>
    </w:p>
    <w:p>
      <w:pPr>
        <w:pStyle w:val="Heading2"/>
        <w:spacing w:after="110" w:before="210"/>
      </w:pPr>
      <w:r>
        <w:t xml:space="preserve">6.1 静的・データ（コマンド）</w:t>
      </w:r>
    </w:p>
    <w:p>
      <w:pPr>
        <w:pBdr>
          <w:left w:val="single" w:color="7cc242" w:sz="18" w:space="8"/>
        </w:pBdr>
        <w:shd w:fill="F1F6E8" w:val="clear"/>
        <w:spacing w:after="120" w:before="40" w:line="258"/>
      </w:pPr>
      <w:r>
        <w:rPr>
          <w:rFonts w:ascii="Consolas" w:cs="Consolas" w:eastAsia="Consolas" w:hAnsi="Consolas"/>
          <w:color w:val="34521f"/>
          <w:sz w:val="16"/>
          <w:szCs w:val="16"/>
        </w:rPr>
        <w:t xml:space="preserve"># 構文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python3 -c "import re;open('/tmp/c.js','w').write(re.search(r'&lt;script&gt;(.*)&lt;/script&gt;',open('usausa_daily_ml.html',encoding='utf-8').read(),re.S).group(1))"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node --check /tmp/c.js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# タブ整合/重複ID/均衡/件数/URL は付属スクリプトで判定</w:t>
      </w:r>
    </w:p>
    <w:p>
      <w:pPr>
        <w:pStyle w:val="Heading2"/>
        <w:spacing w:after="110" w:before="210"/>
      </w:pPr>
      <w:r>
        <w:t xml:space="preserve">6.2 実機（jsdom ハーネス）</w:t>
      </w:r>
    </w:p>
    <w:p>
      <w:pPr>
        <w:spacing w:after="120" w:before="0" w:line="300"/>
      </w:pPr>
      <w:r>
        <w:t xml:space="preserve">依存導入：</w:t>
      </w:r>
      <w:r>
        <w:rPr>
          <w:rFonts w:ascii="Consolas" w:cs="Consolas" w:eastAsia="Consolas" w:hAnsi="Consolas"/>
          <w:sz w:val="18"/>
          <w:szCs w:val="18"/>
        </w:rPr>
        <w:t xml:space="preserve">npm install jsdom</w:t>
      </w:r>
      <w:r>
        <w:t xml:space="preserve">（作業ディレクトリで実行）。下記を rt.js として </w:t>
      </w:r>
      <w:r>
        <w:rPr>
          <w:rFonts w:ascii="Consolas" w:cs="Consolas" w:eastAsia="Consolas" w:hAnsi="Consolas"/>
          <w:sz w:val="18"/>
          <w:szCs w:val="18"/>
        </w:rPr>
        <w:t xml:space="preserve">node rt.js</w:t>
      </w:r>
      <w:r>
        <w:t xml:space="preserve"> で21項目を判定する。</w:t>
      </w:r>
    </w:p>
    <w:p>
      <w:pPr>
        <w:pBdr>
          <w:left w:val="single" w:color="7cc242" w:sz="18" w:space="8"/>
        </w:pBdr>
        <w:shd w:fill="F1F6E8" w:val="clear"/>
        <w:spacing w:after="120" w:before="40" w:line="258"/>
      </w:pPr>
      <w:r>
        <w:rPr>
          <w:rFonts w:ascii="Consolas" w:cs="Consolas" w:eastAsia="Consolas" w:hAnsi="Consolas"/>
          <w:color w:val="34521f"/>
          <w:sz w:val="16"/>
          <w:szCs w:val="16"/>
        </w:rPr>
        <w:t xml:space="preserve">const fs=require('fs');const {JSDOM,VirtualConsole}=require('jsdom');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const html=fs.readFileSync('usausa_daily_ml.html','utf8');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const errors=[];const vc=new VirtualConsole();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vc.on('jsdomError',e=&gt;errors.push(e.detail&amp;&amp;e.detail.message||e.message));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const dom=new JSDOM(html,{runScripts:'dangerously',pretendToBeVisual:true,url:'https://localhost/',virtualConsole:vc,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beforeParse(w){w.fetch=()=&gt;Promise.reject(new Error('offline'));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 w.matchMedia=w.matchMedia||(q=&gt;({matches:false,media:q,addListener(){},removeListener(){},addEventListener(){},removeEventListener(){}}));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 w.alert=()=&gt;{};w.confirm=()=&gt;true;w.prompt=(_m,d)=&gt;d||'テスト太郎';}});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setTimeout(()=&gt;{const w=dom.window,d=w.document,ng=[];const grid=d.querySelector('#grid');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const A=(n,c)=&gt;{if(!c)ng.push(n);console.log((c?'OK ':'NG ')+n);};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A('R1 起動例外なし',errors.length===0);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A('R2 タブ/パネル11',d.querySelectorAll('.tab').length===11&amp;&amp;d.querySelectorAll('.tabpanel').length===11);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A('R3 毎日10問',grid.querySelectorAll('.q').length===10);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A('R4 講座6',['py','pyint','data','dataint','ml','mlpro'].every(id=&gt;{const t=d.querySelector('[data-timeline="'+id+'"]');return t&amp;&amp;t.querySelectorAll('.ses').length===((id==='ml'||id==='mlpro')?10:8);}));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A('R5 練習52',d.querySelectorAll('.ses-prac').length===52);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A('R6 AI初期',d.querySelectorAll('#aiChat .msg').length&gt;=1);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A('R7 カルテ/PF',d.querySelector('#karteRows').children.length&gt;0&amp;&amp;d.querySelector('#profileSel').options.length&gt;=1);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const g=grid.querySelector('.grade');g.click();A('R8 採点反映',Number(d.querySelector('#doneCount').textContent)&gt;=1);g.click();A('R9 取消',d.querySelector('#doneCount').textContent==='0');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d.querySelector('#shuffleBtn').click();A('R10 別の10問',grid.querySelectorAll('.q').length===10);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d.querySelector('[data-tab="mlpro"]').click();A('R11 タブ切替',!d.querySelector('#tab-mlpro').hidden);d.querySelector('[data-tab="daily"]').click();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d.querySelector('#odaiInput').value='pandas';d.querySelector('#odaiBtn').click();A('R12 お題',grid.querySelectorAll('.q').length&gt;0);d.querySelector('#odaiClear').click();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const base=w.reviewCount();const ft=grid.querySelector('.q-title').textContent;grid.querySelector('.grade[data-g="△"]').click();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A('R13 △翌日',w.reviewCount()===base+1&amp;&amp;w.dueReviewTitles().indexOf(ft)&lt;0);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w.scheduleReview('__X__','△');const b=w.reviewCount();w.scheduleReview('__X__','◎');A('R14 ◎卒業',w.reviewCount()===b-1);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w.scheduleReview('__Y__','△');w.scheduleReview('__Y__','○');w.scheduleReview('__Y__','○');const k=w.reviewCount();w.scheduleReview('__Y__','○');A('R15 ○延長卒業',w.reviewCount()===k-1);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const raw=JSON.parse(w.localStorage.getItem('usausa_review')||'{}');raw[ft]={due:w.todayISO(),ivl:1};w.localStorage.setItem('usausa_review',JSON.stringify(raw));w.loadReview();w.generate(false);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A('R16 復習注入',w.dueReviewTitles().indexOf(ft)&gt;=0&amp;&amp;!!grid.querySelector('.badge.review'));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d.querySelector('[data-tab="dash"]').click();const db=d.querySelector('#dashBody');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A('R17 ダッシュ',db.querySelectorAll('.dash-row').length===6&amp;&amp;db.querySelectorAll('.hbar').length===14&amp;&amp;/連続学習日数/.test(db.textContent));d.querySelector('[data-tab="daily"]').click();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A('R18 スライド',w.mdSlides('py',1).includes('## ✅ 答え')&amp;&amp;(w.mdSlides('py',1).match(/marp: true/g)||[]).length===1);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A('R19 一括単一',(w.mdCourseSlides('mlpro').match(/marp: true/g)||[]).length===1);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A('R20 レポート',w.mdReport().includes('採点分布')&amp;&amp;w.mdLinks().includes('[ ]'));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A('R21 自己診断',w.selfDiagnose(true).length===0);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console.log(ng.length?('FAIL '+ng.length):'ALL PASS (21/21)');process.exit(ng.length?1:0);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},1100);</w:t>
      </w:r>
    </w:p>
    <w:p>
      <w:pPr>
        <w:spacing w:after="120" w:before="0" w:line="300"/>
      </w:pPr>
      <w:r>
        <w:rPr>
          <w:b/>
          <w:bCs/>
        </w:rPr>
        <w:t xml:space="preserve">注意：</w:t>
      </w:r>
      <w:r>
        <w:t xml:space="preserve">内部のlet変数(current/reviewQ/history/todayReviewSet)はwindowに露出しない。検証は window関数(reviewCount/dueReviewTitles/scheduleReview/streakDays/todayISO/generate/loadReview/mdSlides/mdCourseSlides/mdReport/mdLinks/selfDiagnose)・DOM・localStorage 経由で行う。</w:t>
      </w:r>
    </w:p>
    <w:p>
      <w:pPr>
        <w:pStyle w:val="Heading1"/>
        <w:spacing w:after="150" w:before="280"/>
      </w:pPr>
      <w:r>
        <w:t xml:space="preserve">7. 合否判定と版刻印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静的・データが全PASS。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実機21項目が全PASS。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不具合があれば修正→再テスト。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全PASSで版を上げ6か所刻印→usausa_forest_school_PRO_vX.Y.Z.html で出力。</w:t>
      </w:r>
    </w:p>
    <w:p>
      <w:pPr>
        <w:pStyle w:val="Heading1"/>
        <w:spacing w:after="150" w:before="280"/>
      </w:pPr>
      <w:r>
        <w:t xml:space="preserve">8. 直近の実行結果（v2.5.1）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分類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結果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静的 S1-S5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データ D1-D3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実機 R1-R21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21/21 PASS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総合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合格→PRO刻印</w:t>
            </w:r>
          </w:p>
        </w:tc>
      </w:tr>
    </w:tbl>
    <w:p>
      <w:pPr>
        <w:pBdr>
          <w:bottom w:val="single" w:color="7cc242" w:sz="6" w:space="4"/>
        </w:pBdr>
        <w:spacing w:after="40" w:before="120"/>
      </w:pPr>
      <w:r>
        <w:t xml:space="preserve"/>
      </w:r>
    </w:p>
    <w:p>
      <w:pPr>
        <w:spacing w:after="120" w:before="0" w:line="300"/>
      </w:pPr>
      <w:r>
        <w:rPr>
          <w:i/>
          <w:iCs/>
          <w:color w:val="3aa86a"/>
          <w:sz w:val="18"/>
          <w:szCs w:val="18"/>
        </w:rPr>
        <w:t xml:space="preserve">森の学校うさうさ PRO v2.5.1 ／ テスト仕様書 ／ うさうさ研修工房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899"/>
        <w:sz w:val="15"/>
        <w:szCs w:val="15"/>
      </w:rPr>
      <w:t xml:space="preserve">— </w:t>
    </w:r>
    <w:r>
      <w:rPr>
        <w:color w:val="9aa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aa899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899"/>
        <w:sz w:val="15"/>
        <w:szCs w:val="15"/>
      </w:rPr>
      <w:t xml:space="preserve">森の学校うさうさ PRO v2.5.1　テスト仕様書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2c5a2c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7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f2d1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2026-06-14T07:22:50.065Z</dcterms:created>
  <dcterms:modified xsi:type="dcterms:W3CDTF">2026-06-14T07:22:50.065Z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