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Meeting Landmart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2021.05.07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  <w:t xml:space="preserve">ตรงผู้ผลิตให้เอารูปภาพ รูปภาพผู้ผลิตมาใส่ในหน้าสินค้าทั้งหมด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  <w:t xml:space="preserve">. Login Facebook, Payment Gateway, </w:t>
      </w:r>
      <w:r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  <w:t xml:space="preserve">สี</w:t>
      </w:r>
      <w:r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  <w:t xml:space="preserve">รุ่น จะดำเนินการให้เสร็จ วันจันทร์ </w:t>
      </w:r>
      <w:r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  <w:t xml:space="preserve">17 </w:t>
      </w:r>
      <w:r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  <w:t xml:space="preserve">พฤษภาคม </w:t>
      </w:r>
      <w:r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  <w:t xml:space="preserve">2564</w:t>
      </w:r>
    </w:p>
    <w:p>
      <w:pPr>
        <w:spacing w:before="0" w:after="200" w:line="276"/>
        <w:ind w:right="0" w:left="0" w:firstLine="0"/>
        <w:jc w:val="left"/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  <w:t xml:space="preserve">หลังบ้าน คำสั่งซื้อ จะดำเนินการให้เสร็จ วันจันทร์ </w:t>
      </w:r>
      <w:r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  <w:t xml:space="preserve">24 </w:t>
      </w:r>
      <w:r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  <w:t xml:space="preserve">พฤษภาคม </w:t>
      </w:r>
      <w:r>
        <w:rPr>
          <w:rFonts w:ascii="CordiaUPC" w:hAnsi="CordiaUPC" w:cs="CordiaUPC" w:eastAsia="CordiaUPC"/>
          <w:color w:val="auto"/>
          <w:spacing w:val="0"/>
          <w:position w:val="0"/>
          <w:sz w:val="24"/>
          <w:shd w:fill="auto" w:val="clear"/>
        </w:rPr>
        <w:t xml:space="preserve">2564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