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90" w:rsidRDefault="0050119A">
      <w:pPr>
        <w:rPr>
          <w:rFonts w:hint="eastAsia"/>
        </w:rPr>
      </w:pPr>
      <w:r>
        <w:rPr>
          <w:rFonts w:hint="eastAsia"/>
        </w:rPr>
        <w:t>请阐述递归方法的基本要求</w:t>
      </w:r>
    </w:p>
    <w:p w:rsidR="0050119A" w:rsidRDefault="0050119A">
      <w:pPr>
        <w:rPr>
          <w:rFonts w:hint="eastAsia"/>
        </w:rPr>
      </w:pPr>
      <w:r>
        <w:rPr>
          <w:rFonts w:hint="eastAsia"/>
        </w:rPr>
        <w:t>答：在方法定义中直接或间接的调用该方法本身。</w:t>
      </w:r>
    </w:p>
    <w:p w:rsidR="0050119A" w:rsidRPr="0050119A" w:rsidRDefault="0050119A">
      <w:r>
        <w:rPr>
          <w:rFonts w:hint="eastAsia"/>
        </w:rPr>
        <w:t>要求：一是要求问题可以求解，二是要求保证问题的分解不会无限的进行下去。</w:t>
      </w:r>
    </w:p>
    <w:sectPr w:rsidR="0050119A" w:rsidRPr="0050119A" w:rsidSect="00DD3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274" w:rsidRDefault="00E06274" w:rsidP="0050119A">
      <w:r>
        <w:separator/>
      </w:r>
    </w:p>
  </w:endnote>
  <w:endnote w:type="continuationSeparator" w:id="0">
    <w:p w:rsidR="00E06274" w:rsidRDefault="00E06274" w:rsidP="00501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274" w:rsidRDefault="00E06274" w:rsidP="0050119A">
      <w:r>
        <w:separator/>
      </w:r>
    </w:p>
  </w:footnote>
  <w:footnote w:type="continuationSeparator" w:id="0">
    <w:p w:rsidR="00E06274" w:rsidRDefault="00E06274" w:rsidP="00501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19A"/>
    <w:rsid w:val="0050119A"/>
    <w:rsid w:val="00DD3C90"/>
    <w:rsid w:val="00E0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1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1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2011-05-08T01:58:00Z</dcterms:created>
  <dcterms:modified xsi:type="dcterms:W3CDTF">2011-05-08T02:00:00Z</dcterms:modified>
</cp:coreProperties>
</file>