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u w:val="single"/>
          <w:rtl w:val="0"/>
        </w:rPr>
        <w:t xml:space="preserve">Shadow Tracker User Instructions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GitHub repo link: </w:t>
      </w:r>
      <w:hyperlink r:id="rId5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https://github.com/ForensicTools/InternetShadowTracker-475_2141-Gierczak-Sirianni-Chona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shd w:val="clear" w:fill="f8f8f8"/>
          <w:rtl w:val="0"/>
        </w:rPr>
        <w:t xml:space="preserve">BrowsingHistoryView v1.60 - View browsing history of your Web browsers: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http://www.nirsoft.net/utils/browsing_history_view.html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Located in the GitHub repository the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 Browsing History Viewer </w:t>
      </w:r>
      <w:r w:rsidRPr="00000000" w:rsidR="00000000" w:rsidDel="00000000">
        <w:rPr>
          <w:sz w:val="24"/>
          <w:rtl w:val="0"/>
        </w:rPr>
        <w:t xml:space="preserve">application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 and instructions to extract browsing history f</w:t>
      </w:r>
      <w:r w:rsidRPr="00000000" w:rsidR="00000000" w:rsidDel="00000000">
        <w:rPr>
          <w:sz w:val="24"/>
          <w:rtl w:val="0"/>
        </w:rPr>
        <w:t xml:space="preserve">rom Internet Explorer, Safari, FireFox, &amp; Chrome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.</w:t>
      </w:r>
      <w:r w:rsidRPr="00000000" w:rsidR="00000000" w:rsidDel="00000000">
        <w:rPr>
          <w:sz w:val="24"/>
          <w:rtl w:val="0"/>
        </w:rPr>
        <w:t xml:space="preserve"> Browsing History View is command line or a GUI based tool.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MongoDB to extract CSV data and import into database for visualizations.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nirsoft.net/utils/browsing_history_view.html" Type="http://schemas.openxmlformats.org/officeDocument/2006/relationships/hyperlink" TargetMode="External" Id="rId6"/><Relationship Target="https://github.com/ForensicTools/InternetShadowTracker-475_2141-Gierczak-Sirianni-Chona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Shadow_Tracker_User_Instructions.docx.docx</dc:title>
</cp:coreProperties>
</file>