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FAC6B1" w14:textId="77777777" w:rsidR="00FB5AFA" w:rsidRPr="00983F08" w:rsidRDefault="00BF1758" w:rsidP="00983F08">
      <w:pPr>
        <w:spacing w:line="360" w:lineRule="auto"/>
        <w:rPr>
          <w:rFonts w:ascii="Times New Roman" w:hAnsi="Times New Roman" w:cs="Times New Roman"/>
          <w:sz w:val="28"/>
          <w:szCs w:val="28"/>
        </w:rPr>
      </w:pPr>
      <w:r w:rsidRPr="00983F08">
        <w:rPr>
          <w:rFonts w:ascii="Times New Roman" w:hAnsi="Times New Roman" w:cs="Times New Roman"/>
          <w:noProof/>
          <w:sz w:val="28"/>
          <w:szCs w:val="28"/>
        </w:rPr>
        <w:drawing>
          <wp:inline distT="0" distB="0" distL="0" distR="0" wp14:anchorId="424A4067" wp14:editId="3595836A">
            <wp:extent cx="7924800" cy="5943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jpg"/>
                    <pic:cNvPicPr/>
                  </pic:nvPicPr>
                  <pic:blipFill>
                    <a:blip r:embed="rId4"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p w14:paraId="0BA52BD3" w14:textId="77777777" w:rsidR="00BF1758" w:rsidRPr="00983F08" w:rsidRDefault="00BF1758" w:rsidP="00983F08">
      <w:pPr>
        <w:pStyle w:val="Default"/>
        <w:spacing w:line="360" w:lineRule="auto"/>
        <w:rPr>
          <w:rFonts w:ascii="Times New Roman" w:hAnsi="Times New Roman" w:cs="Times New Roman"/>
          <w:sz w:val="28"/>
          <w:szCs w:val="28"/>
        </w:rPr>
      </w:pPr>
    </w:p>
    <w:p w14:paraId="5A8F07FB" w14:textId="4DFE5ED0" w:rsidR="00BF1758" w:rsidRPr="00983F08" w:rsidRDefault="00BF1758" w:rsidP="00983F08">
      <w:pPr>
        <w:spacing w:line="360" w:lineRule="auto"/>
        <w:rPr>
          <w:rFonts w:ascii="Times New Roman" w:hAnsi="Times New Roman" w:cs="Times New Roman"/>
          <w:sz w:val="28"/>
          <w:szCs w:val="28"/>
        </w:rPr>
      </w:pPr>
      <w:r w:rsidRPr="00983F08">
        <w:rPr>
          <w:rFonts w:ascii="Times New Roman" w:hAnsi="Times New Roman" w:cs="Times New Roman"/>
          <w:sz w:val="28"/>
          <w:szCs w:val="28"/>
        </w:rPr>
        <w:t xml:space="preserve">The interrupt and exception </w:t>
      </w:r>
      <w:r w:rsidR="00D26F19">
        <w:rPr>
          <w:rFonts w:ascii="Times New Roman" w:hAnsi="Times New Roman" w:cs="Times New Roman" w:hint="eastAsia"/>
          <w:sz w:val="28"/>
          <w:szCs w:val="28"/>
        </w:rPr>
        <w:t>are</w:t>
      </w:r>
      <w:r w:rsidRPr="00983F08">
        <w:rPr>
          <w:rFonts w:ascii="Times New Roman" w:hAnsi="Times New Roman" w:cs="Times New Roman"/>
          <w:sz w:val="28"/>
          <w:szCs w:val="28"/>
        </w:rPr>
        <w:t xml:space="preserve"> implemented by states 43-62, which is shown at the bottom of the page. In these states, user stack pointer is saved. PC and PSR are pushed onto the supervisor stack and the supervisor mode is changed. Then the appropriate vector is loaded into MAR and PC is loaded with the starting address of the handler. States 36-52 on the top implement the RTI instruction. They pop PC and PSR from the supervisor stack and switch R6 back to the user stack pointer. States 18 and 19 now also store the old PC in a temp register and branch based on INT, which is set for an interrupt. </w:t>
      </w:r>
    </w:p>
    <w:p w14:paraId="3C320937" w14:textId="77777777" w:rsidR="001000BC" w:rsidRPr="00983F08" w:rsidRDefault="001000BC" w:rsidP="00983F08">
      <w:pPr>
        <w:spacing w:line="360" w:lineRule="auto"/>
        <w:rPr>
          <w:rFonts w:ascii="Times New Roman" w:hAnsi="Times New Roman" w:cs="Times New Roman"/>
          <w:sz w:val="28"/>
          <w:szCs w:val="28"/>
        </w:rPr>
      </w:pPr>
      <w:r w:rsidRPr="00983F08">
        <w:rPr>
          <w:rFonts w:ascii="Times New Roman" w:hAnsi="Times New Roman" w:cs="Times New Roman"/>
          <w:noProof/>
          <w:sz w:val="28"/>
          <w:szCs w:val="28"/>
        </w:rPr>
        <w:lastRenderedPageBreak/>
        <w:drawing>
          <wp:inline distT="0" distB="0" distL="0" distR="0" wp14:anchorId="474C1C7B" wp14:editId="4DED6397">
            <wp:extent cx="7924800" cy="5943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p w14:paraId="6698656F" w14:textId="77777777" w:rsidR="00BF1758" w:rsidRPr="00983F08" w:rsidRDefault="001000BC" w:rsidP="00983F08">
      <w:pPr>
        <w:tabs>
          <w:tab w:val="left" w:pos="2451"/>
        </w:tabs>
        <w:spacing w:line="360" w:lineRule="auto"/>
        <w:rPr>
          <w:rFonts w:ascii="Times New Roman" w:hAnsi="Times New Roman" w:cs="Times New Roman"/>
          <w:sz w:val="28"/>
          <w:szCs w:val="28"/>
        </w:rPr>
      </w:pPr>
      <w:r w:rsidRPr="00983F08">
        <w:rPr>
          <w:rFonts w:ascii="Times New Roman" w:hAnsi="Times New Roman" w:cs="Times New Roman"/>
          <w:sz w:val="28"/>
          <w:szCs w:val="28"/>
        </w:rPr>
        <w:lastRenderedPageBreak/>
        <w:tab/>
      </w:r>
    </w:p>
    <w:p w14:paraId="7F784716" w14:textId="77777777" w:rsidR="00BF1758" w:rsidRPr="00983F08" w:rsidRDefault="00BF1758" w:rsidP="00983F08">
      <w:pPr>
        <w:spacing w:line="360" w:lineRule="auto"/>
        <w:rPr>
          <w:rFonts w:ascii="Times New Roman" w:hAnsi="Times New Roman" w:cs="Times New Roman"/>
          <w:sz w:val="28"/>
          <w:szCs w:val="28"/>
        </w:rPr>
      </w:pPr>
    </w:p>
    <w:p w14:paraId="444C092F" w14:textId="77777777" w:rsidR="00983F08" w:rsidRPr="00983F08" w:rsidRDefault="00A44584" w:rsidP="00983F08">
      <w:pPr>
        <w:pStyle w:val="Default"/>
        <w:spacing w:line="360" w:lineRule="auto"/>
        <w:rPr>
          <w:rFonts w:ascii="Times New Roman" w:hAnsi="Times New Roman" w:cs="Times New Roman"/>
          <w:sz w:val="28"/>
          <w:szCs w:val="28"/>
        </w:rPr>
      </w:pPr>
      <w:r w:rsidRPr="00983F08">
        <w:rPr>
          <w:rFonts w:ascii="Times New Roman" w:hAnsi="Times New Roman" w:cs="Times New Roman"/>
          <w:sz w:val="28"/>
          <w:szCs w:val="28"/>
        </w:rPr>
        <w:t xml:space="preserve">SSP </w:t>
      </w:r>
      <w:r w:rsidR="006C090F" w:rsidRPr="00983F08">
        <w:rPr>
          <w:rFonts w:ascii="Times New Roman" w:hAnsi="Times New Roman" w:cs="Times New Roman"/>
          <w:sz w:val="28"/>
          <w:szCs w:val="28"/>
        </w:rPr>
        <w:t>is a register which is used to store the supervisor stack pointer while USP is for storing user stack pointer</w:t>
      </w:r>
      <w:r w:rsidRPr="00983F08">
        <w:rPr>
          <w:rFonts w:ascii="Times New Roman" w:hAnsi="Times New Roman" w:cs="Times New Roman"/>
          <w:sz w:val="28"/>
          <w:szCs w:val="28"/>
        </w:rPr>
        <w:t>.</w:t>
      </w:r>
      <w:r w:rsidR="006C090F" w:rsidRPr="00983F08">
        <w:rPr>
          <w:rFonts w:ascii="Times New Roman" w:hAnsi="Times New Roman" w:cs="Times New Roman"/>
          <w:sz w:val="28"/>
          <w:szCs w:val="28"/>
        </w:rPr>
        <w:t xml:space="preserve"> SPMUX is used to take an input from SR1 of the register file and select between SR1+2 and SR1-2. It can also drive the bus. </w:t>
      </w:r>
      <w:r w:rsidRPr="00983F08">
        <w:rPr>
          <w:rFonts w:ascii="Times New Roman" w:hAnsi="Times New Roman" w:cs="Times New Roman"/>
          <w:sz w:val="28"/>
          <w:szCs w:val="28"/>
        </w:rPr>
        <w:t xml:space="preserve">TEMP is a register which is used to store PC before it is pushed onto the stack when going to a handler. The PSR register </w:t>
      </w:r>
      <w:r w:rsidR="006C090F" w:rsidRPr="00983F08">
        <w:rPr>
          <w:rFonts w:ascii="Times New Roman" w:hAnsi="Times New Roman" w:cs="Times New Roman"/>
          <w:sz w:val="28"/>
          <w:szCs w:val="28"/>
        </w:rPr>
        <w:t xml:space="preserve">is added to </w:t>
      </w:r>
      <w:r w:rsidRPr="00983F08">
        <w:rPr>
          <w:rFonts w:ascii="Times New Roman" w:hAnsi="Times New Roman" w:cs="Times New Roman"/>
          <w:sz w:val="28"/>
          <w:szCs w:val="28"/>
        </w:rPr>
        <w:t xml:space="preserve">store the PSR. </w:t>
      </w:r>
      <w:r w:rsidR="006C090F" w:rsidRPr="00983F08">
        <w:rPr>
          <w:rFonts w:ascii="Times New Roman" w:hAnsi="Times New Roman" w:cs="Times New Roman"/>
          <w:sz w:val="28"/>
          <w:szCs w:val="28"/>
        </w:rPr>
        <w:t xml:space="preserve">The </w:t>
      </w:r>
      <w:r w:rsidRPr="00983F08">
        <w:rPr>
          <w:rFonts w:ascii="Times New Roman" w:hAnsi="Times New Roman" w:cs="Times New Roman"/>
          <w:sz w:val="28"/>
          <w:szCs w:val="28"/>
        </w:rPr>
        <w:t>PSR</w:t>
      </w:r>
      <w:r w:rsidR="001000BC" w:rsidRPr="00983F08">
        <w:rPr>
          <w:rFonts w:ascii="Times New Roman" w:hAnsi="Times New Roman" w:cs="Times New Roman"/>
          <w:sz w:val="28"/>
          <w:szCs w:val="28"/>
        </w:rPr>
        <w:t xml:space="preserve"> </w:t>
      </w:r>
      <w:r w:rsidRPr="00983F08">
        <w:rPr>
          <w:rFonts w:ascii="Times New Roman" w:hAnsi="Times New Roman" w:cs="Times New Roman"/>
          <w:sz w:val="28"/>
          <w:szCs w:val="28"/>
        </w:rPr>
        <w:t>[15]</w:t>
      </w:r>
      <w:r w:rsidR="006C090F" w:rsidRPr="00983F08">
        <w:rPr>
          <w:rFonts w:ascii="Times New Roman" w:hAnsi="Times New Roman" w:cs="Times New Roman"/>
          <w:sz w:val="28"/>
          <w:szCs w:val="28"/>
        </w:rPr>
        <w:t xml:space="preserve"> bit</w:t>
      </w:r>
      <w:r w:rsidRPr="00983F08">
        <w:rPr>
          <w:rFonts w:ascii="Times New Roman" w:hAnsi="Times New Roman" w:cs="Times New Roman"/>
          <w:sz w:val="28"/>
          <w:szCs w:val="28"/>
        </w:rPr>
        <w:t xml:space="preserve"> can be loaded with 0 directly with LD.PRIV. PSR[2:0] store the condition codes </w:t>
      </w:r>
      <w:r w:rsidR="006C090F" w:rsidRPr="00983F08">
        <w:rPr>
          <w:rFonts w:ascii="Times New Roman" w:hAnsi="Times New Roman" w:cs="Times New Roman"/>
          <w:sz w:val="28"/>
          <w:szCs w:val="28"/>
        </w:rPr>
        <w:t xml:space="preserve">by </w:t>
      </w:r>
      <w:r w:rsidRPr="00983F08">
        <w:rPr>
          <w:rFonts w:ascii="Times New Roman" w:hAnsi="Times New Roman" w:cs="Times New Roman"/>
          <w:sz w:val="28"/>
          <w:szCs w:val="28"/>
        </w:rPr>
        <w:t>connect</w:t>
      </w:r>
      <w:r w:rsidR="006C090F" w:rsidRPr="00983F08">
        <w:rPr>
          <w:rFonts w:ascii="Times New Roman" w:hAnsi="Times New Roman" w:cs="Times New Roman"/>
          <w:sz w:val="28"/>
          <w:szCs w:val="28"/>
        </w:rPr>
        <w:t xml:space="preserve">ing </w:t>
      </w:r>
      <w:r w:rsidRPr="00983F08">
        <w:rPr>
          <w:rFonts w:ascii="Times New Roman" w:hAnsi="Times New Roman" w:cs="Times New Roman"/>
          <w:sz w:val="28"/>
          <w:szCs w:val="28"/>
        </w:rPr>
        <w:t>to the input of the condition code register.</w:t>
      </w:r>
      <w:r w:rsidR="001000BC" w:rsidRPr="00983F08">
        <w:rPr>
          <w:rFonts w:ascii="Times New Roman" w:hAnsi="Times New Roman" w:cs="Times New Roman"/>
          <w:sz w:val="28"/>
          <w:szCs w:val="28"/>
        </w:rPr>
        <w:t xml:space="preserve"> </w:t>
      </w:r>
      <w:r w:rsidRPr="00983F08">
        <w:rPr>
          <w:rFonts w:ascii="Times New Roman" w:hAnsi="Times New Roman" w:cs="Times New Roman"/>
          <w:sz w:val="28"/>
          <w:szCs w:val="28"/>
        </w:rPr>
        <w:t xml:space="preserve">The </w:t>
      </w:r>
      <w:r w:rsidR="006C090F" w:rsidRPr="00983F08">
        <w:rPr>
          <w:rFonts w:ascii="Times New Roman" w:hAnsi="Times New Roman" w:cs="Times New Roman"/>
          <w:sz w:val="28"/>
          <w:szCs w:val="28"/>
        </w:rPr>
        <w:t xml:space="preserve">other added structure (on the right of the picture) </w:t>
      </w:r>
      <w:r w:rsidRPr="00983F08">
        <w:rPr>
          <w:rFonts w:ascii="Times New Roman" w:hAnsi="Times New Roman" w:cs="Times New Roman"/>
          <w:sz w:val="28"/>
          <w:szCs w:val="28"/>
        </w:rPr>
        <w:t>is used to detect exceptions and load the correct vector for interrupts and exceptions. EX is a 2</w:t>
      </w:r>
      <w:r w:rsidR="001000BC" w:rsidRPr="00983F08">
        <w:rPr>
          <w:rFonts w:ascii="Times New Roman" w:hAnsi="Times New Roman" w:cs="Times New Roman"/>
          <w:sz w:val="28"/>
          <w:szCs w:val="28"/>
        </w:rPr>
        <w:t>-</w:t>
      </w:r>
      <w:r w:rsidRPr="00983F08">
        <w:rPr>
          <w:rFonts w:ascii="Times New Roman" w:hAnsi="Times New Roman" w:cs="Times New Roman"/>
          <w:sz w:val="28"/>
          <w:szCs w:val="28"/>
        </w:rPr>
        <w:t>bit register which is set by an exception. EX</w:t>
      </w:r>
      <w:r w:rsidR="006C090F" w:rsidRPr="00983F08">
        <w:rPr>
          <w:rFonts w:ascii="Times New Roman" w:hAnsi="Times New Roman" w:cs="Times New Roman"/>
          <w:sz w:val="28"/>
          <w:szCs w:val="28"/>
        </w:rPr>
        <w:t>S</w:t>
      </w:r>
      <w:r w:rsidRPr="00983F08">
        <w:rPr>
          <w:rFonts w:ascii="Times New Roman" w:hAnsi="Times New Roman" w:cs="Times New Roman"/>
          <w:sz w:val="28"/>
          <w:szCs w:val="28"/>
        </w:rPr>
        <w:t>MUX selects 0</w:t>
      </w:r>
      <w:r w:rsidR="001000BC" w:rsidRPr="00983F08">
        <w:rPr>
          <w:rFonts w:ascii="Times New Roman" w:hAnsi="Times New Roman" w:cs="Times New Roman"/>
          <w:sz w:val="28"/>
          <w:szCs w:val="28"/>
        </w:rPr>
        <w:t xml:space="preserve"> or EX based on the control signal.</w:t>
      </w:r>
      <w:r w:rsidRPr="00983F08">
        <w:rPr>
          <w:rFonts w:ascii="Times New Roman" w:hAnsi="Times New Roman" w:cs="Times New Roman"/>
          <w:sz w:val="28"/>
          <w:szCs w:val="28"/>
        </w:rPr>
        <w:t xml:space="preserve"> Th</w:t>
      </w:r>
      <w:r w:rsidR="001000BC" w:rsidRPr="00983F08">
        <w:rPr>
          <w:rFonts w:ascii="Times New Roman" w:hAnsi="Times New Roman" w:cs="Times New Roman"/>
          <w:sz w:val="28"/>
          <w:szCs w:val="28"/>
        </w:rPr>
        <w:t xml:space="preserve">e output of EXSMUX </w:t>
      </w:r>
      <w:r w:rsidRPr="00983F08">
        <w:rPr>
          <w:rFonts w:ascii="Times New Roman" w:hAnsi="Times New Roman" w:cs="Times New Roman"/>
          <w:sz w:val="28"/>
          <w:szCs w:val="28"/>
        </w:rPr>
        <w:t xml:space="preserve">is </w:t>
      </w:r>
      <w:r w:rsidR="001000BC" w:rsidRPr="00983F08">
        <w:rPr>
          <w:rFonts w:ascii="Times New Roman" w:hAnsi="Times New Roman" w:cs="Times New Roman"/>
          <w:sz w:val="28"/>
          <w:szCs w:val="28"/>
        </w:rPr>
        <w:t>connected to</w:t>
      </w:r>
      <w:r w:rsidRPr="00983F08">
        <w:rPr>
          <w:rFonts w:ascii="Times New Roman" w:hAnsi="Times New Roman" w:cs="Times New Roman"/>
          <w:sz w:val="28"/>
          <w:szCs w:val="28"/>
        </w:rPr>
        <w:t xml:space="preserve"> EXMUX, which </w:t>
      </w:r>
      <w:r w:rsidR="001000BC" w:rsidRPr="00983F08">
        <w:rPr>
          <w:rFonts w:ascii="Times New Roman" w:hAnsi="Times New Roman" w:cs="Times New Roman"/>
          <w:sz w:val="28"/>
          <w:szCs w:val="28"/>
        </w:rPr>
        <w:t xml:space="preserve">is used to </w:t>
      </w:r>
      <w:r w:rsidRPr="00983F08">
        <w:rPr>
          <w:rFonts w:ascii="Times New Roman" w:hAnsi="Times New Roman" w:cs="Times New Roman"/>
          <w:sz w:val="28"/>
          <w:szCs w:val="28"/>
        </w:rPr>
        <w:t xml:space="preserve">select the vector based on which </w:t>
      </w:r>
      <w:r w:rsidR="001000BC" w:rsidRPr="00983F08">
        <w:rPr>
          <w:rFonts w:ascii="Times New Roman" w:hAnsi="Times New Roman" w:cs="Times New Roman"/>
          <w:sz w:val="28"/>
          <w:szCs w:val="28"/>
        </w:rPr>
        <w:t>exception</w:t>
      </w:r>
      <w:r w:rsidRPr="00983F08">
        <w:rPr>
          <w:rFonts w:ascii="Times New Roman" w:hAnsi="Times New Roman" w:cs="Times New Roman"/>
          <w:sz w:val="28"/>
          <w:szCs w:val="28"/>
        </w:rPr>
        <w:t xml:space="preserve"> is detected, and the result is stored in EXCV if LD.EXCV is set. I/EMUX selects between the</w:t>
      </w:r>
      <w:r w:rsidR="00983F08" w:rsidRPr="00983F08">
        <w:rPr>
          <w:rFonts w:ascii="Times New Roman" w:hAnsi="Times New Roman" w:cs="Times New Roman"/>
          <w:sz w:val="28"/>
          <w:szCs w:val="28"/>
        </w:rPr>
        <w:t xml:space="preserve"> interrupt and exception vector to be loaded.</w:t>
      </w:r>
    </w:p>
    <w:p w14:paraId="34092305" w14:textId="77777777" w:rsidR="00983F08" w:rsidRPr="00983F08" w:rsidRDefault="00983F08" w:rsidP="00983F08">
      <w:pPr>
        <w:pStyle w:val="Default"/>
        <w:spacing w:line="360" w:lineRule="auto"/>
        <w:rPr>
          <w:rFonts w:ascii="Times New Roman" w:hAnsi="Times New Roman" w:cs="Times New Roman"/>
          <w:sz w:val="28"/>
          <w:szCs w:val="28"/>
        </w:rPr>
      </w:pPr>
    </w:p>
    <w:p w14:paraId="5D915393" w14:textId="77777777" w:rsidR="00983F08" w:rsidRPr="00983F08" w:rsidRDefault="00983F08" w:rsidP="00983F08">
      <w:pPr>
        <w:pStyle w:val="Default"/>
        <w:spacing w:line="360" w:lineRule="auto"/>
        <w:rPr>
          <w:rFonts w:ascii="Times New Roman" w:hAnsi="Times New Roman" w:cs="Times New Roman"/>
          <w:sz w:val="28"/>
          <w:szCs w:val="28"/>
        </w:rPr>
      </w:pPr>
    </w:p>
    <w:p w14:paraId="2B4029A9" w14:textId="77777777" w:rsidR="00983F08" w:rsidRPr="00983F08" w:rsidRDefault="00983F08" w:rsidP="00983F08">
      <w:pPr>
        <w:pStyle w:val="Default"/>
        <w:spacing w:line="360" w:lineRule="auto"/>
        <w:rPr>
          <w:rFonts w:ascii="Times New Roman" w:hAnsi="Times New Roman" w:cs="Times New Roman"/>
          <w:sz w:val="28"/>
          <w:szCs w:val="28"/>
        </w:rPr>
      </w:pPr>
    </w:p>
    <w:p w14:paraId="578B0A84" w14:textId="29AE4638" w:rsidR="00A44584" w:rsidRPr="00983F08" w:rsidRDefault="00DE4B96" w:rsidP="00983F08">
      <w:pPr>
        <w:pStyle w:val="Default"/>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DC89808" wp14:editId="592A09F9">
            <wp:extent cx="7924800" cy="5943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p w14:paraId="0C1F46CB" w14:textId="2F6B5C9C" w:rsidR="001000BC" w:rsidRPr="00983F08" w:rsidRDefault="001000BC" w:rsidP="00983F08">
      <w:pPr>
        <w:pStyle w:val="Default"/>
        <w:spacing w:line="360" w:lineRule="auto"/>
        <w:rPr>
          <w:rFonts w:ascii="Times New Roman" w:hAnsi="Times New Roman" w:cs="Times New Roman"/>
          <w:sz w:val="28"/>
          <w:szCs w:val="28"/>
        </w:rPr>
      </w:pPr>
      <w:r w:rsidRPr="00983F08">
        <w:rPr>
          <w:rFonts w:ascii="Times New Roman" w:hAnsi="Times New Roman" w:cs="Times New Roman"/>
          <w:sz w:val="28"/>
          <w:szCs w:val="28"/>
        </w:rPr>
        <w:lastRenderedPageBreak/>
        <w:t xml:space="preserve">In this design, we have more conditions than before. </w:t>
      </w:r>
      <w:r w:rsidR="00983F08" w:rsidRPr="00983F08">
        <w:rPr>
          <w:rFonts w:ascii="Times New Roman" w:hAnsi="Times New Roman" w:cs="Times New Roman"/>
          <w:sz w:val="28"/>
          <w:szCs w:val="28"/>
        </w:rPr>
        <w:t>O</w:t>
      </w:r>
      <w:r w:rsidRPr="00983F08">
        <w:rPr>
          <w:rFonts w:ascii="Times New Roman" w:hAnsi="Times New Roman" w:cs="Times New Roman"/>
          <w:sz w:val="28"/>
          <w:szCs w:val="28"/>
        </w:rPr>
        <w:t xml:space="preserve">nly 2 condition bits are not enough so we have to add one more condition bit. </w:t>
      </w:r>
      <w:r w:rsidR="00983F08" w:rsidRPr="00983F08">
        <w:rPr>
          <w:rFonts w:ascii="Times New Roman" w:hAnsi="Times New Roman" w:cs="Times New Roman"/>
          <w:sz w:val="28"/>
          <w:szCs w:val="28"/>
        </w:rPr>
        <w:t xml:space="preserve">The </w:t>
      </w:r>
      <w:r w:rsidR="00EE778F">
        <w:rPr>
          <w:rFonts w:ascii="Times New Roman" w:hAnsi="Times New Roman" w:cs="Times New Roman" w:hint="eastAsia"/>
          <w:sz w:val="28"/>
          <w:szCs w:val="28"/>
        </w:rPr>
        <w:t>six</w:t>
      </w:r>
      <w:bookmarkStart w:id="0" w:name="_GoBack"/>
      <w:bookmarkEnd w:id="0"/>
      <w:r w:rsidR="00983F08" w:rsidRPr="00983F08">
        <w:rPr>
          <w:rFonts w:ascii="Times New Roman" w:hAnsi="Times New Roman" w:cs="Times New Roman"/>
          <w:sz w:val="28"/>
          <w:szCs w:val="28"/>
        </w:rPr>
        <w:t xml:space="preserve"> conditions are shown in the picture.</w:t>
      </w:r>
    </w:p>
    <w:sectPr w:rsidR="001000BC" w:rsidRPr="00983F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758"/>
    <w:rsid w:val="001000BC"/>
    <w:rsid w:val="006C090F"/>
    <w:rsid w:val="00983F08"/>
    <w:rsid w:val="00A44584"/>
    <w:rsid w:val="00BF1758"/>
    <w:rsid w:val="00D26F19"/>
    <w:rsid w:val="00DE4B96"/>
    <w:rsid w:val="00EE778F"/>
    <w:rsid w:val="00FB5A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438B4"/>
  <w15:chartTrackingRefBased/>
  <w15:docId w15:val="{2BBD4965-AEDE-4706-AF0B-7419D2CC8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BF1758"/>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6</Pages>
  <Words>272</Words>
  <Characters>1556</Characters>
  <Application>Microsoft Office Word</Application>
  <DocSecurity>0</DocSecurity>
  <Lines>12</Lines>
  <Paragraphs>3</Paragraphs>
  <ScaleCrop>false</ScaleCrop>
  <Company/>
  <LinksUpToDate>false</LinksUpToDate>
  <CharactersWithSpaces>1825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皇帝 吕小布</dc:creator>
  <cp:keywords/>
  <dc:description/>
  <cp:lastModifiedBy>皇帝 吕小布</cp:lastModifiedBy>
  <cp:revision>4</cp:revision>
  <dcterms:created xsi:type="dcterms:W3CDTF">2018-11-07T17:21:00Z</dcterms:created>
  <dcterms:modified xsi:type="dcterms:W3CDTF">2018-11-07T18:15:00Z</dcterms:modified>
</cp:coreProperties>
</file>