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r>
        <w:rPr>
          <w:rFonts w:ascii="Times New Roman" w:hAnsi="Times New Roman" w:cs="Times New Roman"/>
        </w:rPr>
        <w:drawing>
          <wp:inline distT="0" distB="0" distL="0" distR="0">
            <wp:extent cx="4391660" cy="1176655"/>
            <wp:effectExtent l="0" t="0" r="12700" b="1206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56"/>
          <w:szCs w:val="56"/>
        </w:rPr>
      </w:pPr>
      <w:r>
        <w:rPr>
          <w:rFonts w:hint="eastAsia" w:ascii="Times New Roman" w:hAnsi="Times New Roman" w:cs="Times New Roman"/>
          <w:b/>
          <w:sz w:val="56"/>
          <w:szCs w:val="56"/>
        </w:rPr>
        <w:t>20</w:t>
      </w:r>
      <w:r>
        <w:rPr>
          <w:rFonts w:ascii="Times New Roman" w:hAnsi="Times New Roman" w:cs="Times New Roman"/>
          <w:b/>
          <w:sz w:val="56"/>
          <w:szCs w:val="56"/>
        </w:rPr>
        <w:t>23</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胡宏彬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2021111204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2137101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1953802638@qq.com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17816078651</w:t>
            </w:r>
          </w:p>
        </w:tc>
      </w:tr>
    </w:tbl>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kern w:val="44"/>
          <w:sz w:val="28"/>
          <w:szCs w:val="44"/>
        </w:rPr>
      </w:pPr>
      <w:r>
        <w:rPr>
          <w:rFonts w:ascii="Times New Roman" w:hAnsi="Times New Roman" w:cs="Times New Roman"/>
          <w:sz w:val="28"/>
        </w:rPr>
        <w:br w:type="page"/>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32"/>
        </w:rPr>
      </w:pPr>
      <w:bookmarkStart w:id="0" w:name="_Toc480900250"/>
      <w:bookmarkStart w:id="1" w:name="_Toc480901137"/>
      <w:bookmarkStart w:id="2" w:name="_Toc480932633"/>
      <w:r>
        <w:rPr>
          <w:rFonts w:ascii="Times New Roman" w:hAnsi="Times New Roman" w:cs="Times New Roman"/>
          <w:b/>
          <w:sz w:val="32"/>
        </w:rPr>
        <w:t>目录</w:t>
      </w:r>
      <w:bookmarkEnd w:id="0"/>
      <w:bookmarkEnd w:id="1"/>
      <w:bookmarkEnd w:id="2"/>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"_Toc3922069" </w:instrText>
          </w:r>
          <w:r>
            <w:fldChar w:fldCharType="separate"/>
          </w:r>
          <w:r>
            <w:rPr>
              <w:rStyle w:val="26"/>
              <w:rFonts w:ascii="Times New Roman" w:hAnsi="Times New Roman"/>
            </w:rPr>
            <w:t>1 实验目标概述</w:t>
          </w:r>
          <w:r>
            <w:tab/>
          </w:r>
          <w:r>
            <w:fldChar w:fldCharType="begin"/>
          </w:r>
          <w:r>
            <w:instrText xml:space="preserve"> PAGEREF _Toc3922069 \h </w:instrText>
          </w:r>
          <w:r>
            <w:fldChar w:fldCharType="separate"/>
          </w:r>
          <w:r>
            <w:t>1</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"_Toc3922070" </w:instrText>
          </w:r>
          <w:r>
            <w:fldChar w:fldCharType="separate"/>
          </w:r>
          <w:r>
            <w:rPr>
              <w:rStyle w:val="26"/>
              <w:rFonts w:ascii="Times New Roman" w:hAnsi="Times New Roman"/>
            </w:rPr>
            <w:t>2 实验环境配置</w:t>
          </w:r>
          <w:r>
            <w:tab/>
          </w:r>
          <w:r>
            <w:fldChar w:fldCharType="begin"/>
          </w:r>
          <w:r>
            <w:instrText xml:space="preserve"> PAGEREF _Toc3922070 \h </w:instrText>
          </w:r>
          <w:r>
            <w:fldChar w:fldCharType="separate"/>
          </w:r>
          <w:r>
            <w:t>1</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"_Toc3922071" </w:instrText>
          </w:r>
          <w:r>
            <w:fldChar w:fldCharType="separate"/>
          </w:r>
          <w:r>
            <w:rPr>
              <w:rStyle w:val="26"/>
              <w:rFonts w:ascii="Times New Roman" w:hAnsi="Times New Roman"/>
            </w:rPr>
            <w:t>3 实验过程</w:t>
          </w:r>
          <w:r>
            <w:tab/>
          </w:r>
          <w:r>
            <w:fldChar w:fldCharType="begin"/>
          </w:r>
          <w:r>
            <w:instrText xml:space="preserve"> PAGEREF _Toc3922071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"_Toc3922072" </w:instrText>
          </w:r>
          <w:r>
            <w:fldChar w:fldCharType="separate"/>
          </w:r>
          <w:r>
            <w:rPr>
              <w:rStyle w:val="26"/>
              <w:rFonts w:ascii="Times New Roman" w:hAnsi="Times New Roman" w:eastAsia="宋体"/>
            </w:rPr>
            <w:t>3.1 待开发的三个应用场景</w:t>
          </w:r>
          <w:r>
            <w:tab/>
          </w:r>
          <w:r>
            <w:fldChar w:fldCharType="begin"/>
          </w:r>
          <w:r>
            <w:instrText xml:space="preserve"> PAGEREF _Toc3922072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"_Toc3922073" </w:instrText>
          </w:r>
          <w:r>
            <w:fldChar w:fldCharType="separate"/>
          </w:r>
          <w:r>
            <w:rPr>
              <w:rStyle w:val="26"/>
              <w:rFonts w:ascii="Times New Roman" w:hAnsi="Times New Roman" w:eastAsia="宋体"/>
            </w:rPr>
            <w:t>3.2 基于语法的图数据输入</w:t>
          </w:r>
          <w:r>
            <w:tab/>
          </w:r>
          <w:r>
            <w:fldChar w:fldCharType="begin"/>
          </w:r>
          <w:r>
            <w:instrText xml:space="preserve"> PAGEREF _Toc3922073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"_Toc3922074" </w:instrText>
          </w:r>
          <w:r>
            <w:fldChar w:fldCharType="separate"/>
          </w:r>
          <w:r>
            <w:rPr>
              <w:rStyle w:val="26"/>
              <w:rFonts w:ascii="Times New Roman" w:hAnsi="Times New Roman" w:eastAsia="宋体"/>
            </w:rPr>
            <w:t>3.3 面向复用的设计：</w:t>
          </w:r>
          <w:r>
            <w:rPr>
              <w:rStyle w:val="26"/>
              <w:rFonts w:ascii="Consolas" w:hAnsi="Consolas" w:eastAsia="宋体"/>
            </w:rPr>
            <w:t>CircularOrbit&lt;L,E&gt;</w:t>
          </w:r>
          <w:r>
            <w:tab/>
          </w:r>
          <w:r>
            <w:fldChar w:fldCharType="begin"/>
          </w:r>
          <w:r>
            <w:instrText xml:space="preserve"> PAGEREF _Toc3922074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"_Toc3922075" </w:instrText>
          </w:r>
          <w:r>
            <w:fldChar w:fldCharType="separate"/>
          </w:r>
          <w:r>
            <w:rPr>
              <w:rStyle w:val="26"/>
              <w:rFonts w:ascii="Times New Roman" w:hAnsi="Times New Roman" w:eastAsia="宋体"/>
            </w:rPr>
            <w:t>3.4 面向复用的设计：</w:t>
          </w:r>
          <w:r>
            <w:rPr>
              <w:rStyle w:val="26"/>
              <w:rFonts w:ascii="Consolas" w:hAnsi="Consolas" w:eastAsia="宋体"/>
            </w:rPr>
            <w:t>Track</w:t>
          </w:r>
          <w:r>
            <w:tab/>
          </w:r>
          <w:r>
            <w:fldChar w:fldCharType="begin"/>
          </w:r>
          <w:r>
            <w:instrText xml:space="preserve"> PAGEREF _Toc3922075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"_Toc3922076" </w:instrText>
          </w:r>
          <w:r>
            <w:fldChar w:fldCharType="separate"/>
          </w:r>
          <w:r>
            <w:rPr>
              <w:rStyle w:val="26"/>
              <w:rFonts w:ascii="Times New Roman" w:hAnsi="Times New Roman" w:eastAsia="宋体"/>
            </w:rPr>
            <w:t>3.5 面向复用的设计：</w:t>
          </w:r>
          <w:r>
            <w:rPr>
              <w:rStyle w:val="26"/>
              <w:rFonts w:ascii="Consolas" w:hAnsi="Consolas" w:eastAsia="宋体"/>
            </w:rPr>
            <w:t>L</w:t>
          </w:r>
          <w:r>
            <w:tab/>
          </w:r>
          <w:r>
            <w:fldChar w:fldCharType="begin"/>
          </w:r>
          <w:r>
            <w:instrText xml:space="preserve"> PAGEREF _Toc3922076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"_Toc3922077" </w:instrText>
          </w:r>
          <w:r>
            <w:fldChar w:fldCharType="separate"/>
          </w:r>
          <w:r>
            <w:rPr>
              <w:rStyle w:val="26"/>
              <w:rFonts w:ascii="Times New Roman" w:hAnsi="Times New Roman" w:eastAsia="宋体"/>
            </w:rPr>
            <w:t>3.6 面向复用的设计：</w:t>
          </w:r>
          <w:r>
            <w:rPr>
              <w:rStyle w:val="26"/>
              <w:rFonts w:ascii="Consolas" w:hAnsi="Consolas" w:eastAsia="宋体"/>
            </w:rPr>
            <w:t>PhysicalObject</w:t>
          </w:r>
          <w:r>
            <w:tab/>
          </w:r>
          <w:r>
            <w:fldChar w:fldCharType="begin"/>
          </w:r>
          <w:r>
            <w:instrText xml:space="preserve"> PAGEREF _Toc3922077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"_Toc3922078" </w:instrText>
          </w:r>
          <w:r>
            <w:fldChar w:fldCharType="separate"/>
          </w:r>
          <w:r>
            <w:rPr>
              <w:rStyle w:val="26"/>
              <w:rFonts w:ascii="Times New Roman" w:hAnsi="Times New Roman" w:eastAsia="宋体"/>
            </w:rPr>
            <w:t>3.7 可复用API设计</w:t>
          </w:r>
          <w:r>
            <w:tab/>
          </w:r>
          <w:r>
            <w:fldChar w:fldCharType="begin"/>
          </w:r>
          <w:r>
            <w:instrText xml:space="preserve"> PAGEREF _Toc3922078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"_Toc3922079" </w:instrText>
          </w:r>
          <w:r>
            <w:fldChar w:fldCharType="separate"/>
          </w:r>
          <w:r>
            <w:rPr>
              <w:rStyle w:val="26"/>
              <w:rFonts w:ascii="Times New Roman" w:hAnsi="Times New Roman" w:eastAsia="宋体"/>
            </w:rPr>
            <w:t>3.8 图的可视化：第三方API的复用</w:t>
          </w:r>
          <w:r>
            <w:tab/>
          </w:r>
          <w:r>
            <w:fldChar w:fldCharType="begin"/>
          </w:r>
          <w:r>
            <w:instrText xml:space="preserve"> PAGEREF _Toc3922079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"_Toc3922080" </w:instrText>
          </w:r>
          <w:r>
            <w:fldChar w:fldCharType="separate"/>
          </w:r>
          <w:r>
            <w:rPr>
              <w:rStyle w:val="26"/>
              <w:rFonts w:ascii="Times New Roman" w:hAnsi="Times New Roman" w:eastAsia="宋体"/>
            </w:rPr>
            <w:t>3.9 设计模式应用</w:t>
          </w:r>
          <w:r>
            <w:tab/>
          </w:r>
          <w:r>
            <w:fldChar w:fldCharType="begin"/>
          </w:r>
          <w:r>
            <w:instrText xml:space="preserve"> PAGEREF _Toc3922080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"_Toc3922081" </w:instrText>
          </w:r>
          <w:r>
            <w:fldChar w:fldCharType="separate"/>
          </w:r>
          <w:r>
            <w:rPr>
              <w:rStyle w:val="26"/>
              <w:rFonts w:ascii="Times New Roman" w:hAnsi="Times New Roman" w:eastAsia="宋体"/>
            </w:rPr>
            <w:t>3.10 应用设计与开发</w:t>
          </w:r>
          <w:r>
            <w:tab/>
          </w:r>
          <w:r>
            <w:fldChar w:fldCharType="begin"/>
          </w:r>
          <w:r>
            <w:instrText xml:space="preserve"> PAGEREF _Toc3922081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"_Toc3922082" </w:instrText>
          </w:r>
          <w:r>
            <w:fldChar w:fldCharType="separate"/>
          </w:r>
          <w:r>
            <w:rPr>
              <w:rStyle w:val="26"/>
              <w:rFonts w:ascii="Times New Roman" w:hAnsi="Times New Roman"/>
            </w:rPr>
            <w:t>3.10.1</w:t>
          </w:r>
          <w:r>
            <w:rPr>
              <w:rStyle w:val="26"/>
              <w:rFonts w:ascii="Consolas" w:hAnsi="Consolas" w:eastAsia="宋体"/>
            </w:rPr>
            <w:t xml:space="preserve"> TrackGame</w:t>
          </w:r>
          <w:r>
            <w:tab/>
          </w:r>
          <w:r>
            <w:fldChar w:fldCharType="begin"/>
          </w:r>
          <w:r>
            <w:instrText xml:space="preserve"> PAGEREF _Toc3922082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"_Toc3922083" </w:instrText>
          </w:r>
          <w:r>
            <w:fldChar w:fldCharType="separate"/>
          </w:r>
          <w:r>
            <w:rPr>
              <w:rStyle w:val="26"/>
              <w:rFonts w:ascii="Times New Roman" w:hAnsi="Times New Roman"/>
            </w:rPr>
            <w:t>3.10.2</w:t>
          </w:r>
          <w:r>
            <w:rPr>
              <w:rStyle w:val="26"/>
              <w:rFonts w:ascii="Consolas" w:hAnsi="Consolas" w:eastAsia="宋体"/>
            </w:rPr>
            <w:t xml:space="preserve"> StellarSystem</w:t>
          </w:r>
          <w:r>
            <w:tab/>
          </w:r>
          <w:r>
            <w:fldChar w:fldCharType="begin"/>
          </w:r>
          <w:r>
            <w:instrText xml:space="preserve"> PAGEREF _Toc3922083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"_Toc3922084" </w:instrText>
          </w:r>
          <w:r>
            <w:fldChar w:fldCharType="separate"/>
          </w:r>
          <w:r>
            <w:rPr>
              <w:rStyle w:val="26"/>
              <w:rFonts w:ascii="Times New Roman" w:hAnsi="Times New Roman"/>
            </w:rPr>
            <w:t>3.10.3</w:t>
          </w:r>
          <w:r>
            <w:rPr>
              <w:rStyle w:val="26"/>
              <w:rFonts w:ascii="Consolas" w:hAnsi="Consolas" w:eastAsia="宋体"/>
            </w:rPr>
            <w:t xml:space="preserve"> AtomStructure</w:t>
          </w:r>
          <w:r>
            <w:tab/>
          </w:r>
          <w:r>
            <w:fldChar w:fldCharType="begin"/>
          </w:r>
          <w:r>
            <w:instrText xml:space="preserve"> PAGEREF _Toc3922084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"_Toc3922085" </w:instrText>
          </w:r>
          <w:r>
            <w:fldChar w:fldCharType="separate"/>
          </w:r>
          <w:r>
            <w:rPr>
              <w:rStyle w:val="26"/>
              <w:rFonts w:ascii="Times New Roman" w:hAnsi="Times New Roman"/>
            </w:rPr>
            <w:t>3.10.4</w:t>
          </w:r>
          <w:r>
            <w:rPr>
              <w:rStyle w:val="26"/>
              <w:rFonts w:ascii="Consolas" w:hAnsi="Consolas" w:eastAsia="宋体"/>
            </w:rPr>
            <w:t xml:space="preserve"> PersonalAppEcosystem</w:t>
          </w:r>
          <w:r>
            <w:tab/>
          </w:r>
          <w:r>
            <w:fldChar w:fldCharType="begin"/>
          </w:r>
          <w:r>
            <w:instrText xml:space="preserve"> PAGEREF _Toc3922085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"_Toc3922086" </w:instrText>
          </w:r>
          <w:r>
            <w:fldChar w:fldCharType="separate"/>
          </w:r>
          <w:r>
            <w:rPr>
              <w:rStyle w:val="26"/>
              <w:rFonts w:ascii="Times New Roman" w:hAnsi="Times New Roman"/>
            </w:rPr>
            <w:t>3.10.5</w:t>
          </w:r>
          <w:r>
            <w:rPr>
              <w:rStyle w:val="26"/>
              <w:rFonts w:ascii="Consolas" w:hAnsi="Consolas" w:eastAsia="宋体"/>
            </w:rPr>
            <w:t xml:space="preserve"> SocialNetworkCircle</w:t>
          </w:r>
          <w:r>
            <w:tab/>
          </w:r>
          <w:r>
            <w:fldChar w:fldCharType="begin"/>
          </w:r>
          <w:r>
            <w:instrText xml:space="preserve"> PAGEREF _Toc3922086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"_Toc3922087" </w:instrText>
          </w:r>
          <w:r>
            <w:fldChar w:fldCharType="separate"/>
          </w:r>
          <w:r>
            <w:rPr>
              <w:rStyle w:val="26"/>
              <w:rFonts w:ascii="Times New Roman" w:hAnsi="Times New Roman" w:eastAsia="宋体"/>
            </w:rPr>
            <w:t>3.11 应对应用面临的新变化</w:t>
          </w:r>
          <w:r>
            <w:tab/>
          </w:r>
          <w:r>
            <w:fldChar w:fldCharType="begin"/>
          </w:r>
          <w:r>
            <w:instrText xml:space="preserve"> PAGEREF _Toc3922087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"_Toc3922088" </w:instrText>
          </w:r>
          <w:r>
            <w:fldChar w:fldCharType="separate"/>
          </w:r>
          <w:r>
            <w:rPr>
              <w:rStyle w:val="26"/>
              <w:rFonts w:ascii="Times New Roman" w:hAnsi="Times New Roman"/>
            </w:rPr>
            <w:t>3.11.1</w:t>
          </w:r>
          <w:r>
            <w:rPr>
              <w:rStyle w:val="26"/>
              <w:rFonts w:ascii="Consolas" w:hAnsi="Consolas" w:eastAsia="宋体"/>
            </w:rPr>
            <w:t xml:space="preserve"> TrackGame</w:t>
          </w:r>
          <w:r>
            <w:tab/>
          </w:r>
          <w:r>
            <w:fldChar w:fldCharType="begin"/>
          </w:r>
          <w:r>
            <w:instrText xml:space="preserve"> PAGEREF _Toc3922088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"_Toc3922089" </w:instrText>
          </w:r>
          <w:r>
            <w:fldChar w:fldCharType="separate"/>
          </w:r>
          <w:r>
            <w:rPr>
              <w:rStyle w:val="26"/>
              <w:rFonts w:ascii="Times New Roman" w:hAnsi="Times New Roman"/>
            </w:rPr>
            <w:t>3.11.2</w:t>
          </w:r>
          <w:r>
            <w:rPr>
              <w:rStyle w:val="26"/>
              <w:rFonts w:ascii="Consolas" w:hAnsi="Consolas" w:eastAsia="宋体"/>
            </w:rPr>
            <w:t xml:space="preserve"> StellarSystem</w:t>
          </w:r>
          <w:r>
            <w:tab/>
          </w:r>
          <w:r>
            <w:fldChar w:fldCharType="begin"/>
          </w:r>
          <w:r>
            <w:instrText xml:space="preserve"> PAGEREF _Toc3922089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"_Toc3922090" </w:instrText>
          </w:r>
          <w:r>
            <w:fldChar w:fldCharType="separate"/>
          </w:r>
          <w:r>
            <w:rPr>
              <w:rStyle w:val="26"/>
              <w:rFonts w:ascii="Times New Roman" w:hAnsi="Times New Roman"/>
            </w:rPr>
            <w:t>3.11.3</w:t>
          </w:r>
          <w:r>
            <w:rPr>
              <w:rStyle w:val="26"/>
              <w:rFonts w:ascii="Consolas" w:hAnsi="Consolas" w:eastAsia="宋体"/>
            </w:rPr>
            <w:t xml:space="preserve"> AtomStructure</w:t>
          </w:r>
          <w:r>
            <w:tab/>
          </w:r>
          <w:r>
            <w:fldChar w:fldCharType="begin"/>
          </w:r>
          <w:r>
            <w:instrText xml:space="preserve"> PAGEREF _Toc3922090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"_Toc3922091" </w:instrText>
          </w:r>
          <w:r>
            <w:fldChar w:fldCharType="separate"/>
          </w:r>
          <w:r>
            <w:rPr>
              <w:rStyle w:val="26"/>
              <w:rFonts w:ascii="Times New Roman" w:hAnsi="Times New Roman"/>
            </w:rPr>
            <w:t>3.11.4</w:t>
          </w:r>
          <w:r>
            <w:rPr>
              <w:rStyle w:val="26"/>
              <w:rFonts w:ascii="Consolas" w:hAnsi="Consolas" w:eastAsia="宋体"/>
            </w:rPr>
            <w:t xml:space="preserve"> PersonalAppEcosystem</w:t>
          </w:r>
          <w:r>
            <w:tab/>
          </w:r>
          <w:r>
            <w:fldChar w:fldCharType="begin"/>
          </w:r>
          <w:r>
            <w:instrText xml:space="preserve"> PAGEREF _Toc3922091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"_Toc3922092" </w:instrText>
          </w:r>
          <w:r>
            <w:fldChar w:fldCharType="separate"/>
          </w:r>
          <w:r>
            <w:rPr>
              <w:rStyle w:val="26"/>
              <w:rFonts w:ascii="Times New Roman" w:hAnsi="Times New Roman"/>
            </w:rPr>
            <w:t>3.11.5</w:t>
          </w:r>
          <w:r>
            <w:rPr>
              <w:rStyle w:val="26"/>
              <w:rFonts w:ascii="Consolas" w:hAnsi="Consolas" w:eastAsia="宋体"/>
            </w:rPr>
            <w:t xml:space="preserve"> SocialNetworkCircle</w:t>
          </w:r>
          <w:r>
            <w:tab/>
          </w:r>
          <w:r>
            <w:fldChar w:fldCharType="begin"/>
          </w:r>
          <w:r>
            <w:instrText xml:space="preserve"> PAGEREF _Toc3922092 \h </w:instrText>
          </w:r>
          <w:r>
            <w:fldChar w:fldCharType="separate"/>
          </w:r>
          <w:r>
            <w:t>3</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"_Toc3922093" </w:instrText>
          </w:r>
          <w:r>
            <w:fldChar w:fldCharType="separate"/>
          </w:r>
          <w:r>
            <w:rPr>
              <w:rStyle w:val="26"/>
              <w:rFonts w:ascii="Times New Roman" w:hAnsi="Times New Roman" w:eastAsia="宋体"/>
            </w:rPr>
            <w:t>3.12 Git仓库结构</w:t>
          </w:r>
          <w:r>
            <w:tab/>
          </w:r>
          <w:r>
            <w:fldChar w:fldCharType="begin"/>
          </w:r>
          <w:r>
            <w:instrText xml:space="preserve"> PAGEREF _Toc3922093 \h </w:instrText>
          </w:r>
          <w:r>
            <w:fldChar w:fldCharType="separate"/>
          </w:r>
          <w:r>
            <w:t>3</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"_Toc3922094" </w:instrText>
          </w:r>
          <w:r>
            <w:fldChar w:fldCharType="separate"/>
          </w:r>
          <w:r>
            <w:rPr>
              <w:rStyle w:val="26"/>
              <w:rFonts w:ascii="Times New Roman" w:hAnsi="Times New Roman"/>
            </w:rPr>
            <w:t>4 实验进度记录</w:t>
          </w:r>
          <w:r>
            <w:tab/>
          </w:r>
          <w:r>
            <w:fldChar w:fldCharType="begin"/>
          </w:r>
          <w:r>
            <w:instrText xml:space="preserve"> PAGEREF _Toc3922094 \h </w:instrText>
          </w:r>
          <w:r>
            <w:fldChar w:fldCharType="separate"/>
          </w:r>
          <w:r>
            <w:t>3</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"_Toc3922095" </w:instrText>
          </w:r>
          <w:r>
            <w:fldChar w:fldCharType="separate"/>
          </w:r>
          <w:r>
            <w:rPr>
              <w:rStyle w:val="26"/>
              <w:rFonts w:ascii="Times New Roman" w:hAnsi="Times New Roman"/>
            </w:rPr>
            <w:t>5 实验过程中遇到的困难与解决途径</w:t>
          </w:r>
          <w:r>
            <w:tab/>
          </w:r>
          <w:r>
            <w:fldChar w:fldCharType="begin"/>
          </w:r>
          <w:r>
            <w:instrText xml:space="preserve"> PAGEREF _Toc3922095 \h </w:instrText>
          </w:r>
          <w:r>
            <w:fldChar w:fldCharType="separate"/>
          </w:r>
          <w:r>
            <w:t>3</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"_Toc3922096" </w:instrText>
          </w:r>
          <w:r>
            <w:fldChar w:fldCharType="separate"/>
          </w:r>
          <w:r>
            <w:rPr>
              <w:rStyle w:val="26"/>
              <w:rFonts w:ascii="Times New Roman" w:hAnsi="Times New Roman"/>
            </w:rPr>
            <w:t>6 实验过程中收获的经验、教训、感想</w:t>
          </w:r>
          <w:r>
            <w:tab/>
          </w:r>
          <w:r>
            <w:fldChar w:fldCharType="begin"/>
          </w:r>
          <w:r>
            <w:instrText xml:space="preserve"> PAGEREF _Toc3922096 \h </w:instrText>
          </w:r>
          <w:r>
            <w:fldChar w:fldCharType="separate"/>
          </w:r>
          <w:r>
            <w:t>4</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"_Toc3922097" </w:instrText>
          </w:r>
          <w:r>
            <w:fldChar w:fldCharType="separate"/>
          </w:r>
          <w:r>
            <w:rPr>
              <w:rStyle w:val="26"/>
              <w:rFonts w:ascii="Times New Roman" w:hAnsi="Times New Roman"/>
            </w:rPr>
            <w:t>6.1 实验过程中收获的经验和教训</w:t>
          </w:r>
          <w:r>
            <w:tab/>
          </w:r>
          <w:r>
            <w:fldChar w:fldCharType="begin"/>
          </w:r>
          <w:r>
            <w:instrText xml:space="preserve"> PAGEREF _Toc3922097 \h </w:instrText>
          </w:r>
          <w:r>
            <w:fldChar w:fldCharType="separate"/>
          </w:r>
          <w:r>
            <w:t>4</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"_Toc3922098" </w:instrText>
          </w:r>
          <w:r>
            <w:fldChar w:fldCharType="separate"/>
          </w:r>
          <w:r>
            <w:rPr>
              <w:rStyle w:val="26"/>
              <w:rFonts w:ascii="Times New Roman" w:hAnsi="Times New Roman"/>
            </w:rPr>
            <w:t>6.2 针对以下方面的感受</w:t>
          </w:r>
          <w:r>
            <w:tab/>
          </w:r>
          <w:r>
            <w:fldChar w:fldCharType="begin"/>
          </w:r>
          <w:r>
            <w:instrText xml:space="preserve"> PAGEREF _Toc3922098 \h </w:instrText>
          </w:r>
          <w:r>
            <w:fldChar w:fldCharType="separate"/>
          </w:r>
          <w:r>
            <w:t>4</w:t>
          </w:r>
          <w:r>
            <w:fldChar w:fldCharType="end"/>
          </w:r>
          <w:r>
            <w:fldChar w:fldCharType="end"/>
          </w:r>
        </w:p>
        <w:p>
          <w:pPr>
            <w:pStyle w:val="14"/>
            <w:pageBreakBefore w:val="0"/>
            <w:tabs>
              <w:tab w:val="left" w:pos="440"/>
              <w:tab w:val="right" w:leader="dot" w:pos="8296"/>
            </w:tabs>
            <w:kinsoku/>
            <w:wordWrap/>
            <w:overflowPunct/>
            <w:topLinePunct w:val="0"/>
            <w:autoSpaceDE/>
            <w:autoSpaceDN/>
            <w:bidi w:val="0"/>
            <w:adjustRightInd/>
            <w:snapToGrid/>
            <w:spacing w:line="300" w:lineRule="auto"/>
            <w:textAlignment w:val="auto"/>
            <w:rPr>
              <w:rFonts w:ascii="Times New Roman" w:hAnsi="Times New Roman"/>
            </w:rPr>
          </w:pPr>
          <w:r>
            <w:rPr>
              <w:rFonts w:ascii="Times New Roman" w:hAnsi="Times New Roman" w:eastAsia="宋体"/>
              <w:sz w:val="21"/>
              <w:szCs w:val="21"/>
            </w:rPr>
            <w:fldChar w:fldCharType="end"/>
          </w:r>
        </w:p>
      </w:sdtContent>
    </w:sdt>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widowControl/>
        <w:kinsoku/>
        <w:wordWrap/>
        <w:overflowPunct/>
        <w:topLinePunct w:val="0"/>
        <w:autoSpaceDE/>
        <w:autoSpaceDN/>
        <w:bidi w:val="0"/>
        <w:adjustRightInd/>
        <w:snapToGrid/>
        <w:spacing w:line="300" w:lineRule="auto"/>
        <w:textAlignment w:val="auto"/>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3" w:name="_Toc3922069"/>
      <w:r>
        <w:rPr>
          <w:rFonts w:ascii="Times New Roman" w:hAnsi="Times New Roman" w:cs="Times New Roman"/>
          <w:sz w:val="36"/>
        </w:rPr>
        <w:t>实验目标概述</w:t>
      </w:r>
      <w:bookmarkEnd w:id="3"/>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设计模式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容易面向各种变化（可维护性）。</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4" w:name="_Toc3922070"/>
      <w:r>
        <w:rPr>
          <w:rFonts w:ascii="Times New Roman" w:hAnsi="Times New Roman" w:cs="Times New Roman"/>
          <w:sz w:val="36"/>
        </w:rPr>
        <w:t>实验环境配置</w:t>
      </w:r>
      <w:bookmarkEnd w:id="4"/>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Junit 配置：</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从File 选择Project structure，在Libraries点击+号，选择java，找到IDEA的lib目录下的Junit4.jar，添加并应用即可。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4358005"/>
            <wp:effectExtent l="0" t="0" r="1397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5274310" cy="43580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4323715"/>
            <wp:effectExtent l="0" t="0" r="444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268595" cy="432371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4"/>
          <w:szCs w:val="24"/>
        </w:rPr>
      </w:pPr>
      <w:r>
        <w:rPr>
          <w:rFonts w:hint="eastAsia" w:ascii="宋体" w:hAnsi="宋体" w:eastAsia="宋体" w:cs="宋体"/>
          <w:sz w:val="24"/>
          <w:szCs w:val="24"/>
          <w:lang w:val="en-US" w:eastAsia="zh-CN"/>
        </w:rPr>
        <w:t>其余环境如IDEA、Java8在之前的实验中已经配置完毕。</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w:t>
      </w:r>
      <w:r>
        <w:rPr>
          <w:rFonts w:hint="eastAsia" w:ascii="Times New Roman" w:hAnsi="Times New Roman" w:eastAsia="宋体" w:cs="Times New Roman"/>
          <w:sz w:val="24"/>
          <w:szCs w:val="24"/>
          <w:lang w:eastAsia="zh-CN"/>
        </w:rPr>
        <w:t>：</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https://github.com/ComputerScienceHIT/HIT-Lab3-2021111204.git</w:t>
      </w: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5" w:name="_Toc3922071"/>
      <w:r>
        <w:rPr>
          <w:rFonts w:ascii="Times New Roman" w:hAnsi="Times New Roman" w:cs="Times New Roman"/>
          <w:sz w:val="36"/>
        </w:rPr>
        <w:t>实验过程</w:t>
      </w:r>
      <w:bookmarkEnd w:id="5"/>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pageBreakBefore w:val="0"/>
        <w:kinsoku/>
        <w:wordWrap/>
        <w:overflowPunct/>
        <w:topLinePunct w:val="0"/>
        <w:autoSpaceDE/>
        <w:autoSpaceDN/>
        <w:bidi w:val="0"/>
        <w:adjustRightInd/>
        <w:snapToGrid/>
        <w:spacing w:before="100" w:after="100" w:line="300" w:lineRule="auto"/>
        <w:ind w:left="578" w:hanging="578"/>
        <w:textAlignment w:val="auto"/>
        <w:rPr>
          <w:rFonts w:ascii="Times New Roman" w:hAnsi="Times New Roman" w:eastAsia="宋体" w:cs="Times New Roman"/>
          <w:sz w:val="28"/>
          <w:szCs w:val="28"/>
        </w:rPr>
      </w:pPr>
      <w:bookmarkStart w:id="6" w:name="_Toc3922072"/>
      <w:r>
        <w:rPr>
          <w:rFonts w:hint="eastAsia" w:ascii="Times New Roman" w:hAnsi="Times New Roman" w:eastAsia="宋体" w:cs="Times New Roman"/>
          <w:sz w:val="28"/>
          <w:szCs w:val="28"/>
        </w:rPr>
        <w:t>待开发的三个应用场景</w:t>
      </w:r>
      <w:bookmarkEnd w:id="6"/>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首先请列出你要完成的具体应用场景（至少3个，1和2中选一，3必选，4和5中选一，鼓励完成更多的应用场景）。</w:t>
      </w:r>
    </w:p>
    <w:p>
      <w:pPr>
        <w:pStyle w:val="32"/>
        <w:pageBreakBefore w:val="0"/>
        <w:numPr>
          <w:ilvl w:val="0"/>
          <w:numId w:val="2"/>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径赛场地赛程编排（</w:t>
      </w:r>
      <w:r>
        <w:rPr>
          <w:rFonts w:ascii="Times New Roman" w:hAnsi="Times New Roman" w:eastAsia="宋体" w:cs="Times New Roman"/>
          <w:sz w:val="24"/>
          <w:szCs w:val="24"/>
          <w:lang w:val="en-US" w:eastAsia="zh-CN"/>
        </w:rPr>
        <w:t>TrackGame</w:t>
      </w:r>
      <w:r>
        <w:rPr>
          <w:rFonts w:hint="eastAsia" w:ascii="Times New Roman" w:hAnsi="Times New Roman" w:eastAsia="宋体" w:cs="Times New Roman"/>
          <w:sz w:val="24"/>
          <w:szCs w:val="24"/>
          <w:lang w:val="en-US" w:eastAsia="zh-CN"/>
        </w:rPr>
        <w:t>）</w:t>
      </w:r>
    </w:p>
    <w:p>
      <w:pPr>
        <w:pStyle w:val="32"/>
        <w:pageBreakBefore w:val="0"/>
        <w:numPr>
          <w:ilvl w:val="0"/>
          <w:numId w:val="2"/>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原子结构模型(</w:t>
      </w:r>
      <w:r>
        <w:rPr>
          <w:rFonts w:ascii="Times New Roman" w:hAnsi="Times New Roman" w:eastAsia="宋体" w:cs="Times New Roman"/>
          <w:sz w:val="24"/>
          <w:szCs w:val="24"/>
          <w:lang w:val="en-US" w:eastAsia="zh-CN"/>
        </w:rPr>
        <w:t>AtomStructure</w:t>
      </w:r>
      <w:r>
        <w:rPr>
          <w:rFonts w:hint="eastAsia" w:ascii="Times New Roman" w:hAnsi="Times New Roman" w:eastAsia="宋体" w:cs="Times New Roman"/>
          <w:sz w:val="24"/>
          <w:szCs w:val="24"/>
          <w:lang w:val="en-US" w:eastAsia="zh-CN"/>
        </w:rPr>
        <w:t>)</w:t>
      </w:r>
    </w:p>
    <w:p>
      <w:pPr>
        <w:pStyle w:val="32"/>
        <w:pageBreakBefore w:val="0"/>
        <w:numPr>
          <w:ilvl w:val="0"/>
          <w:numId w:val="2"/>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社交网络的好友分布（SocialNetworkCircle）</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分析你所选定的多个应用场景的异同，理解需求：它们在哪些方面有共性、哪些方面有差异。</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ascii="Times New Roman" w:hAnsi="Times New Roman" w:eastAsia="宋体" w:cs="Times New Roman"/>
          <w:sz w:val="24"/>
          <w:szCs w:val="24"/>
        </w:rPr>
        <w:t>共性：</w:t>
      </w:r>
    </w:p>
    <w:p>
      <w:pPr>
        <w:pStyle w:val="32"/>
        <w:pageBreakBefore w:val="0"/>
        <w:numPr>
          <w:ilvl w:val="0"/>
          <w:numId w:val="3"/>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整体的系统与我们设计的轨道系统类似</w:t>
      </w:r>
      <w:r>
        <w:rPr>
          <w:rFonts w:hint="eastAsia" w:ascii="Times New Roman" w:hAnsi="Times New Roman" w:eastAsia="宋体" w:cs="Times New Roman"/>
          <w:sz w:val="24"/>
          <w:szCs w:val="24"/>
        </w:rPr>
        <w:t>，包括轨道、中心物体、轨道物体</w:t>
      </w:r>
      <w:r>
        <w:rPr>
          <w:rFonts w:hint="eastAsia" w:ascii="Times New Roman" w:hAnsi="Times New Roman" w:eastAsia="宋体" w:cs="Times New Roman"/>
          <w:sz w:val="24"/>
          <w:szCs w:val="24"/>
          <w:lang w:val="en-US" w:eastAsia="zh-CN"/>
        </w:rPr>
        <w:t>等</w:t>
      </w:r>
      <w:r>
        <w:rPr>
          <w:rFonts w:hint="eastAsia" w:ascii="Times New Roman" w:hAnsi="Times New Roman" w:eastAsia="宋体" w:cs="Times New Roman"/>
          <w:sz w:val="24"/>
          <w:szCs w:val="24"/>
        </w:rPr>
        <w:t>。其中物体都不考虑绝对位置</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且</w:t>
      </w:r>
      <w:r>
        <w:rPr>
          <w:rFonts w:hint="eastAsia" w:ascii="Times New Roman" w:hAnsi="Times New Roman" w:eastAsia="宋体" w:cs="Times New Roman"/>
          <w:sz w:val="24"/>
          <w:szCs w:val="24"/>
        </w:rPr>
        <w:t>轨道都为圆形。</w:t>
      </w:r>
    </w:p>
    <w:p>
      <w:pPr>
        <w:pStyle w:val="32"/>
        <w:pageBreakBefore w:val="0"/>
        <w:numPr>
          <w:ilvl w:val="0"/>
          <w:numId w:val="3"/>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都</w:t>
      </w:r>
      <w:r>
        <w:rPr>
          <w:rFonts w:hint="eastAsia" w:ascii="Times New Roman" w:hAnsi="Times New Roman" w:eastAsia="宋体" w:cs="Times New Roman"/>
          <w:sz w:val="24"/>
          <w:szCs w:val="24"/>
          <w:lang w:eastAsia="zh-CN"/>
        </w:rPr>
        <w:t>有</w:t>
      </w:r>
      <w:r>
        <w:rPr>
          <w:rFonts w:hint="eastAsia" w:ascii="Times New Roman" w:hAnsi="Times New Roman" w:eastAsia="宋体" w:cs="Times New Roman"/>
          <w:sz w:val="24"/>
          <w:szCs w:val="24"/>
          <w:lang w:val="en-US" w:eastAsia="zh-CN"/>
        </w:rPr>
        <w:t>如下功能</w:t>
      </w:r>
      <w:r>
        <w:rPr>
          <w:rFonts w:hint="eastAsia" w:ascii="Times New Roman" w:hAnsi="Times New Roman" w:eastAsia="宋体" w:cs="Times New Roman"/>
          <w:sz w:val="24"/>
          <w:szCs w:val="24"/>
        </w:rPr>
        <w:t>：添加/删除轨道，在某一轨道上添加/删除物体，获得轨道系统的熵值，获得逻辑距离，比较两个同类型轨道系统的差异，检查轨道系统是否合法，可视化。</w:t>
      </w:r>
    </w:p>
    <w:p>
      <w:pPr>
        <w:pageBreakBefore w:val="0"/>
        <w:kinsoku/>
        <w:wordWrap/>
        <w:overflowPunct/>
        <w:topLinePunct w:val="0"/>
        <w:autoSpaceDE/>
        <w:autoSpaceDN/>
        <w:bidi w:val="0"/>
        <w:adjustRightInd/>
        <w:snapToGrid/>
        <w:spacing w:line="300" w:lineRule="auto"/>
        <w:ind w:left="42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差异：</w:t>
      </w:r>
    </w:p>
    <w:p>
      <w:pPr>
        <w:pageBreakBefore w:val="0"/>
        <w:kinsoku/>
        <w:wordWrap/>
        <w:overflowPunct/>
        <w:topLinePunct w:val="0"/>
        <w:autoSpaceDE/>
        <w:autoSpaceDN/>
        <w:bidi w:val="0"/>
        <w:adjustRightInd/>
        <w:snapToGrid/>
        <w:spacing w:line="300" w:lineRule="auto"/>
        <w:ind w:left="660" w:leftChars="200" w:hanging="240" w:hangingChars="1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在不同的应用场景中，各条轨道上的物体有的相同，有的不同。例如：</w:t>
      </w:r>
    </w:p>
    <w:p>
      <w:pPr>
        <w:pStyle w:val="32"/>
        <w:pageBreakBefore w:val="0"/>
        <w:numPr>
          <w:ilvl w:val="0"/>
          <w:numId w:val="0"/>
        </w:numPr>
        <w:kinsoku/>
        <w:wordWrap/>
        <w:overflowPunct/>
        <w:topLinePunct w:val="0"/>
        <w:autoSpaceDE/>
        <w:autoSpaceDN/>
        <w:bidi w:val="0"/>
        <w:adjustRightInd/>
        <w:snapToGrid/>
        <w:spacing w:line="300" w:lineRule="auto"/>
        <w:ind w:firstLine="720" w:firstLineChars="3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TrackGame</w:t>
      </w:r>
      <w:r>
        <w:rPr>
          <w:rFonts w:hint="eastAsia" w:ascii="Times New Roman" w:hAnsi="Times New Roman" w:eastAsia="宋体" w:cs="Times New Roman"/>
          <w:sz w:val="24"/>
          <w:szCs w:val="24"/>
          <w:lang w:val="en-US" w:eastAsia="zh-CN"/>
        </w:rPr>
        <w:t>:轨道物体之间有区别，为不同的运动员</w:t>
      </w:r>
      <w:r>
        <w:rPr>
          <w:rFonts w:hint="eastAsia" w:ascii="Times New Roman" w:hAnsi="Times New Roman" w:eastAsia="宋体" w:cs="Times New Roman"/>
          <w:sz w:val="24"/>
          <w:szCs w:val="24"/>
        </w:rPr>
        <w:t>。</w:t>
      </w:r>
    </w:p>
    <w:p>
      <w:pPr>
        <w:pStyle w:val="32"/>
        <w:pageBreakBefore w:val="0"/>
        <w:numPr>
          <w:ilvl w:val="0"/>
          <w:numId w:val="0"/>
        </w:numPr>
        <w:kinsoku/>
        <w:wordWrap/>
        <w:overflowPunct/>
        <w:topLinePunct w:val="0"/>
        <w:autoSpaceDE/>
        <w:autoSpaceDN/>
        <w:bidi w:val="0"/>
        <w:adjustRightInd/>
        <w:snapToGrid/>
        <w:spacing w:line="300" w:lineRule="auto"/>
        <w:ind w:left="718" w:leftChars="342" w:firstLine="0" w:firstLineChars="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AtomStructure</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轨道物体都是</w:t>
      </w:r>
      <w:r>
        <w:rPr>
          <w:rFonts w:hint="eastAsia" w:ascii="Times New Roman" w:hAnsi="Times New Roman" w:eastAsia="宋体" w:cs="Times New Roman"/>
          <w:sz w:val="24"/>
          <w:szCs w:val="24"/>
          <w:lang w:val="en-US" w:eastAsia="zh-CN"/>
        </w:rPr>
        <w:t>同一个</w:t>
      </w:r>
      <w:r>
        <w:rPr>
          <w:rFonts w:hint="eastAsia" w:ascii="Times New Roman" w:hAnsi="Times New Roman" w:eastAsia="宋体" w:cs="Times New Roman"/>
          <w:sz w:val="24"/>
          <w:szCs w:val="24"/>
        </w:rPr>
        <w:t>对象</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均为电子</w:t>
      </w:r>
      <w:r>
        <w:rPr>
          <w:rFonts w:hint="eastAsia" w:ascii="Times New Roman" w:hAnsi="Times New Roman" w:eastAsia="宋体" w:cs="Times New Roman"/>
          <w:sz w:val="24"/>
          <w:szCs w:val="24"/>
        </w:rPr>
        <w:t>。</w:t>
      </w:r>
    </w:p>
    <w:p>
      <w:pPr>
        <w:pStyle w:val="32"/>
        <w:pageBreakBefore w:val="0"/>
        <w:numPr>
          <w:ilvl w:val="0"/>
          <w:numId w:val="0"/>
        </w:numPr>
        <w:kinsoku/>
        <w:wordWrap/>
        <w:overflowPunct/>
        <w:topLinePunct w:val="0"/>
        <w:autoSpaceDE/>
        <w:autoSpaceDN/>
        <w:bidi w:val="0"/>
        <w:adjustRightInd/>
        <w:snapToGrid/>
        <w:spacing w:line="300" w:lineRule="auto"/>
        <w:ind w:left="718" w:leftChars="342" w:firstLine="0" w:firstLineChars="0"/>
        <w:textAlignment w:val="auto"/>
        <w:rPr>
          <w:rFonts w:hint="default" w:ascii="Times New Roman" w:hAnsi="Times New Roman" w:eastAsia="宋体" w:cs="Times New Roman"/>
          <w:sz w:val="24"/>
          <w:szCs w:val="24"/>
          <w:lang w:val="en-US"/>
        </w:rPr>
      </w:pPr>
      <w:r>
        <w:rPr>
          <w:rFonts w:hint="eastAsia" w:ascii="Times New Roman" w:hAnsi="Times New Roman" w:eastAsia="宋体" w:cs="Times New Roman"/>
          <w:sz w:val="24"/>
          <w:szCs w:val="24"/>
          <w:lang w:val="en-US" w:eastAsia="zh-CN"/>
        </w:rPr>
        <w:t>SocialNetworkCircle：不同轨道上的好友各不相同，等级各不相同。</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7" w:name="_Toc3922073"/>
      <w:r>
        <w:rPr>
          <w:rFonts w:ascii="Times New Roman" w:hAnsi="Times New Roman" w:eastAsia="宋体" w:cs="Times New Roman"/>
          <w:sz w:val="28"/>
          <w:szCs w:val="28"/>
        </w:rPr>
        <w:t>基于语法的图数据输入</w:t>
      </w:r>
      <w:bookmarkEnd w:id="7"/>
    </w:p>
    <w:p>
      <w:pPr>
        <w:pageBreakBefore w:val="0"/>
        <w:kinsoku/>
        <w:wordWrap/>
        <w:overflowPunct/>
        <w:topLinePunct w:val="0"/>
        <w:autoSpaceDE/>
        <w:autoSpaceDN/>
        <w:bidi w:val="0"/>
        <w:adjustRightInd/>
        <w:snapToGrid/>
        <w:spacing w:line="300" w:lineRule="auto"/>
        <w:textAlignment w:val="auto"/>
      </w:pP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正则表达式：</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TrackGame：</w:t>
      </w:r>
    </w:p>
    <w:p>
      <w:pPr>
        <w:pageBreakBefore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 w:val="24"/>
          <w:szCs w:val="24"/>
          <w:lang w:val="en-US" w:eastAsia="zh-CN"/>
        </w:rPr>
      </w:pPr>
      <w:r>
        <w:drawing>
          <wp:inline distT="0" distB="0" distL="114300" distR="114300">
            <wp:extent cx="4843145" cy="6083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843145" cy="60833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eastAsia="zh-CN"/>
        </w:rPr>
      </w:pP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AtomStructure</w:t>
      </w:r>
      <w:r>
        <w:rPr>
          <w:rFonts w:hint="default" w:ascii="Times New Roman" w:hAnsi="Times New Roman" w:eastAsia="宋体" w:cs="Times New Roman"/>
          <w:sz w:val="24"/>
          <w:szCs w:val="24"/>
          <w:lang w:eastAsia="zh-CN"/>
        </w:rPr>
        <w:t>：</w:t>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drawing>
          <wp:inline distT="0" distB="0" distL="114300" distR="114300">
            <wp:extent cx="4945380" cy="751205"/>
            <wp:effectExtent l="0" t="0" r="762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rcRect l="4523" t="9873" r="-703"/>
                    <a:stretch>
                      <a:fillRect/>
                    </a:stretch>
                  </pic:blipFill>
                  <pic:spPr>
                    <a:xfrm>
                      <a:off x="0" y="0"/>
                      <a:ext cx="4945380" cy="7512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SocialNetworkCircle：</w:t>
      </w:r>
    </w:p>
    <w:p>
      <w:pPr>
        <w:pageBreakBefore w:val="0"/>
        <w:kinsoku/>
        <w:wordWrap/>
        <w:overflowPunct/>
        <w:topLinePunct w:val="0"/>
        <w:autoSpaceDE/>
        <w:autoSpaceDN/>
        <w:bidi w:val="0"/>
        <w:adjustRightInd/>
        <w:snapToGrid/>
        <w:spacing w:line="300" w:lineRule="auto"/>
        <w:textAlignment w:val="auto"/>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 xml:space="preserve">   </w:t>
      </w:r>
    </w:p>
    <w:p>
      <w:pPr>
        <w:pStyle w:val="3"/>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8" w:name="_Toc3922074"/>
      <w:r>
        <w:rPr>
          <w:rFonts w:ascii="Times New Roman" w:hAnsi="Times New Roman" w:eastAsia="宋体" w:cs="Times New Roman"/>
          <w:sz w:val="28"/>
          <w:szCs w:val="28"/>
        </w:rPr>
        <w:t>面向复用的设计：</w:t>
      </w:r>
      <w:r>
        <w:rPr>
          <w:rFonts w:ascii="Consolas" w:hAnsi="Consolas" w:eastAsia="宋体" w:cs="Times New Roman"/>
          <w:sz w:val="28"/>
          <w:szCs w:val="28"/>
        </w:rPr>
        <w:t>CircularOrbit&lt;L,E&gt;</w:t>
      </w:r>
      <w:bookmarkEnd w:id="8"/>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Consolas" w:hAnsi="Consolas" w:eastAsia="宋体" w:cs="Times New Roman"/>
          <w:sz w:val="24"/>
          <w:szCs w:val="24"/>
          <w:lang w:val="en-US" w:eastAsia="zh-CN"/>
        </w:rPr>
      </w:pPr>
      <w:r>
        <w:rPr>
          <w:rFonts w:hint="eastAsia" w:ascii="Consolas" w:hAnsi="Consolas" w:eastAsia="宋体" w:cs="Times New Roman"/>
          <w:sz w:val="28"/>
          <w:szCs w:val="28"/>
          <w:lang w:val="en-US" w:eastAsia="zh-CN"/>
        </w:rPr>
        <w:t xml:space="preserve">   </w:t>
      </w:r>
      <w:r>
        <w:rPr>
          <w:rFonts w:hint="eastAsia" w:ascii="Consolas" w:hAnsi="Consolas" w:eastAsia="宋体" w:cs="Times New Roman"/>
          <w:sz w:val="24"/>
          <w:szCs w:val="24"/>
          <w:lang w:val="en-US" w:eastAsia="zh-CN"/>
        </w:rPr>
        <w:t>按照说明，这是一个mutable的ADT，轨道系统在不同的要求下可以发生变化。</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textAlignment w:val="auto"/>
        <w:rPr>
          <w:rFonts w:hint="eastAsia" w:ascii="Consolas" w:hAnsi="Consolas" w:eastAsia="宋体" w:cs="Times New Roman"/>
          <w:sz w:val="24"/>
          <w:szCs w:val="24"/>
          <w:lang w:val="en-US" w:eastAsia="zh-CN"/>
        </w:rPr>
      </w:pPr>
      <w:r>
        <w:rPr>
          <w:rFonts w:hint="eastAsia" w:ascii="Consolas" w:hAnsi="Consolas" w:eastAsia="宋体" w:cs="Times New Roman"/>
          <w:sz w:val="24"/>
          <w:szCs w:val="24"/>
          <w:lang w:val="en-US" w:eastAsia="zh-CN"/>
        </w:rPr>
        <w:t>接口CircularOrbit&lt;L,E&gt;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eastAsia" w:ascii="宋体" w:hAnsi="宋体" w:eastAsia="宋体" w:cs="宋体"/>
          <w:color w:val="000000"/>
          <w:kern w:val="0"/>
          <w:sz w:val="24"/>
          <w:szCs w:val="24"/>
          <w:lang w:val="en-US" w:eastAsia="zh-CN" w:bidi="ar"/>
        </w:rPr>
      </w:pPr>
      <w:r>
        <w:rPr>
          <w:rFonts w:hint="eastAsia" w:ascii="Consolas" w:hAnsi="Consolas" w:eastAsia="宋体" w:cs="Times New Roman"/>
          <w:sz w:val="24"/>
          <w:szCs w:val="24"/>
          <w:lang w:val="en-US" w:eastAsia="zh-CN"/>
        </w:rPr>
        <w:t>按照3.11要求，由于在完成该ADT时需要用</w:t>
      </w:r>
      <w:r>
        <w:rPr>
          <w:rFonts w:hint="default" w:ascii="Times New Roman" w:hAnsi="Times New Roman" w:eastAsia="宋体" w:cs="Times New Roman"/>
          <w:color w:val="000000"/>
          <w:kern w:val="0"/>
          <w:sz w:val="24"/>
          <w:szCs w:val="24"/>
          <w:lang w:val="en-US" w:eastAsia="zh-CN" w:bidi="ar"/>
        </w:rPr>
        <w:t xml:space="preserve">Iterator </w:t>
      </w:r>
      <w:r>
        <w:rPr>
          <w:rFonts w:hint="eastAsia" w:ascii="宋体" w:hAnsi="宋体" w:eastAsia="宋体" w:cs="宋体"/>
          <w:color w:val="000000"/>
          <w:kern w:val="0"/>
          <w:sz w:val="24"/>
          <w:szCs w:val="24"/>
          <w:lang w:val="en-US" w:eastAsia="zh-CN" w:bidi="ar"/>
        </w:rPr>
        <w:t>设计模式，设计迭代器，迭代轨道上的物体。故而该接口应该继承自Iterable&lt;E&gt;接口。</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在接口中定义所需的各种方法并写上spec，部分如下：</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eastAsia" w:ascii="宋体" w:hAnsi="宋体" w:eastAsia="宋体" w:cs="宋体"/>
          <w:color w:val="000000"/>
          <w:kern w:val="0"/>
          <w:sz w:val="24"/>
          <w:szCs w:val="24"/>
          <w:lang w:val="en-US" w:eastAsia="zh-CN" w:bidi="ar"/>
        </w:rPr>
      </w:pPr>
      <w:r>
        <w:drawing>
          <wp:inline distT="0" distB="0" distL="114300" distR="114300">
            <wp:extent cx="4646930" cy="3101340"/>
            <wp:effectExtent l="0" t="0" r="127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3"/>
                    <a:stretch>
                      <a:fillRect/>
                    </a:stretch>
                  </pic:blipFill>
                  <pic:spPr>
                    <a:xfrm>
                      <a:off x="0" y="0"/>
                      <a:ext cx="4646930" cy="31013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Consolas" w:hAnsi="Consolas" w:eastAsia="宋体" w:cs="Times New Roman"/>
          <w:sz w:val="24"/>
          <w:szCs w:val="24"/>
          <w:lang w:val="en-US" w:eastAsia="zh-CN"/>
        </w:rPr>
      </w:pPr>
      <w:r>
        <w:rPr>
          <w:rFonts w:hint="eastAsia" w:ascii="Consolas" w:hAnsi="Consolas" w:eastAsia="宋体" w:cs="Times New Roman"/>
          <w:sz w:val="24"/>
          <w:szCs w:val="24"/>
          <w:lang w:val="en-US" w:eastAsia="zh-CN"/>
        </w:rPr>
        <w:t>2）具体实现类：</w:t>
      </w:r>
      <w:r>
        <w:rPr>
          <w:rFonts w:hint="eastAsia" w:ascii="宋体" w:hAnsi="宋体" w:eastAsia="宋体" w:cs="宋体"/>
          <w:sz w:val="24"/>
          <w:szCs w:val="24"/>
          <w:lang w:val="en-US" w:eastAsia="zh-CN"/>
        </w:rPr>
        <w:t>ConcreteCircularOrbit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ConcreteCircularOrbit的field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2779395" cy="3061970"/>
            <wp:effectExtent l="0" t="0" r="952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2779395" cy="306197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ConcreteCircularOrbit的AF、RI、safety from rep exposure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055110" cy="1141730"/>
            <wp:effectExtent l="0" t="0" r="1397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055110" cy="114173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ConcreteCircularOrbit的部分代码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950335" cy="3576320"/>
            <wp:effectExtent l="0" t="0" r="12065" b="508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6"/>
                    <a:stretch>
                      <a:fillRect/>
                    </a:stretch>
                  </pic:blipFill>
                  <pic:spPr>
                    <a:xfrm>
                      <a:off x="0" y="0"/>
                      <a:ext cx="3950335" cy="357632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975100" cy="1385570"/>
            <wp:effectExtent l="0" t="0" r="2540" b="127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7"/>
                    <a:stretch>
                      <a:fillRect/>
                    </a:stretch>
                  </pic:blipFill>
                  <pic:spPr>
                    <a:xfrm>
                      <a:off x="0" y="0"/>
                      <a:ext cx="3975100" cy="1385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3962400" cy="4095750"/>
            <wp:effectExtent l="0" t="0" r="0" b="381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8"/>
                    <a:stretch>
                      <a:fillRect/>
                    </a:stretch>
                  </pic:blipFill>
                  <pic:spPr>
                    <a:xfrm>
                      <a:off x="0" y="0"/>
                      <a:ext cx="3962400" cy="409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421380" cy="2202180"/>
            <wp:effectExtent l="0" t="0" r="762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9"/>
                    <a:stretch>
                      <a:fillRect/>
                    </a:stretch>
                  </pic:blipFill>
                  <pic:spPr>
                    <a:xfrm>
                      <a:off x="0" y="0"/>
                      <a:ext cx="3421380" cy="2202180"/>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9" w:name="_Toc504057361"/>
      <w:bookmarkStart w:id="10" w:name="_Toc3922075"/>
      <w:r>
        <w:rPr>
          <w:rFonts w:hint="eastAsia" w:ascii="Times New Roman" w:hAnsi="Times New Roman" w:eastAsia="宋体" w:cs="Times New Roman"/>
          <w:sz w:val="28"/>
          <w:szCs w:val="28"/>
        </w:rPr>
        <w:t>面向复用的设计：</w:t>
      </w:r>
      <w:bookmarkEnd w:id="9"/>
      <w:r>
        <w:rPr>
          <w:rFonts w:hint="eastAsia" w:ascii="Consolas" w:hAnsi="Consolas" w:eastAsia="宋体" w:cs="Times New Roman"/>
          <w:sz w:val="28"/>
          <w:szCs w:val="28"/>
        </w:rPr>
        <w:t>Track</w:t>
      </w:r>
      <w:bookmarkEnd w:id="10"/>
    </w:p>
    <w:p>
      <w:pPr>
        <w:pageBreakBefore w:val="0"/>
        <w:numPr>
          <w:ilvl w:val="0"/>
          <w:numId w:val="6"/>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实现TrackFactory类</w:t>
      </w:r>
    </w:p>
    <w:p>
      <w:pPr>
        <w:pageBreakBefore w:val="0"/>
        <w:numPr>
          <w:ilvl w:val="0"/>
          <w:numId w:val="0"/>
        </w:numPr>
        <w:kinsoku/>
        <w:wordWrap/>
        <w:overflowPunct/>
        <w:topLinePunct w:val="0"/>
        <w:autoSpaceDE/>
        <w:autoSpaceDN/>
        <w:bidi w:val="0"/>
        <w:adjustRightInd/>
        <w:snapToGrid/>
        <w:spacing w:line="300" w:lineRule="auto"/>
        <w:ind w:left="50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思路：首先构造TrackFactory的抽象类，然后再用一个具体类CTFactory对其进行继承，从而完成对Track创建的封装，满足工厂设计模式</w:t>
      </w:r>
    </w:p>
    <w:p>
      <w:pPr>
        <w:pageBreakBefore w:val="0"/>
        <w:numPr>
          <w:ilvl w:val="0"/>
          <w:numId w:val="0"/>
        </w:numPr>
        <w:kinsoku/>
        <w:wordWrap/>
        <w:overflowPunct/>
        <w:topLinePunct w:val="0"/>
        <w:autoSpaceDE/>
        <w:autoSpaceDN/>
        <w:bidi w:val="0"/>
        <w:adjustRightInd/>
        <w:snapToGrid/>
        <w:spacing w:line="300" w:lineRule="auto"/>
        <w:ind w:left="50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TrackFactory的部分代码：</w:t>
      </w:r>
    </w:p>
    <w:p>
      <w:pPr>
        <w:pageBreakBefore w:val="0"/>
        <w:numPr>
          <w:ilvl w:val="0"/>
          <w:numId w:val="0"/>
        </w:numPr>
        <w:kinsoku/>
        <w:wordWrap/>
        <w:overflowPunct/>
        <w:topLinePunct w:val="0"/>
        <w:autoSpaceDE/>
        <w:autoSpaceDN/>
        <w:bidi w:val="0"/>
        <w:adjustRightInd/>
        <w:snapToGrid/>
        <w:spacing w:line="300" w:lineRule="auto"/>
        <w:ind w:left="500" w:leftChars="0"/>
        <w:textAlignment w:val="auto"/>
        <w:rPr>
          <w:rFonts w:hint="default" w:ascii="宋体" w:hAnsi="宋体" w:eastAsia="宋体" w:cs="宋体"/>
          <w:sz w:val="24"/>
          <w:szCs w:val="24"/>
          <w:lang w:val="en-US" w:eastAsia="zh-CN"/>
        </w:rPr>
      </w:pPr>
      <w:r>
        <w:drawing>
          <wp:inline distT="0" distB="0" distL="114300" distR="114300">
            <wp:extent cx="3931285" cy="2442845"/>
            <wp:effectExtent l="0" t="0" r="635" b="1079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0"/>
                    <a:stretch>
                      <a:fillRect/>
                    </a:stretch>
                  </pic:blipFill>
                  <pic:spPr>
                    <a:xfrm>
                      <a:off x="0" y="0"/>
                      <a:ext cx="3931285" cy="24428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CTFactory的代码：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187825" cy="828040"/>
            <wp:effectExtent l="0" t="0" r="3175" b="1016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1"/>
                    <a:stretch>
                      <a:fillRect/>
                    </a:stretch>
                  </pic:blipFill>
                  <pic:spPr>
                    <a:xfrm>
                      <a:off x="0" y="0"/>
                      <a:ext cx="4187825" cy="8280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p>
    <w:p>
      <w:pPr>
        <w:pageBreakBefore w:val="0"/>
        <w:numPr>
          <w:ilvl w:val="0"/>
          <w:numId w:val="0"/>
        </w:numPr>
        <w:kinsoku/>
        <w:wordWrap/>
        <w:overflowPunct/>
        <w:topLinePunct w:val="0"/>
        <w:autoSpaceDE/>
        <w:autoSpaceDN/>
        <w:bidi w:val="0"/>
        <w:adjustRightInd/>
        <w:snapToGrid/>
        <w:spacing w:line="300" w:lineRule="auto"/>
        <w:ind w:firstLine="240" w:firstLineChars="1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2）实现Track类</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思路：首先构造Track的抽象类，为了方便后续比较，该类需要继承自Comparable接口。然后再用一个具体类ConcreteTrack对其进行继承。</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1、ConcreteTrack的field</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185160" cy="2080260"/>
            <wp:effectExtent l="0" t="0" r="0" b="762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2"/>
                    <a:stretch>
                      <a:fillRect/>
                    </a:stretch>
                  </pic:blipFill>
                  <pic:spPr>
                    <a:xfrm>
                      <a:off x="0" y="0"/>
                      <a:ext cx="3185160" cy="20802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2、ConcreteTrack的AF、RI、safety from rep exposure</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927475" cy="1386205"/>
            <wp:effectExtent l="0" t="0" r="4445" b="63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
                    <a:stretch>
                      <a:fillRect/>
                    </a:stretch>
                  </pic:blipFill>
                  <pic:spPr>
                    <a:xfrm>
                      <a:off x="0" y="0"/>
                      <a:ext cx="3927475" cy="138620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3、ConcreteTrack的部分代码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pPr>
      <w:r>
        <w:rPr>
          <w:rFonts w:hint="eastAsia" w:ascii="宋体" w:hAnsi="宋体" w:eastAsia="宋体" w:cs="宋体"/>
          <w:sz w:val="24"/>
          <w:szCs w:val="24"/>
          <w:lang w:val="en-US" w:eastAsia="zh-CN"/>
        </w:rPr>
        <w:t xml:space="preserve">   </w:t>
      </w:r>
      <w:r>
        <w:drawing>
          <wp:inline distT="0" distB="0" distL="114300" distR="114300">
            <wp:extent cx="4227830" cy="4191000"/>
            <wp:effectExtent l="0" t="0" r="889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4"/>
                    <a:stretch>
                      <a:fillRect/>
                    </a:stretch>
                  </pic:blipFill>
                  <pic:spPr>
                    <a:xfrm>
                      <a:off x="0" y="0"/>
                      <a:ext cx="4227830" cy="41910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3）测试代码：</w:t>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307205" cy="3105150"/>
            <wp:effectExtent l="0" t="0" r="571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5"/>
                    <a:stretch>
                      <a:fillRect/>
                    </a:stretch>
                  </pic:blipFill>
                  <pic:spPr>
                    <a:xfrm>
                      <a:off x="0" y="0"/>
                      <a:ext cx="4307205" cy="310515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550920" cy="218694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tretch>
                      <a:fillRect/>
                    </a:stretch>
                  </pic:blipFill>
                  <pic:spPr>
                    <a:xfrm>
                      <a:off x="0" y="0"/>
                      <a:ext cx="3550920" cy="21869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eastAsiaTheme="minorEastAsia"/>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1" w:name="_Toc3922076"/>
      <w:r>
        <w:rPr>
          <w:rFonts w:hint="eastAsia" w:ascii="Times New Roman" w:hAnsi="Times New Roman" w:eastAsia="宋体" w:cs="Times New Roman"/>
          <w:sz w:val="28"/>
          <w:szCs w:val="28"/>
        </w:rPr>
        <w:t>面向复用的设计：</w:t>
      </w:r>
      <w:r>
        <w:rPr>
          <w:rFonts w:hint="eastAsia" w:ascii="Consolas" w:hAnsi="Consolas" w:eastAsia="宋体" w:cs="Times New Roman"/>
          <w:sz w:val="28"/>
          <w:szCs w:val="28"/>
        </w:rPr>
        <w:t>L</w:t>
      </w:r>
      <w:bookmarkEnd w:id="11"/>
    </w:p>
    <w:p>
      <w:pPr>
        <w:pageBreakBefore w:val="0"/>
        <w:kinsoku/>
        <w:wordWrap/>
        <w:overflowPunct/>
        <w:topLinePunct w:val="0"/>
        <w:autoSpaceDE/>
        <w:autoSpaceDN/>
        <w:bidi w:val="0"/>
        <w:adjustRightInd/>
        <w:snapToGrid/>
        <w:spacing w:line="300" w:lineRule="auto"/>
        <w:ind w:left="420" w:firstLine="156"/>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思路：首先设计一个CommomObject类，为PhysicalObject类和CentralObject类的父类。然后根据工厂设计方法对ConcreteCObject进行封装。其中</w:t>
      </w:r>
      <w:r>
        <w:rPr>
          <w:rFonts w:hint="eastAsia" w:ascii="宋体" w:hAnsi="宋体" w:eastAsia="宋体"/>
          <w:sz w:val="24"/>
          <w:szCs w:val="24"/>
        </w:rPr>
        <w:t>Position是Immutable类型</w:t>
      </w:r>
      <w:r>
        <w:rPr>
          <w:rFonts w:hint="eastAsia" w:ascii="宋体" w:hAnsi="宋体" w:eastAsia="宋体"/>
          <w:sz w:val="24"/>
          <w:szCs w:val="24"/>
          <w:lang w:eastAsia="zh-CN"/>
        </w:rPr>
        <w:t>，</w:t>
      </w:r>
      <w:r>
        <w:rPr>
          <w:rFonts w:hint="eastAsia" w:ascii="宋体" w:hAnsi="宋体" w:eastAsia="宋体"/>
          <w:sz w:val="24"/>
          <w:szCs w:val="24"/>
          <w:lang w:val="en-US" w:eastAsia="zh-CN"/>
        </w:rPr>
        <w:t>为抽象出的位置的类。而</w:t>
      </w:r>
      <w:r>
        <w:rPr>
          <w:rFonts w:hint="eastAsia" w:ascii="宋体" w:hAnsi="宋体" w:eastAsia="宋体" w:cs="宋体"/>
          <w:sz w:val="24"/>
          <w:szCs w:val="24"/>
          <w:lang w:val="en-US" w:eastAsia="zh-CN"/>
        </w:rPr>
        <w:t>ConcreteCObject为</w:t>
      </w:r>
      <w:r>
        <w:rPr>
          <w:rFonts w:hint="eastAsia" w:ascii="宋体" w:hAnsi="宋体" w:eastAsia="宋体"/>
          <w:sz w:val="24"/>
          <w:szCs w:val="24"/>
        </w:rPr>
        <w:t>Immutable对象类</w:t>
      </w:r>
      <w:r>
        <w:rPr>
          <w:rFonts w:hint="eastAsia" w:ascii="宋体" w:hAnsi="宋体" w:eastAsia="宋体"/>
          <w:sz w:val="24"/>
          <w:szCs w:val="24"/>
          <w:lang w:eastAsia="zh-CN"/>
        </w:rPr>
        <w:t>。</w:t>
      </w:r>
    </w:p>
    <w:p>
      <w:pPr>
        <w:pageBreakBefore w:val="0"/>
        <w:numPr>
          <w:ilvl w:val="0"/>
          <w:numId w:val="7"/>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实现CommomObject抽象类</w:t>
      </w:r>
    </w:p>
    <w:p>
      <w:pPr>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抽象类的field：</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2766060" cy="1714500"/>
            <wp:effectExtent l="0" t="0" r="7620"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7"/>
                    <a:stretch>
                      <a:fillRect/>
                    </a:stretch>
                  </pic:blipFill>
                  <pic:spPr>
                    <a:xfrm>
                      <a:off x="0" y="0"/>
                      <a:ext cx="2766060" cy="17145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抽象类的spec与部分代码：</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632835" cy="3837940"/>
            <wp:effectExtent l="0" t="0" r="9525" b="254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8"/>
                    <a:stretch>
                      <a:fillRect/>
                    </a:stretch>
                  </pic:blipFill>
                  <pic:spPr>
                    <a:xfrm>
                      <a:off x="0" y="0"/>
                      <a:ext cx="3632835" cy="38379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2）实现ConcreteCObjectFactory类</w:t>
      </w:r>
    </w:p>
    <w:p>
      <w:pPr>
        <w:pageBreakBefore w:val="0"/>
        <w:numPr>
          <w:ilvl w:val="0"/>
          <w:numId w:val="0"/>
        </w:numPr>
        <w:kinsoku/>
        <w:wordWrap/>
        <w:overflowPunct/>
        <w:topLinePunct w:val="0"/>
        <w:autoSpaceDE/>
        <w:autoSpaceDN/>
        <w:bidi w:val="0"/>
        <w:adjustRightInd/>
        <w:snapToGrid/>
        <w:spacing w:line="30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1、CentralObjectFactory的部分代码：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3802380" cy="2987675"/>
            <wp:effectExtent l="0" t="0" r="7620"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9"/>
                    <a:srcRect r="10968"/>
                    <a:stretch>
                      <a:fillRect/>
                    </a:stretch>
                  </pic:blipFill>
                  <pic:spPr>
                    <a:xfrm>
                      <a:off x="0" y="0"/>
                      <a:ext cx="3802380" cy="298767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2、ConcreteCObjectFactory的部分代码：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3787140" cy="120396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0"/>
                    <a:stretch>
                      <a:fillRect/>
                    </a:stretch>
                  </pic:blipFill>
                  <pic:spPr>
                    <a:xfrm>
                      <a:off x="0" y="0"/>
                      <a:ext cx="3787140" cy="12039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3）实现ConcreteCObject类</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1、ConcreteCObject的field</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pPr>
      <w:r>
        <w:rPr>
          <w:rFonts w:hint="eastAsia" w:ascii="宋体" w:hAnsi="宋体" w:eastAsia="宋体" w:cs="宋体"/>
          <w:sz w:val="24"/>
          <w:szCs w:val="24"/>
          <w:lang w:val="en-US" w:eastAsia="zh-CN"/>
        </w:rPr>
        <w:t xml:space="preserve">   </w:t>
      </w:r>
      <w:r>
        <w:drawing>
          <wp:inline distT="0" distB="0" distL="114300" distR="114300">
            <wp:extent cx="3688080" cy="1455420"/>
            <wp:effectExtent l="0" t="0" r="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3688080" cy="145542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2、ConcreteCObject的AF、RI、safety from rep exposure</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714115" cy="1409065"/>
            <wp:effectExtent l="0" t="0" r="4445"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2"/>
                    <a:srcRect r="22653"/>
                    <a:stretch>
                      <a:fillRect/>
                    </a:stretch>
                  </pic:blipFill>
                  <pic:spPr>
                    <a:xfrm>
                      <a:off x="0" y="0"/>
                      <a:ext cx="3714115" cy="140906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lang w:val="en-US" w:eastAsia="zh-CN"/>
        </w:rPr>
      </w:pP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3、ConcreteCObject的部分代码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742055" cy="1142365"/>
            <wp:effectExtent l="0" t="0" r="698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3"/>
                    <a:stretch>
                      <a:fillRect/>
                    </a:stretch>
                  </pic:blipFill>
                  <pic:spPr>
                    <a:xfrm>
                      <a:off x="0" y="0"/>
                      <a:ext cx="3742055" cy="114236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4）测试：</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159250" cy="3091180"/>
            <wp:effectExtent l="0" t="0" r="1270" b="25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4"/>
                    <a:stretch>
                      <a:fillRect/>
                    </a:stretch>
                  </pic:blipFill>
                  <pic:spPr>
                    <a:xfrm>
                      <a:off x="0" y="0"/>
                      <a:ext cx="4159250" cy="309118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4372610" cy="1237615"/>
            <wp:effectExtent l="0" t="0" r="1270" b="1206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5"/>
                    <a:stretch>
                      <a:fillRect/>
                    </a:stretch>
                  </pic:blipFill>
                  <pic:spPr>
                    <a:xfrm>
                      <a:off x="0" y="0"/>
                      <a:ext cx="4372610" cy="1237615"/>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pPr>
      <w:bookmarkStart w:id="12" w:name="_Toc3922077"/>
      <w:r>
        <w:rPr>
          <w:rFonts w:hint="eastAsia" w:ascii="Times New Roman" w:hAnsi="Times New Roman" w:eastAsia="宋体" w:cs="Times New Roman"/>
          <w:sz w:val="28"/>
          <w:szCs w:val="28"/>
        </w:rPr>
        <w:t>面向复用的设计：</w:t>
      </w:r>
      <w:r>
        <w:rPr>
          <w:rFonts w:ascii="Consolas" w:hAnsi="Consolas" w:eastAsia="宋体" w:cs="Times New Roman"/>
          <w:sz w:val="28"/>
          <w:szCs w:val="28"/>
        </w:rPr>
        <w:t>PhysicalObject</w:t>
      </w:r>
      <w:bookmarkEnd w:id="12"/>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思路：根据工厂设计方法对ConcretePObject进行封装。PhysicalObject是继承自CommonObject的轨道物体的抽象类，而ConcretePObject继承自PhysicalObject类。 </w:t>
      </w:r>
    </w:p>
    <w:p>
      <w:pPr>
        <w:pageBreakBefore w:val="0"/>
        <w:numPr>
          <w:ilvl w:val="0"/>
          <w:numId w:val="0"/>
        </w:numPr>
        <w:kinsoku/>
        <w:wordWrap/>
        <w:overflowPunct/>
        <w:topLinePunct w:val="0"/>
        <w:autoSpaceDE/>
        <w:autoSpaceDN/>
        <w:bidi w:val="0"/>
        <w:adjustRightInd/>
        <w:snapToGrid/>
        <w:spacing w:line="300" w:lineRule="auto"/>
        <w:ind w:left="435" w:leftChars="0" w:firstLine="480" w:firstLineChars="200"/>
        <w:textAlignment w:val="auto"/>
        <w:rPr>
          <w:rFonts w:hint="eastAsia" w:ascii="宋体" w:hAnsi="宋体" w:eastAsia="宋体"/>
          <w:sz w:val="24"/>
          <w:szCs w:val="24"/>
          <w:lang w:eastAsia="zh-CN"/>
        </w:rPr>
      </w:pPr>
      <w:r>
        <w:rPr>
          <w:rFonts w:hint="eastAsia" w:ascii="宋体" w:hAnsi="宋体" w:eastAsia="宋体" w:cs="宋体"/>
          <w:sz w:val="24"/>
          <w:szCs w:val="24"/>
          <w:lang w:val="en-US" w:eastAsia="zh-CN"/>
        </w:rPr>
        <w:t>类似中心物体，ConcretePObject是一个</w:t>
      </w:r>
      <w:r>
        <w:rPr>
          <w:rFonts w:hint="eastAsia" w:ascii="宋体" w:hAnsi="宋体" w:eastAsia="宋体"/>
          <w:sz w:val="24"/>
          <w:szCs w:val="24"/>
        </w:rPr>
        <w:t>Immutable对象类</w:t>
      </w:r>
      <w:r>
        <w:rPr>
          <w:rFonts w:hint="eastAsia" w:ascii="宋体" w:hAnsi="宋体" w:eastAsia="宋体"/>
          <w:sz w:val="24"/>
          <w:szCs w:val="24"/>
          <w:lang w:eastAsia="zh-CN"/>
        </w:rPr>
        <w:t>。</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sz w:val="24"/>
          <w:szCs w:val="24"/>
          <w:lang w:eastAsia="zh-CN"/>
        </w:rPr>
      </w:pPr>
    </w:p>
    <w:p>
      <w:pPr>
        <w:pageBreakBefore w:val="0"/>
        <w:numPr>
          <w:ilvl w:val="0"/>
          <w:numId w:val="8"/>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sz w:val="24"/>
          <w:szCs w:val="24"/>
          <w:lang w:val="en-US" w:eastAsia="zh-CN"/>
        </w:rPr>
        <w:t>实现</w:t>
      </w:r>
      <w:r>
        <w:rPr>
          <w:rFonts w:hint="eastAsia" w:ascii="宋体" w:hAnsi="宋体" w:eastAsia="宋体" w:cs="宋体"/>
          <w:sz w:val="24"/>
          <w:szCs w:val="24"/>
          <w:lang w:val="en-US" w:eastAsia="zh-CN"/>
        </w:rPr>
        <w:t>PhysicalObjectFactory</w:t>
      </w:r>
    </w:p>
    <w:p>
      <w:pPr>
        <w:pageBreakBefore w:val="0"/>
        <w:widowControl w:val="0"/>
        <w:numPr>
          <w:ilvl w:val="0"/>
          <w:numId w:val="9"/>
        </w:numPr>
        <w:kinsoku/>
        <w:wordWrap/>
        <w:overflowPunct/>
        <w:topLinePunct w:val="0"/>
        <w:autoSpaceDE/>
        <w:autoSpaceDN/>
        <w:bidi w:val="0"/>
        <w:adjustRightInd/>
        <w:snapToGrid/>
        <w:spacing w:line="300" w:lineRule="auto"/>
        <w:ind w:left="48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抽象类PhysicalObjectFactory的部分代码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703955" cy="2221865"/>
            <wp:effectExtent l="0" t="0" r="14605" b="317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6"/>
                    <a:stretch>
                      <a:fillRect/>
                    </a:stretch>
                  </pic:blipFill>
                  <pic:spPr>
                    <a:xfrm>
                      <a:off x="0" y="0"/>
                      <a:ext cx="3703955" cy="2221865"/>
                    </a:xfrm>
                    <a:prstGeom prst="rect">
                      <a:avLst/>
                    </a:prstGeom>
                    <a:noFill/>
                    <a:ln>
                      <a:noFill/>
                    </a:ln>
                  </pic:spPr>
                </pic:pic>
              </a:graphicData>
            </a:graphic>
          </wp:inline>
        </w:drawing>
      </w:r>
    </w:p>
    <w:p>
      <w:pPr>
        <w:pageBreakBefore w:val="0"/>
        <w:widowControl w:val="0"/>
        <w:numPr>
          <w:ilvl w:val="0"/>
          <w:numId w:val="9"/>
        </w:numPr>
        <w:kinsoku/>
        <w:wordWrap/>
        <w:overflowPunct/>
        <w:topLinePunct w:val="0"/>
        <w:autoSpaceDE/>
        <w:autoSpaceDN/>
        <w:bidi w:val="0"/>
        <w:adjustRightInd/>
        <w:snapToGrid/>
        <w:spacing w:line="300" w:lineRule="auto"/>
        <w:ind w:left="480" w:leftChars="0"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具体类ConcretePObjectFactory的部分代码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664585" cy="1079500"/>
            <wp:effectExtent l="0" t="0" r="8255" b="25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7"/>
                    <a:stretch>
                      <a:fillRect/>
                    </a:stretch>
                  </pic:blipFill>
                  <pic:spPr>
                    <a:xfrm>
                      <a:off x="0" y="0"/>
                      <a:ext cx="3664585" cy="107950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pageBreakBefore w:val="0"/>
        <w:widowControl w:val="0"/>
        <w:numPr>
          <w:ilvl w:val="0"/>
          <w:numId w:val="7"/>
        </w:numPr>
        <w:kinsoku/>
        <w:wordWrap/>
        <w:overflowPunct/>
        <w:topLinePunct w:val="0"/>
        <w:autoSpaceDE/>
        <w:autoSpaceDN/>
        <w:bidi w:val="0"/>
        <w:adjustRightInd/>
        <w:snapToGrid/>
        <w:spacing w:line="300" w:lineRule="auto"/>
        <w:ind w:left="435"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实现ConcretePObject</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1、ConcretePObject的field</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604260" cy="1485900"/>
            <wp:effectExtent l="0" t="0" r="762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8"/>
                    <a:stretch>
                      <a:fillRect/>
                    </a:stretch>
                  </pic:blipFill>
                  <pic:spPr>
                    <a:xfrm>
                      <a:off x="0" y="0"/>
                      <a:ext cx="3604260" cy="14859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2、ConcretePObject的AF、RI、safety from rep exposure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824605" cy="1410335"/>
            <wp:effectExtent l="0" t="0" r="635" b="698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9"/>
                    <a:stretch>
                      <a:fillRect/>
                    </a:stretch>
                  </pic:blipFill>
                  <pic:spPr>
                    <a:xfrm>
                      <a:off x="0" y="0"/>
                      <a:ext cx="3824605" cy="1410335"/>
                    </a:xfrm>
                    <a:prstGeom prst="rect">
                      <a:avLst/>
                    </a:prstGeom>
                    <a:noFill/>
                    <a:ln>
                      <a:noFill/>
                    </a:ln>
                  </pic:spPr>
                </pic:pic>
              </a:graphicData>
            </a:graphic>
          </wp:inline>
        </w:drawing>
      </w:r>
    </w:p>
    <w:p>
      <w:pPr>
        <w:pageBreakBefore w:val="0"/>
        <w:widowControl w:val="0"/>
        <w:numPr>
          <w:ilvl w:val="0"/>
          <w:numId w:val="9"/>
        </w:numPr>
        <w:kinsoku/>
        <w:wordWrap/>
        <w:overflowPunct/>
        <w:topLinePunct w:val="0"/>
        <w:autoSpaceDE/>
        <w:autoSpaceDN/>
        <w:bidi w:val="0"/>
        <w:adjustRightInd/>
        <w:snapToGrid/>
        <w:spacing w:line="300" w:lineRule="auto"/>
        <w:ind w:left="48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ConcretePObject的部分代码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741420" cy="2279015"/>
            <wp:effectExtent l="0" t="0" r="7620" b="698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0"/>
                    <a:stretch>
                      <a:fillRect/>
                    </a:stretch>
                  </pic:blipFill>
                  <pic:spPr>
                    <a:xfrm>
                      <a:off x="0" y="0"/>
                      <a:ext cx="3741420" cy="227901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3</w:t>
      </w:r>
      <w:r>
        <w:rPr>
          <w:rFonts w:hint="eastAsia" w:ascii="宋体" w:hAnsi="宋体" w:eastAsia="宋体" w:cs="宋体"/>
          <w:sz w:val="24"/>
          <w:szCs w:val="24"/>
          <w:lang w:val="en-US" w:eastAsia="zh-CN"/>
        </w:rPr>
        <w:t>）测试：</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025900" cy="3096895"/>
            <wp:effectExtent l="0" t="0" r="12700"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1"/>
                    <a:stretch>
                      <a:fillRect/>
                    </a:stretch>
                  </pic:blipFill>
                  <pic:spPr>
                    <a:xfrm>
                      <a:off x="0" y="0"/>
                      <a:ext cx="4025900" cy="309689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4034790" cy="1438910"/>
            <wp:effectExtent l="0" t="0" r="3810" b="889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2"/>
                    <a:stretch>
                      <a:fillRect/>
                    </a:stretch>
                  </pic:blipFill>
                  <pic:spPr>
                    <a:xfrm>
                      <a:off x="0" y="0"/>
                      <a:ext cx="4034790" cy="143891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3" w:name="_Toc504057363"/>
      <w:bookmarkStart w:id="14" w:name="_Toc3922078"/>
      <w:r>
        <w:rPr>
          <w:rFonts w:hint="eastAsia" w:ascii="Times New Roman" w:hAnsi="Times New Roman" w:eastAsia="宋体" w:cs="Times New Roman"/>
          <w:sz w:val="28"/>
          <w:szCs w:val="28"/>
        </w:rPr>
        <w:t>可复用API设计</w:t>
      </w:r>
      <w:bookmarkEnd w:id="13"/>
      <w:bookmarkEnd w:id="1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1、计算多轨道系统中各轨道上物体分布的熵值</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设计思路:首先熵值的计算公式：W= -Σx*log(x)。其中x的值为各轨道上物体的个数/总的轨道物体个数的值。根据计算公式编写程序，使用stream流的操作。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3797300" cy="2181225"/>
            <wp:effectExtent l="0" t="0" r="1270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3"/>
                    <a:stretch>
                      <a:fillRect/>
                    </a:stretch>
                  </pic:blipFill>
                  <pic:spPr>
                    <a:xfrm>
                      <a:off x="0" y="0"/>
                      <a:ext cx="3797300" cy="2181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2、计算任意两个物体之间的最短逻辑距离。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设计思路:首先，设计函数getSingleSourceDistances以得到点和最短源点距离的映射。该函数用广度优先搜索的方法容易得到。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调用getSingleSourceDistances函数，将其中一个点作为源点输入，容易得到两个物体之间的最短逻辑距离。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部分代码：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903980" cy="2812415"/>
            <wp:effectExtent l="0" t="0" r="12700"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4"/>
                    <a:stretch>
                      <a:fillRect/>
                    </a:stretch>
                  </pic:blipFill>
                  <pic:spPr>
                    <a:xfrm>
                      <a:off x="0" y="0"/>
                      <a:ext cx="3903980" cy="28124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3、计算任意两个物体之间的物理距离。</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设计思路:得到两个点位置的x，y坐标，然后用数学方法计算即可。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部分代码：</w:t>
      </w:r>
    </w:p>
    <w:p>
      <w:pPr>
        <w:pageBreakBefore w:val="0"/>
        <w:kinsoku/>
        <w:wordWrap/>
        <w:overflowPunct/>
        <w:topLinePunct w:val="0"/>
        <w:autoSpaceDE/>
        <w:autoSpaceDN/>
        <w:bidi w:val="0"/>
        <w:adjustRightInd/>
        <w:snapToGrid/>
        <w:spacing w:line="300" w:lineRule="auto"/>
        <w:ind w:firstLine="480" w:firstLineChars="200"/>
        <w:textAlignment w:val="auto"/>
      </w:pPr>
      <w:r>
        <w:rPr>
          <w:rFonts w:hint="eastAsia" w:ascii="宋体" w:hAnsi="宋体" w:eastAsia="宋体" w:cs="宋体"/>
          <w:sz w:val="24"/>
          <w:szCs w:val="24"/>
          <w:lang w:val="en-US" w:eastAsia="zh-CN"/>
        </w:rPr>
        <w:t xml:space="preserve"> </w:t>
      </w:r>
      <w:r>
        <w:drawing>
          <wp:inline distT="0" distB="0" distL="114300" distR="114300">
            <wp:extent cx="3905885" cy="1289685"/>
            <wp:effectExtent l="0" t="0" r="10795"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5"/>
                    <a:stretch>
                      <a:fillRect/>
                    </a:stretch>
                  </pic:blipFill>
                  <pic:spPr>
                    <a:xfrm>
                      <a:off x="0" y="0"/>
                      <a:ext cx="3905885" cy="12896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20" w:firstLineChars="200"/>
        <w:textAlignment w:val="auto"/>
      </w:pP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测试策略及部分代码：</w:t>
      </w:r>
    </w:p>
    <w:p>
      <w:pPr>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w:t>
      </w:r>
      <w:r>
        <w:drawing>
          <wp:inline distT="0" distB="0" distL="114300" distR="114300">
            <wp:extent cx="3460750" cy="2500630"/>
            <wp:effectExtent l="0" t="0" r="13970" b="1397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6"/>
                    <a:stretch>
                      <a:fillRect/>
                    </a:stretch>
                  </pic:blipFill>
                  <pic:spPr>
                    <a:xfrm>
                      <a:off x="0" y="0"/>
                      <a:ext cx="3460750" cy="250063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482340" cy="1630680"/>
            <wp:effectExtent l="0" t="0" r="762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7"/>
                    <a:stretch>
                      <a:fillRect/>
                    </a:stretch>
                  </pic:blipFill>
                  <pic:spPr>
                    <a:xfrm>
                      <a:off x="0" y="0"/>
                      <a:ext cx="3482340" cy="1630680"/>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5" w:name="_Toc3922079"/>
      <w:r>
        <w:rPr>
          <w:rFonts w:hint="eastAsia" w:ascii="Times New Roman" w:hAnsi="Times New Roman" w:eastAsia="宋体" w:cs="Times New Roman"/>
          <w:sz w:val="28"/>
          <w:szCs w:val="28"/>
        </w:rPr>
        <w:t>图的可视化：第三方API的复用</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rPr>
      </w:pPr>
      <w:r>
        <w:rPr>
          <w:rFonts w:hint="eastAsia" w:ascii="宋体" w:hAnsi="宋体" w:eastAsia="宋体"/>
          <w:sz w:val="24"/>
          <w:szCs w:val="24"/>
        </w:rPr>
        <w:t>本实验中使用Swing实现可视化功能。</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设计思路：</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使用IDEA插件JFormerDesigner进行UI布局，将一个命名为drawPanel的JPanel放在左侧用来承载轨道系统。</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对于每一个应用类，实现visualizeContentPanel方法，在这个方法中，构造并返回一个JPanel，在该JPanel中重写paint方法，在paint中根据当前轨道系统的具体信息绘制当前轨道系统。</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在复用API中构建CircularOrbitHelper，并在其中实现visualize方法，在其中调用visualizeContentPanel方法获得JPanel，将其添加到一个JFrame中就可显示轨道。</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对于每一个应用类，实现visualize(JPanel panel)方法，该方法将visualizeContentPanel中获得到的Jpanel添加到panel中。在各个具体应用的构造类中获得面板上的drawPanel引用，将drawPanel传入到应用类的visualize方法中即可显示轨道系统。</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在本次实验中，三个应用所实现的都是继承自JPanel的布局类，分别为TrackGamePanel，AtomStructurePanel，SocialNetworkCirclePanel，为布局类添加构造函数，传入构造类的引用。</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部分代码：</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drawing>
          <wp:inline distT="0" distB="0" distL="114300" distR="114300">
            <wp:extent cx="5270500" cy="345821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5270500" cy="3458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具体实现情况图片：</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pPr>
      <w:r>
        <w:drawing>
          <wp:inline distT="0" distB="0" distL="114300" distR="114300">
            <wp:extent cx="3785870" cy="2435225"/>
            <wp:effectExtent l="0" t="0" r="889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3785870" cy="2435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default" w:ascii="宋体" w:hAnsi="宋体" w:eastAsia="宋体"/>
          <w:sz w:val="24"/>
          <w:szCs w:val="24"/>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6" w:name="_Toc504057365"/>
      <w:bookmarkStart w:id="17" w:name="_Toc3922080"/>
      <w:r>
        <w:rPr>
          <w:rFonts w:hint="eastAsia" w:ascii="Times New Roman" w:hAnsi="Times New Roman" w:eastAsia="宋体" w:cs="Times New Roman"/>
          <w:sz w:val="28"/>
          <w:szCs w:val="28"/>
        </w:rPr>
        <w:t>设计模式应用</w:t>
      </w:r>
      <w:bookmarkEnd w:id="16"/>
      <w:bookmarkEnd w:id="17"/>
    </w:p>
    <w:p>
      <w:pPr>
        <w:pageBreakBefore w:val="0"/>
        <w:numPr>
          <w:ilvl w:val="0"/>
          <w:numId w:val="1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TrackGame</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实现了</w:t>
      </w:r>
      <w:r>
        <w:rPr>
          <w:rFonts w:hint="default" w:ascii="Times New Roman" w:hAnsi="Times New Roman" w:eastAsia="宋体" w:cs="Times New Roman"/>
          <w:sz w:val="24"/>
          <w:szCs w:val="24"/>
        </w:rPr>
        <w:t>strategy</w:t>
      </w:r>
      <w:r>
        <w:rPr>
          <w:rFonts w:hint="eastAsia" w:ascii="宋体" w:hAnsi="宋体" w:eastAsia="宋体"/>
          <w:sz w:val="24"/>
          <w:szCs w:val="24"/>
          <w:lang w:val="en-US" w:eastAsia="zh-CN"/>
        </w:rPr>
        <w:t>策略</w:t>
      </w:r>
      <w:r>
        <w:rPr>
          <w:rFonts w:hint="eastAsia" w:ascii="Times New Roman" w:hAnsi="Times New Roman" w:eastAsia="宋体" w:cs="Times New Roman"/>
          <w:sz w:val="24"/>
          <w:lang w:val="en-US" w:eastAsia="zh-CN"/>
        </w:rPr>
        <w:t>设计模式。</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了一个抽象父类Strategy，并让具体的分类策略RandomStrategy和SortStrategy继承于它。策略原理为根据运动员列表的顺序进行分组，随机分组时打乱运动员列表的顺序，有序分组时按照运动员的最好成绩将运动员列表变为升序，然后按照结果分组、分轨道。</w:t>
      </w:r>
    </w:p>
    <w:p>
      <w:pPr>
        <w:pageBreakBefore w:val="0"/>
        <w:widowControl w:val="0"/>
        <w:numPr>
          <w:ilvl w:val="0"/>
          <w:numId w:val="1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Consolas" w:hAnsi="Consolas" w:eastAsia="宋体" w:cs="Times New Roman"/>
          <w:sz w:val="24"/>
          <w:lang w:val="en-US" w:eastAsia="zh-CN"/>
        </w:rPr>
      </w:pPr>
      <w:r>
        <w:rPr>
          <w:rFonts w:hint="default" w:ascii="Times New Roman" w:hAnsi="Times New Roman" w:eastAsia="宋体" w:cs="Times New Roman"/>
          <w:sz w:val="24"/>
        </w:rPr>
        <w:t>AtomStructure</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设计一个memory类来保存电子跃迁的轨道记录（包括源轨道、目标轨道等）</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然后设计一个careTaker类来调用memory，从而完成历史记录回退等操作。该类同时保存电子跃迁的所有历史记录，根据下标随时调用。</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lang w:val="en-US" w:eastAsia="zh-CN"/>
        </w:rPr>
      </w:pPr>
      <w:r>
        <w:rPr>
          <w:rFonts w:hint="eastAsia" w:ascii="Consolas" w:hAnsi="Consolas" w:eastAsia="宋体" w:cs="Times New Roman"/>
          <w:sz w:val="24"/>
          <w:lang w:val="en-US" w:eastAsia="zh-CN"/>
        </w:rPr>
        <w:t xml:space="preserve">    3、</w:t>
      </w:r>
      <w:r>
        <w:rPr>
          <w:rFonts w:hint="default" w:ascii="Times New Roman" w:hAnsi="Times New Roman" w:eastAsia="宋体" w:cs="Times New Roman"/>
          <w:sz w:val="24"/>
          <w:lang w:val="en-US" w:eastAsia="zh-CN"/>
        </w:rPr>
        <w:t>SocialNetworkCircle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 xml:space="preserve">    无特殊的设计模式应用。</w:t>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8" w:name="_Toc3922081"/>
      <w:r>
        <w:rPr>
          <w:rFonts w:hint="eastAsia" w:ascii="Times New Roman" w:hAnsi="Times New Roman" w:eastAsia="宋体" w:cs="Times New Roman"/>
          <w:sz w:val="28"/>
          <w:szCs w:val="28"/>
        </w:rPr>
        <w:t>应用设计与开发</w:t>
      </w:r>
      <w:bookmarkEnd w:id="18"/>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rPr>
      </w:pPr>
      <w:r>
        <w:rPr>
          <w:rFonts w:hint="eastAsia" w:ascii="Times New Roman" w:hAnsi="Times New Roman" w:eastAsia="宋体" w:cs="Times New Roman"/>
          <w:sz w:val="24"/>
        </w:rPr>
        <w:t>利用上述设计和实现的ADT，实现手册里要求的各项功能。</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rPr>
      </w:pPr>
      <w:r>
        <w:rPr>
          <w:rFonts w:hint="eastAsia" w:ascii="Times New Roman" w:hAnsi="Times New Roman" w:eastAsia="宋体" w:cs="Times New Roman"/>
          <w:sz w:val="24"/>
        </w:rPr>
        <w:t>以下各小节，只需保留和完成你所选定的应用即可。</w:t>
      </w: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19" w:name="_Toc3922082"/>
      <w:r>
        <w:rPr>
          <w:rFonts w:ascii="Consolas" w:hAnsi="Consolas" w:eastAsia="宋体" w:cs="Times New Roman"/>
          <w:sz w:val="24"/>
        </w:rPr>
        <w:t>TrackGame</w:t>
      </w:r>
      <w:bookmarkEnd w:id="19"/>
    </w:p>
    <w:p>
      <w:pPr>
        <w:pageBreakBefore w:val="0"/>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设计思路：</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首先，由于要使用策略设计模式，以抽象类Strategy为父类的进行比赛分组策略的编写设计，分组时将这部分任务委派给Strategy及其子类即可。</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设计Runner类保存运动员的比如ID，姓名，年龄等信息。</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设计TrackCircularOrbit类，该类继承自CircularOrbit类，为该跑步比赛系统的具体实现系统，并设计TrackCircularOrbitBuilder类，用于创建该系统，防止TrackCircularOrbit暴露给客户端，防止表示泄露。</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设计TrackGame类，在该类里创建TrackCircularOrbit的对象，读取配置文件中的各种信息对轨道、运动员、比赛的各个成员变量完成初始化，并通过方法实现改变运动员的分组、改变运动员轨道等要求的功能。</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完成可视化，设计一个TrackGamePanel面板和RunnerFrame框架，通过包导入Miglayout布局，分别保存TrackGame的组件和布局，有关选手信息的各组件及布局。然后将TrackGamePanel面板和RunnerFrame框架委派给TrackGame函数实现可视化。</w:t>
      </w: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0" w:name="_Toc3922084"/>
      <w:r>
        <w:rPr>
          <w:rFonts w:ascii="Consolas" w:hAnsi="Consolas" w:eastAsia="宋体" w:cs="Times New Roman"/>
          <w:sz w:val="24"/>
        </w:rPr>
        <w:t>AtomStructure</w:t>
      </w:r>
      <w:bookmarkEnd w:id="20"/>
    </w:p>
    <w:p>
      <w:pPr>
        <w:pageBreakBefore w:val="0"/>
        <w:kinsoku/>
        <w:wordWrap/>
        <w:overflowPunct/>
        <w:topLinePunct w:val="0"/>
        <w:autoSpaceDE/>
        <w:autoSpaceDN/>
        <w:bidi w:val="0"/>
        <w:adjustRightInd/>
        <w:snapToGrid/>
        <w:spacing w:line="300" w:lineRule="auto"/>
        <w:ind w:firstLine="630" w:firstLineChars="300"/>
        <w:textAlignment w:val="auto"/>
        <w:rPr>
          <w:rFonts w:hint="eastAsia" w:ascii="Times New Roman" w:hAnsi="Times New Roman" w:eastAsia="宋体" w:cs="Times New Roman"/>
          <w:sz w:val="24"/>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rPr>
        <w:t>设计思路：</w:t>
      </w:r>
    </w:p>
    <w:p>
      <w:pPr>
        <w:pageBreakBefore w:val="0"/>
        <w:numPr>
          <w:ilvl w:val="0"/>
          <w:numId w:val="12"/>
        </w:numPr>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设计AtomCircularOrbit类，继承自CircularOrbit类，并用一个AtomCircularOrbitBuilder进行创建，防止表示泄露。</w:t>
      </w:r>
    </w:p>
    <w:p>
      <w:pPr>
        <w:pageBreakBefore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设计electron类和nucleus类，分别表示原子核和电子，并设计各自的工厂类用于创建对象。</w:t>
      </w:r>
    </w:p>
    <w:p>
      <w:pPr>
        <w:pageBreakBefore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设计一个memory类来保存电子跃迁的轨道记录（包括源轨道、目标轨道等）</w:t>
      </w:r>
      <w:r>
        <w:rPr>
          <w:rFonts w:hint="eastAsia" w:ascii="Times New Roman" w:hAnsi="Times New Roman" w:eastAsia="宋体" w:cs="Times New Roman"/>
          <w:sz w:val="24"/>
          <w:lang w:val="en-US" w:eastAsia="zh-CN"/>
        </w:rPr>
        <w:t>，轨道跃迁用CircularOrbit类的transit功能即可完成。</w:t>
      </w:r>
    </w:p>
    <w:p>
      <w:pPr>
        <w:pageBreakBefore w:val="0"/>
        <w:widowControl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然后设计一个careTaker类来调用memory，从而完成历史记录回退等操作。该类同时保存电子跃迁的所有历史记录，根据下标随时调用。</w:t>
      </w:r>
    </w:p>
    <w:p>
      <w:pPr>
        <w:pageBreakBefore w:val="0"/>
        <w:widowControl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可视化设计模式同TrackGame，思路基本相同。</w:t>
      </w:r>
    </w:p>
    <w:p>
      <w:pPr>
        <w:pageBreakBefore w:val="0"/>
        <w:widowControl w:val="0"/>
        <w:kinsoku/>
        <w:wordWrap/>
        <w:overflowPunct/>
        <w:topLinePunct w:val="0"/>
        <w:autoSpaceDE/>
        <w:autoSpaceDN/>
        <w:bidi w:val="0"/>
        <w:adjustRightInd/>
        <w:snapToGrid/>
        <w:spacing w:line="300" w:lineRule="auto"/>
        <w:textAlignment w:val="auto"/>
        <w:rPr>
          <w:rFonts w:hint="default" w:eastAsiaTheme="minorEastAsia"/>
          <w:lang w:val="en-US" w:eastAsia="zh-CN"/>
        </w:rPr>
      </w:pPr>
    </w:p>
    <w:p>
      <w:pPr>
        <w:pStyle w:val="4"/>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1" w:name="_Toc3922086"/>
      <w:r>
        <w:rPr>
          <w:rFonts w:ascii="Consolas" w:hAnsi="Consolas" w:eastAsia="宋体" w:cs="Times New Roman"/>
          <w:sz w:val="24"/>
        </w:rPr>
        <w:t>SocialNetworkCircle</w:t>
      </w:r>
      <w:bookmarkEnd w:id="21"/>
    </w:p>
    <w:p>
      <w:pPr>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设计思路：</w:t>
      </w:r>
    </w:p>
    <w:p>
      <w:pPr>
        <w:pageBreakBefore w:val="0"/>
        <w:widowControl w:val="0"/>
        <w:numPr>
          <w:ilvl w:val="0"/>
          <w:numId w:val="13"/>
        </w:numPr>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总体框架与前两个应用大致相同，设计Friends类作为轨道物体，设计centralUser作为中心物体，以及对应的轨道系统SocialNetworkCircularOrbit，并创建对应的工厂类。</w:t>
      </w:r>
    </w:p>
    <w:p>
      <w:pPr>
        <w:pageBreakBefore w:val="0"/>
        <w:widowControl w:val="0"/>
        <w:numPr>
          <w:ilvl w:val="0"/>
          <w:numId w:val="13"/>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具体功能通过继承自轨道系统ADT，均能通过其中的方法实现。需要注意，读取文件配置时，与中心用户无关联的朋友不用显示在轨道上，轨道上的朋友通过亲密度（跟中心用户的最短逻辑距离）确定。</w:t>
      </w:r>
    </w:p>
    <w:p>
      <w:pPr>
        <w:pageBreakBefore w:val="0"/>
        <w:widowControl w:val="0"/>
        <w:numPr>
          <w:ilvl w:val="0"/>
          <w:numId w:val="13"/>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可视化设计模式同TrackGame，思路基本相同。</w:t>
      </w:r>
    </w:p>
    <w:p>
      <w:pPr>
        <w:pageBreakBefore w:val="0"/>
        <w:kinsoku/>
        <w:wordWrap/>
        <w:overflowPunct/>
        <w:topLinePunct w:val="0"/>
        <w:autoSpaceDE/>
        <w:autoSpaceDN/>
        <w:bidi w:val="0"/>
        <w:adjustRightInd/>
        <w:snapToGrid/>
        <w:spacing w:line="300" w:lineRule="auto"/>
        <w:textAlignment w:val="auto"/>
      </w:pPr>
    </w:p>
    <w:p>
      <w:pPr>
        <w:pageBreakBefore w:val="0"/>
        <w:widowControl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注意：完成所有应用的设计后，再设计一个项目选择面板，通过按钮事件选择要执行的应用。</w:t>
      </w:r>
    </w:p>
    <w:p>
      <w:pPr>
        <w:pageBreakBefore w:val="0"/>
        <w:widowControl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该界面运行运行结果：</w:t>
      </w:r>
    </w:p>
    <w:p>
      <w:pPr>
        <w:pageBreakBefore w:val="0"/>
        <w:widowControl w:val="0"/>
        <w:numPr>
          <w:ilvl w:val="0"/>
          <w:numId w:val="0"/>
        </w:numPr>
        <w:kinsoku/>
        <w:wordWrap/>
        <w:overflowPunct/>
        <w:topLinePunct w:val="0"/>
        <w:autoSpaceDE/>
        <w:autoSpaceDN/>
        <w:bidi w:val="0"/>
        <w:adjustRightInd/>
        <w:snapToGrid/>
        <w:spacing w:line="300" w:lineRule="auto"/>
        <w:ind w:firstLine="630" w:firstLineChars="300"/>
        <w:jc w:val="both"/>
        <w:textAlignment w:val="auto"/>
        <w:rPr>
          <w:rFonts w:hint="default" w:ascii="Times New Roman" w:hAnsi="Times New Roman" w:eastAsia="宋体" w:cs="Times New Roman"/>
          <w:sz w:val="24"/>
          <w:lang w:val="en-US" w:eastAsia="zh-CN"/>
        </w:rPr>
      </w:pPr>
      <w:r>
        <w:drawing>
          <wp:inline distT="0" distB="0" distL="114300" distR="114300">
            <wp:extent cx="3116580" cy="303276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0"/>
                    <a:stretch>
                      <a:fillRect/>
                    </a:stretch>
                  </pic:blipFill>
                  <pic:spPr>
                    <a:xfrm>
                      <a:off x="0" y="0"/>
                      <a:ext cx="3116580" cy="30327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eastAsia" w:eastAsiaTheme="minorEastAsia"/>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22" w:name="_Toc3922087"/>
      <w:r>
        <w:rPr>
          <w:rFonts w:hint="eastAsia" w:ascii="Times New Roman" w:hAnsi="Times New Roman" w:eastAsia="宋体" w:cs="Times New Roman"/>
          <w:sz w:val="28"/>
          <w:szCs w:val="28"/>
        </w:rPr>
        <w:t>应对应用面临的新变化</w:t>
      </w:r>
      <w:bookmarkEnd w:id="22"/>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rPr>
      </w:pPr>
      <w:r>
        <w:rPr>
          <w:rFonts w:hint="eastAsia" w:ascii="Times New Roman" w:hAnsi="Times New Roman" w:eastAsia="宋体" w:cs="Times New Roman"/>
          <w:sz w:val="24"/>
        </w:rPr>
        <w:t>以下各小节，只需保留和完成你所选定的应用即可。</w:t>
      </w: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3" w:name="_Toc3922088"/>
      <w:r>
        <w:rPr>
          <w:rFonts w:ascii="Consolas" w:hAnsi="Consolas" w:eastAsia="宋体" w:cs="Times New Roman"/>
          <w:sz w:val="24"/>
        </w:rPr>
        <w:t>TrackGame</w:t>
      </w:r>
      <w:bookmarkEnd w:id="23"/>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思路:通过添加新的策略，使得每个轨道上分配4个人</w:t>
      </w:r>
      <w:r>
        <w:rPr>
          <w:rFonts w:hint="eastAsia" w:ascii="Times New Roman" w:hAnsi="Times New Roman" w:eastAsia="宋体" w:cs="Times New Roman"/>
          <w:sz w:val="24"/>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效果如图：</w:t>
      </w:r>
    </w:p>
    <w:p>
      <w:pPr>
        <w:pageBreakBefore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 w:val="24"/>
          <w:lang w:val="en-US" w:eastAsia="zh-CN"/>
        </w:rPr>
      </w:pPr>
      <w:r>
        <w:drawing>
          <wp:inline distT="0" distB="0" distL="114300" distR="114300">
            <wp:extent cx="3686175" cy="2367280"/>
            <wp:effectExtent l="0" t="0" r="1905"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1"/>
                    <a:stretch>
                      <a:fillRect/>
                    </a:stretch>
                  </pic:blipFill>
                  <pic:spPr>
                    <a:xfrm>
                      <a:off x="0" y="0"/>
                      <a:ext cx="3686175" cy="2367280"/>
                    </a:xfrm>
                    <a:prstGeom prst="rect">
                      <a:avLst/>
                    </a:prstGeom>
                    <a:noFill/>
                    <a:ln>
                      <a:noFill/>
                    </a:ln>
                  </pic:spPr>
                </pic:pic>
              </a:graphicData>
            </a:graphic>
          </wp:inline>
        </w:drawing>
      </w:r>
    </w:p>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4" w:name="_Toc3922090"/>
      <w:r>
        <w:rPr>
          <w:rFonts w:ascii="Consolas" w:hAnsi="Consolas" w:eastAsia="宋体" w:cs="Times New Roman"/>
          <w:sz w:val="24"/>
        </w:rPr>
        <w:t>AtomStructure</w:t>
      </w:r>
      <w:bookmarkEnd w:id="24"/>
    </w:p>
    <w:p>
      <w:pPr>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思路:将原子核设定为多个质子和多个中子的组合，可直接修改Nucleus类，覆盖draw方法，将Nucleus的名字改为多少个中子质子的组合。</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效果如图：</w:t>
      </w:r>
    </w:p>
    <w:p>
      <w:pPr>
        <w:pageBreakBefore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 w:val="24"/>
          <w:lang w:val="en-US" w:eastAsia="zh-CN"/>
        </w:rPr>
      </w:pPr>
      <w:r>
        <w:drawing>
          <wp:inline distT="0" distB="0" distL="114300" distR="114300">
            <wp:extent cx="3743960" cy="3686810"/>
            <wp:effectExtent l="0" t="0" r="5080"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2"/>
                    <a:stretch>
                      <a:fillRect/>
                    </a:stretch>
                  </pic:blipFill>
                  <pic:spPr>
                    <a:xfrm>
                      <a:off x="0" y="0"/>
                      <a:ext cx="3743960" cy="36868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5" w:name="_Toc3922092"/>
      <w:r>
        <w:rPr>
          <w:rFonts w:ascii="Consolas" w:hAnsi="Consolas" w:eastAsia="宋体" w:cs="Times New Roman"/>
          <w:sz w:val="24"/>
        </w:rPr>
        <w:t>SocialNetworkCircle</w:t>
      </w:r>
      <w:bookmarkEnd w:id="25"/>
    </w:p>
    <w:p>
      <w:pPr>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思路:在读取文件配置的时候，将所有的关系都视为单向的。此时，如果关系是从轨道好友指向中心物体，则忽略。同样，对外侧轨道物体指向内侧轨道物体的关系，可以通过比较他们所在的轨道判定是否忽略。若要忽略该关系，在可视化可以不予显示。</w:t>
      </w:r>
    </w:p>
    <w:p>
      <w:pPr>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效果如图：</w:t>
      </w:r>
    </w:p>
    <w:p>
      <w:pPr>
        <w:ind w:firstLine="420" w:firstLineChars="200"/>
        <w:rPr>
          <w:rFonts w:hint="default" w:ascii="Times New Roman" w:hAnsi="Times New Roman" w:eastAsia="宋体" w:cs="Times New Roman"/>
          <w:sz w:val="24"/>
          <w:lang w:val="en-US" w:eastAsia="zh-CN"/>
        </w:rPr>
      </w:pPr>
      <w:r>
        <w:drawing>
          <wp:inline distT="0" distB="0" distL="114300" distR="114300">
            <wp:extent cx="4480560" cy="3634740"/>
            <wp:effectExtent l="0" t="0" r="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3"/>
                    <a:stretch>
                      <a:fillRect/>
                    </a:stretch>
                  </pic:blipFill>
                  <pic:spPr>
                    <a:xfrm>
                      <a:off x="0" y="0"/>
                      <a:ext cx="4480560" cy="3634740"/>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26" w:name="_Toc3922093"/>
      <w:r>
        <w:rPr>
          <w:rFonts w:hint="eastAsia" w:ascii="Times New Roman" w:hAnsi="Times New Roman" w:eastAsia="宋体" w:cs="Times New Roman"/>
          <w:sz w:val="28"/>
          <w:szCs w:val="28"/>
        </w:rPr>
        <w:t>Git仓库结构</w:t>
      </w:r>
      <w:bookmarkEnd w:id="26"/>
    </w:p>
    <w:p>
      <w:pPr>
        <w:pageBreakBefore w:val="0"/>
        <w:kinsoku/>
        <w:wordWrap/>
        <w:overflowPunct/>
        <w:topLinePunct w:val="0"/>
        <w:autoSpaceDE/>
        <w:autoSpaceDN/>
        <w:bidi w:val="0"/>
        <w:adjustRightInd/>
        <w:snapToGrid/>
        <w:spacing w:line="300" w:lineRule="auto"/>
        <w:ind w:firstLine="420"/>
        <w:textAlignment w:val="auto"/>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仓库结构：</w:t>
      </w:r>
    </w:p>
    <w:p>
      <w:pPr>
        <w:pageBreakBefore w:val="0"/>
        <w:kinsoku/>
        <w:wordWrap/>
        <w:overflowPunct/>
        <w:topLinePunct w:val="0"/>
        <w:autoSpaceDE/>
        <w:autoSpaceDN/>
        <w:bidi w:val="0"/>
        <w:adjustRightInd/>
        <w:snapToGrid/>
        <w:spacing w:line="300" w:lineRule="auto"/>
        <w:ind w:firstLine="420"/>
        <w:textAlignment w:val="auto"/>
      </w:pPr>
      <w:r>
        <w:drawing>
          <wp:inline distT="0" distB="0" distL="114300" distR="114300">
            <wp:extent cx="3703320" cy="158496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4"/>
                    <a:stretch>
                      <a:fillRect/>
                    </a:stretch>
                  </pic:blipFill>
                  <pic:spPr>
                    <a:xfrm>
                      <a:off x="0" y="0"/>
                      <a:ext cx="3703320" cy="1584960"/>
                    </a:xfrm>
                    <a:prstGeom prst="rect">
                      <a:avLst/>
                    </a:prstGeom>
                    <a:noFill/>
                    <a:ln>
                      <a:noFill/>
                    </a:ln>
                  </pic:spPr>
                </pic:pic>
              </a:graphicData>
            </a:graphic>
          </wp:inline>
        </w:drawing>
      </w:r>
      <w:bookmarkStart w:id="36" w:name="_GoBack"/>
      <w:bookmarkEnd w:id="36"/>
    </w:p>
    <w:p>
      <w:pPr>
        <w:pageBreakBefore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Log指令得到的日志：</w:t>
      </w:r>
    </w:p>
    <w:p>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r>
        <w:rPr>
          <w:rFonts w:ascii="宋体" w:hAnsi="宋体" w:eastAsia="宋体" w:cs="宋体"/>
          <w:sz w:val="24"/>
          <w:szCs w:val="24"/>
        </w:rPr>
        <w:drawing>
          <wp:inline distT="0" distB="0" distL="114300" distR="114300">
            <wp:extent cx="4010025" cy="6584950"/>
            <wp:effectExtent l="0" t="0" r="13335" b="13970"/>
            <wp:docPr id="4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IMG_256"/>
                    <pic:cNvPicPr>
                      <a:picLocks noChangeAspect="1"/>
                    </pic:cNvPicPr>
                  </pic:nvPicPr>
                  <pic:blipFill>
                    <a:blip r:embed="rId55"/>
                    <a:stretch>
                      <a:fillRect/>
                    </a:stretch>
                  </pic:blipFill>
                  <pic:spPr>
                    <a:xfrm>
                      <a:off x="0" y="0"/>
                      <a:ext cx="4010025" cy="6584950"/>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27" w:name="_Toc3922094"/>
      <w:r>
        <w:rPr>
          <w:rFonts w:ascii="Times New Roman" w:hAnsi="Times New Roman" w:cs="Times New Roman"/>
          <w:sz w:val="36"/>
        </w:rPr>
        <w:t>实验进度记录</w:t>
      </w:r>
      <w:bookmarkEnd w:id="27"/>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0"/>
        <w:gridCol w:w="3729"/>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日期</w:t>
            </w:r>
          </w:p>
        </w:tc>
        <w:tc>
          <w:tcPr>
            <w:tcW w:w="868"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时间段</w:t>
            </w:r>
          </w:p>
        </w:tc>
        <w:tc>
          <w:tcPr>
            <w:tcW w:w="2187"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计划任务</w:t>
            </w:r>
          </w:p>
        </w:tc>
        <w:tc>
          <w:tcPr>
            <w:tcW w:w="1174"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04-11</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19:30-21:50 </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浏览项目，分析结构</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04-13</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20:30-22:00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完成ADT部分Track的编写和报告完成</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04-14</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完成ADT部分L和PhysicalObject部分的代码编写和报告，完成抽象出的共性Position类的编写</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bookmarkStart w:id="28" w:name="_Toc3922095"/>
            <w:r>
              <w:rPr>
                <w:rFonts w:hint="eastAsia" w:ascii="Times New Roman" w:hAnsi="Times New Roman" w:eastAsia="宋体" w:cs="Times New Roman"/>
                <w:lang w:val="en-US" w:eastAsia="zh-CN"/>
              </w:rPr>
              <w:t>04-15</w:t>
            </w:r>
          </w:p>
        </w:tc>
        <w:tc>
          <w:tcPr>
            <w:tcW w:w="868" w:type="pct"/>
          </w:tcPr>
          <w:p>
            <w:pPr>
              <w:pageBreakBefore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完成ADT部分CircularOrbit接口和其实现类的部分代码</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04-17</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18:45-22:00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完成ADT部分CircularOrbit实现类的剩余代码，并完成可复用API的设计和代码编写。</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04-18</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19:20-22:00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完成各ADT的测试和可复用API的测试</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04-19</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完成TrackGame的部分代码</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04-21</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完成TrackGame的剩余代码并实现可视化</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04-25</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18:00-23:40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完成AtomStructure的代码并实现可视化</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04-29</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完成SocialNetwork的代码并实现可视化，并完成功能选择窗口</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04-30</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18:00-23:00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完成新的变化</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bl>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r>
        <w:rPr>
          <w:rFonts w:ascii="Times New Roman" w:hAnsi="Times New Roman" w:cs="Times New Roman"/>
          <w:sz w:val="36"/>
        </w:rPr>
        <w:t>实验过程中遇到的困难与解决途径</w:t>
      </w:r>
      <w:bookmarkEnd w:id="28"/>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hint="eastAsia" w:ascii="Times New Roman" w:hAnsi="Times New Roman" w:eastAsia="宋体" w:cs="Times New Roman"/>
              </w:rPr>
              <w:t>遇到的难点</w:t>
            </w:r>
          </w:p>
        </w:tc>
        <w:tc>
          <w:tcPr>
            <w:tcW w:w="3306"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不知道如何实现可视化</w:t>
            </w:r>
          </w:p>
        </w:tc>
        <w:tc>
          <w:tcPr>
            <w:tcW w:w="3306"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去寻找合适的可视化API，在网上看视频找教程参考。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在完成新的变化时与前面的结构有点矛盾</w:t>
            </w:r>
          </w:p>
        </w:tc>
        <w:tc>
          <w:tcPr>
            <w:tcW w:w="3306"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进行大量的重新修改</w:t>
            </w:r>
          </w:p>
        </w:tc>
      </w:tr>
    </w:tbl>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29" w:name="_Toc3922096"/>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29"/>
    </w:p>
    <w:p>
      <w:pPr>
        <w:pStyle w:val="3"/>
        <w:pageBreakBefore w:val="0"/>
        <w:kinsoku/>
        <w:wordWrap/>
        <w:overflowPunct/>
        <w:topLinePunct w:val="0"/>
        <w:autoSpaceDE/>
        <w:autoSpaceDN/>
        <w:bidi w:val="0"/>
        <w:adjustRightInd/>
        <w:snapToGrid/>
        <w:spacing w:before="100" w:after="100" w:line="300" w:lineRule="auto"/>
        <w:ind w:left="578" w:hanging="578"/>
        <w:textAlignment w:val="auto"/>
        <w:rPr>
          <w:rFonts w:ascii="Times New Roman" w:hAnsi="Times New Roman" w:cs="Times New Roman"/>
          <w:sz w:val="28"/>
        </w:rPr>
      </w:pPr>
      <w:bookmarkStart w:id="30" w:name="_Toc610060"/>
      <w:bookmarkStart w:id="31" w:name="_Toc3922097"/>
      <w:bookmarkStart w:id="32" w:name="_Toc612083"/>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30"/>
      <w:bookmarkEnd w:id="31"/>
      <w:bookmarkEnd w:id="32"/>
    </w:p>
    <w:p>
      <w:pPr>
        <w:pStyle w:val="3"/>
        <w:pageBreakBefore w:val="0"/>
        <w:kinsoku/>
        <w:wordWrap/>
        <w:overflowPunct/>
        <w:topLinePunct w:val="0"/>
        <w:autoSpaceDE/>
        <w:autoSpaceDN/>
        <w:bidi w:val="0"/>
        <w:adjustRightInd/>
        <w:snapToGrid/>
        <w:spacing w:before="100" w:after="100" w:line="300" w:lineRule="auto"/>
        <w:ind w:left="578" w:hanging="578"/>
        <w:textAlignment w:val="auto"/>
        <w:rPr>
          <w:rFonts w:ascii="Times New Roman" w:hAnsi="Times New Roman" w:cs="Times New Roman"/>
          <w:sz w:val="28"/>
        </w:rPr>
      </w:pPr>
      <w:bookmarkStart w:id="33" w:name="_Toc612084"/>
      <w:bookmarkStart w:id="34" w:name="_Toc3922098"/>
      <w:bookmarkStart w:id="35" w:name="_Toc610061"/>
      <w:r>
        <w:rPr>
          <w:rFonts w:hint="eastAsia" w:ascii="Times New Roman" w:hAnsi="Times New Roman" w:cs="Times New Roman"/>
          <w:sz w:val="28"/>
        </w:rPr>
        <w:t>针对以下方面的感受</w:t>
      </w:r>
      <w:bookmarkEnd w:id="33"/>
      <w:bookmarkEnd w:id="34"/>
      <w:bookmarkEnd w:id="35"/>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重新思考Lab2中的问题：面向ADT的编程和直接面向应用场景编程，你体会到二者有何差异？本实验设计的ADT在五个不同的应用场景下使用，你是否体会到复用的好处？</w:t>
      </w:r>
    </w:p>
    <w:p>
      <w:pPr>
        <w:pStyle w:val="32"/>
        <w:pageBreakBefore w:val="0"/>
        <w:widowControl w:val="0"/>
        <w:numPr>
          <w:ilvl w:val="0"/>
          <w:numId w:val="0"/>
        </w:numPr>
        <w:kinsoku/>
        <w:wordWrap/>
        <w:overflowPunct/>
        <w:topLinePunct w:val="0"/>
        <w:autoSpaceDE/>
        <w:autoSpaceDN/>
        <w:bidi w:val="0"/>
        <w:adjustRightInd/>
        <w:snapToGrid/>
        <w:spacing w:line="300" w:lineRule="auto"/>
        <w:ind w:left="240" w:hanging="240" w:hangingChars="1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面向ADT的编程更加注重复用性，完成的ADT还可以用于其他项目的编写，极大地降低了编程的成本。而直接面向应用场景编程，虽然可能更加简单直接，但是复用性很差，导致完成其他类似项目时依然要付出极大的时间成本。</w:t>
      </w:r>
    </w:p>
    <w:p>
      <w:pPr>
        <w:pStyle w:val="32"/>
        <w:pageBreakBefore w:val="0"/>
        <w:widowControl w:val="0"/>
        <w:numPr>
          <w:ilvl w:val="0"/>
          <w:numId w:val="0"/>
        </w:numPr>
        <w:kinsoku/>
        <w:wordWrap/>
        <w:overflowPunct/>
        <w:topLinePunct w:val="0"/>
        <w:autoSpaceDE/>
        <w:autoSpaceDN/>
        <w:bidi w:val="0"/>
        <w:adjustRightInd/>
        <w:snapToGrid/>
        <w:spacing w:line="300" w:lineRule="auto"/>
        <w:ind w:left="239" w:leftChars="114" w:firstLine="480" w:firstLineChars="2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我确实体会到了复用的好处，在对多个应用场景编码时，这极大地减小了工作量。</w:t>
      </w:r>
    </w:p>
    <w:p>
      <w:pPr>
        <w:pStyle w:val="32"/>
        <w:pageBreakBefore w:val="0"/>
        <w:widowControl w:val="0"/>
        <w:numPr>
          <w:ilvl w:val="0"/>
          <w:numId w:val="0"/>
        </w:numPr>
        <w:kinsoku/>
        <w:wordWrap/>
        <w:overflowPunct/>
        <w:topLinePunct w:val="0"/>
        <w:autoSpaceDE/>
        <w:autoSpaceDN/>
        <w:bidi w:val="0"/>
        <w:adjustRightInd/>
        <w:snapToGrid/>
        <w:spacing w:line="300" w:lineRule="auto"/>
        <w:ind w:left="239" w:leftChars="114" w:firstLine="480" w:firstLineChars="200"/>
        <w:jc w:val="both"/>
        <w:textAlignment w:val="auto"/>
        <w:rPr>
          <w:rFonts w:hint="default" w:ascii="Times New Roman" w:hAnsi="Times New Roman" w:eastAsia="宋体" w:cs="Times New Roman"/>
          <w:sz w:val="24"/>
          <w:szCs w:val="24"/>
          <w:lang w:val="en-US" w:eastAsia="zh-CN"/>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这些工作的意义是在回头修改代码时有助于更快地明白每一行代码的含义。我也愿意在以后的编程中坚持这么做。</w:t>
      </w:r>
    </w:p>
    <w:p>
      <w:pPr>
        <w:pStyle w:val="32"/>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之前你将别人提供的API用于自己的程序开发中，本次实验你尝试着开发给别人使用的API，是否能够体会到其中的难处和乐趣？</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难处在于要尝试理解别人的API，明白其功能，工作量并不小。</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乐趣在于理解并成功使用别人的API之后的成就感。</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在编程中使用设计模式，增加了很多类，但在复用和可维护性方面带来了收益。你如何看待设计模式？</w:t>
      </w:r>
    </w:p>
    <w:p>
      <w:pPr>
        <w:pStyle w:val="32"/>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设计模式是一种非常有利于代码的复用和维护的编码方法。在向程序添加新的功能的时候，合适的设计模式能够大大降低代码的工作量</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ascii="Times New Roman" w:hAnsi="Times New Roman" w:eastAsia="宋体" w:cs="Times New Roman"/>
          <w:sz w:val="24"/>
          <w:szCs w:val="24"/>
        </w:rPr>
      </w:pP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ascii="Times New Roman" w:hAnsi="Times New Roman" w:eastAsia="宋体" w:cs="Times New Roman"/>
          <w:sz w:val="24"/>
          <w:szCs w:val="24"/>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你之前在使用其他软件时，应该体会过输入各种命令向系统发出指令。本次实验你开发了一个解析器，使用语法和正则表达式去解析输入文件并据此构造对象。你对语法驱动编程有何感受？</w:t>
      </w:r>
    </w:p>
    <w:p>
      <w:pPr>
        <w:pStyle w:val="32"/>
        <w:pageBreakBefore w:val="0"/>
        <w:widowControl w:val="0"/>
        <w:numPr>
          <w:ilvl w:val="0"/>
          <w:numId w:val="0"/>
        </w:numPr>
        <w:kinsoku/>
        <w:wordWrap/>
        <w:overflowPunct/>
        <w:topLinePunct w:val="0"/>
        <w:autoSpaceDE/>
        <w:autoSpaceDN/>
        <w:bidi w:val="0"/>
        <w:adjustRightInd/>
        <w:snapToGrid/>
        <w:spacing w:line="300" w:lineRule="auto"/>
        <w:ind w:left="720" w:hanging="720" w:hanging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语法驱动编程十分的方便快捷，相较于输入各种命令，只要正则表达式正确就能快速读取所需要字段的这种编程方法十分高效。</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ascii="Times New Roman" w:hAnsi="Times New Roman" w:eastAsia="宋体" w:cs="Times New Roman"/>
          <w:sz w:val="24"/>
          <w:szCs w:val="24"/>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Lab1和Lab2的大部分工作都不是从0开始，而是基于他人给出的设计方案和初始代码。本次实验是你完全从0开始进行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的设计并用OOP实现，经过三周之后，你感觉“设计ADT”的难度主要体现在哪些地方？你是如何克服的？</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难点在于要抽象出各个应用场景的共性，考虑到各个功能直接的协调性，       </w:t>
      </w:r>
    </w:p>
    <w:p>
      <w:pPr>
        <w:pStyle w:val="32"/>
        <w:pageBreakBefore w:val="0"/>
        <w:widowControl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包括参数的对接、成员的类型等等，还要考虑之后的功能实现方法。</w:t>
      </w:r>
    </w:p>
    <w:p>
      <w:pPr>
        <w:pStyle w:val="32"/>
        <w:pageBreakBefore w:val="0"/>
        <w:widowControl w:val="0"/>
        <w:numPr>
          <w:ilvl w:val="0"/>
          <w:numId w:val="0"/>
        </w:numPr>
        <w:kinsoku/>
        <w:wordWrap/>
        <w:overflowPunct/>
        <w:topLinePunct w:val="0"/>
        <w:autoSpaceDE/>
        <w:autoSpaceDN/>
        <w:bidi w:val="0"/>
        <w:adjustRightInd/>
        <w:snapToGrid/>
        <w:spacing w:line="300" w:lineRule="auto"/>
        <w:ind w:left="718" w:leftChars="342" w:firstLine="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我通过反复理解需求，撰写用例规约，一步步明确每个功能、每个成员变量的作用理解并完成了这个ADT，克服了上述困难。</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你在完成本实验时，是否有参考Lab4和Lab5的实验手册？若有，你如何在本次实验中同时去考虑后续两个实验的要求的？</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并没有。</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本实验的工作量较大，难度较大，deadline较紧。</w:t>
      </w:r>
    </w:p>
    <w:p>
      <w:pPr>
        <w:pStyle w:val="32"/>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到目前为止你对《软件构造》课程的评价。</w:t>
      </w:r>
    </w:p>
    <w:p>
      <w:pPr>
        <w:pStyle w:val="32"/>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both"/>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 xml:space="preserve">       软件构造这门课帮助我进一步了解项目编写过程，让我明白了如何使用ADT编程以提高程序的复用性，对我的编程能力的培养影响巨大，潜移默化地培养我的思维方式和习惯，作用巨大，受益匪浅。</w:t>
      </w:r>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066B62"/>
    <w:multiLevelType w:val="singleLevel"/>
    <w:tmpl w:val="AA066B62"/>
    <w:lvl w:ilvl="0" w:tentative="0">
      <w:start w:val="1"/>
      <w:numFmt w:val="decimal"/>
      <w:suff w:val="nothing"/>
      <w:lvlText w:val="%1、"/>
      <w:lvlJc w:val="left"/>
    </w:lvl>
  </w:abstractNum>
  <w:abstractNum w:abstractNumId="1">
    <w:nsid w:val="BE385E35"/>
    <w:multiLevelType w:val="singleLevel"/>
    <w:tmpl w:val="BE385E35"/>
    <w:lvl w:ilvl="0" w:tentative="0">
      <w:start w:val="1"/>
      <w:numFmt w:val="decimal"/>
      <w:suff w:val="nothing"/>
      <w:lvlText w:val="%1）"/>
      <w:lvlJc w:val="left"/>
    </w:lvl>
  </w:abstractNum>
  <w:abstractNum w:abstractNumId="2">
    <w:nsid w:val="D34A260B"/>
    <w:multiLevelType w:val="singleLevel"/>
    <w:tmpl w:val="D34A260B"/>
    <w:lvl w:ilvl="0" w:tentative="0">
      <w:start w:val="1"/>
      <w:numFmt w:val="decimal"/>
      <w:suff w:val="nothing"/>
      <w:lvlText w:val="%1）"/>
      <w:lvlJc w:val="left"/>
    </w:lvl>
  </w:abstractNum>
  <w:abstractNum w:abstractNumId="3">
    <w:nsid w:val="E6D1197A"/>
    <w:multiLevelType w:val="singleLevel"/>
    <w:tmpl w:val="E6D1197A"/>
    <w:lvl w:ilvl="0" w:tentative="0">
      <w:start w:val="1"/>
      <w:numFmt w:val="decimal"/>
      <w:suff w:val="nothing"/>
      <w:lvlText w:val="%1）"/>
      <w:lvlJc w:val="left"/>
    </w:lvl>
  </w:abstractNum>
  <w:abstractNum w:abstractNumId="4">
    <w:nsid w:val="ED68D130"/>
    <w:multiLevelType w:val="singleLevel"/>
    <w:tmpl w:val="ED68D130"/>
    <w:lvl w:ilvl="0" w:tentative="0">
      <w:start w:val="1"/>
      <w:numFmt w:val="decimal"/>
      <w:suff w:val="nothing"/>
      <w:lvlText w:val="%1、"/>
      <w:lvlJc w:val="left"/>
      <w:pPr>
        <w:ind w:left="480" w:leftChars="0" w:firstLine="0" w:firstLineChars="0"/>
      </w:pPr>
    </w:lvl>
  </w:abstractNum>
  <w:abstractNum w:abstractNumId="5">
    <w:nsid w:val="0E631273"/>
    <w:multiLevelType w:val="multilevel"/>
    <w:tmpl w:val="0E631273"/>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7">
    <w:nsid w:val="29F1B528"/>
    <w:multiLevelType w:val="singleLevel"/>
    <w:tmpl w:val="29F1B528"/>
    <w:lvl w:ilvl="0" w:tentative="0">
      <w:start w:val="1"/>
      <w:numFmt w:val="decimal"/>
      <w:suff w:val="nothing"/>
      <w:lvlText w:val="%1、"/>
      <w:lvlJc w:val="left"/>
    </w:lvl>
  </w:abstractNum>
  <w:abstractNum w:abstractNumId="8">
    <w:nsid w:val="43769B8F"/>
    <w:multiLevelType w:val="singleLevel"/>
    <w:tmpl w:val="43769B8F"/>
    <w:lvl w:ilvl="0" w:tentative="0">
      <w:start w:val="1"/>
      <w:numFmt w:val="decimal"/>
      <w:suff w:val="nothing"/>
      <w:lvlText w:val="%1）"/>
      <w:lvlJc w:val="left"/>
      <w:pPr>
        <w:ind w:left="420" w:leftChars="0" w:firstLine="0" w:firstLineChars="0"/>
      </w:pPr>
    </w:lvl>
  </w:abstractNum>
  <w:abstractNum w:abstractNumId="9">
    <w:nsid w:val="59118120"/>
    <w:multiLevelType w:val="singleLevel"/>
    <w:tmpl w:val="59118120"/>
    <w:lvl w:ilvl="0" w:tentative="0">
      <w:start w:val="1"/>
      <w:numFmt w:val="decimal"/>
      <w:suff w:val="nothing"/>
      <w:lvlText w:val="%1、"/>
      <w:lvlJc w:val="left"/>
    </w:lvl>
  </w:abstractNum>
  <w:abstractNum w:abstractNumId="10">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45EFF86"/>
    <w:multiLevelType w:val="singleLevel"/>
    <w:tmpl w:val="645EFF86"/>
    <w:lvl w:ilvl="0" w:tentative="0">
      <w:start w:val="1"/>
      <w:numFmt w:val="decimal"/>
      <w:suff w:val="nothing"/>
      <w:lvlText w:val="%1、"/>
      <w:lvlJc w:val="left"/>
    </w:lvl>
  </w:abstractNum>
  <w:abstractNum w:abstractNumId="12">
    <w:nsid w:val="67EA9210"/>
    <w:multiLevelType w:val="singleLevel"/>
    <w:tmpl w:val="67EA9210"/>
    <w:lvl w:ilvl="0" w:tentative="0">
      <w:start w:val="1"/>
      <w:numFmt w:val="decimal"/>
      <w:suff w:val="nothing"/>
      <w:lvlText w:val="%1、"/>
      <w:lvlJc w:val="left"/>
      <w:pPr>
        <w:ind w:left="435" w:leftChars="0" w:firstLine="0" w:firstLineChars="0"/>
      </w:pPr>
    </w:lvl>
  </w:abstractNum>
  <w:abstractNum w:abstractNumId="13">
    <w:nsid w:val="76B552F4"/>
    <w:multiLevelType w:val="multilevel"/>
    <w:tmpl w:val="76B552F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6"/>
  </w:num>
  <w:num w:numId="2">
    <w:abstractNumId w:val="13"/>
  </w:num>
  <w:num w:numId="3">
    <w:abstractNumId w:val="5"/>
  </w:num>
  <w:num w:numId="4">
    <w:abstractNumId w:val="2"/>
  </w:num>
  <w:num w:numId="5">
    <w:abstractNumId w:val="12"/>
  </w:num>
  <w:num w:numId="6">
    <w:abstractNumId w:val="8"/>
  </w:num>
  <w:num w:numId="7">
    <w:abstractNumId w:val="3"/>
  </w:num>
  <w:num w:numId="8">
    <w:abstractNumId w:val="1"/>
  </w:num>
  <w:num w:numId="9">
    <w:abstractNumId w:val="4"/>
  </w:num>
  <w:num w:numId="10">
    <w:abstractNumId w:val="0"/>
  </w:num>
  <w:num w:numId="11">
    <w:abstractNumId w:val="7"/>
  </w:num>
  <w:num w:numId="12">
    <w:abstractNumId w:val="1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llOWMxMjg3YzM2MTFjYWNmNmNhYmIyNWE0MjNlYzQ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B2E25"/>
    <w:rsid w:val="000B7234"/>
    <w:rsid w:val="000D5F9F"/>
    <w:rsid w:val="000E3103"/>
    <w:rsid w:val="000E32C1"/>
    <w:rsid w:val="000E545B"/>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60DF"/>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045E"/>
    <w:rsid w:val="0043666E"/>
    <w:rsid w:val="00436F53"/>
    <w:rsid w:val="00442DEA"/>
    <w:rsid w:val="00443C4A"/>
    <w:rsid w:val="004450A9"/>
    <w:rsid w:val="00453970"/>
    <w:rsid w:val="00461286"/>
    <w:rsid w:val="0046390D"/>
    <w:rsid w:val="004662EB"/>
    <w:rsid w:val="004758BF"/>
    <w:rsid w:val="004833E2"/>
    <w:rsid w:val="0049017C"/>
    <w:rsid w:val="004918C0"/>
    <w:rsid w:val="004A08BA"/>
    <w:rsid w:val="004A45B4"/>
    <w:rsid w:val="004A7219"/>
    <w:rsid w:val="004B6071"/>
    <w:rsid w:val="004E0560"/>
    <w:rsid w:val="004E1A55"/>
    <w:rsid w:val="004E39ED"/>
    <w:rsid w:val="004E481D"/>
    <w:rsid w:val="004E5653"/>
    <w:rsid w:val="004F1318"/>
    <w:rsid w:val="0050468A"/>
    <w:rsid w:val="0051289F"/>
    <w:rsid w:val="00516085"/>
    <w:rsid w:val="00523195"/>
    <w:rsid w:val="00524339"/>
    <w:rsid w:val="00532D88"/>
    <w:rsid w:val="00532DF2"/>
    <w:rsid w:val="00541003"/>
    <w:rsid w:val="00541946"/>
    <w:rsid w:val="00544109"/>
    <w:rsid w:val="00550D52"/>
    <w:rsid w:val="00556FDB"/>
    <w:rsid w:val="005664AF"/>
    <w:rsid w:val="005A422A"/>
    <w:rsid w:val="005A7BDA"/>
    <w:rsid w:val="005B5575"/>
    <w:rsid w:val="005C0015"/>
    <w:rsid w:val="005C337E"/>
    <w:rsid w:val="005D394A"/>
    <w:rsid w:val="005D4804"/>
    <w:rsid w:val="005E0676"/>
    <w:rsid w:val="005F1DFC"/>
    <w:rsid w:val="005F3A96"/>
    <w:rsid w:val="005F6C87"/>
    <w:rsid w:val="0060564A"/>
    <w:rsid w:val="00605E0B"/>
    <w:rsid w:val="0061479C"/>
    <w:rsid w:val="00617476"/>
    <w:rsid w:val="0063322B"/>
    <w:rsid w:val="00644F99"/>
    <w:rsid w:val="0065210D"/>
    <w:rsid w:val="0065794B"/>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38AE"/>
    <w:rsid w:val="00714019"/>
    <w:rsid w:val="0071582C"/>
    <w:rsid w:val="00721D62"/>
    <w:rsid w:val="00721DED"/>
    <w:rsid w:val="007230D8"/>
    <w:rsid w:val="00731425"/>
    <w:rsid w:val="0074144D"/>
    <w:rsid w:val="00745C69"/>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40957"/>
    <w:rsid w:val="00941834"/>
    <w:rsid w:val="009450C3"/>
    <w:rsid w:val="00951CA5"/>
    <w:rsid w:val="0096531F"/>
    <w:rsid w:val="00993967"/>
    <w:rsid w:val="009942AA"/>
    <w:rsid w:val="009C452D"/>
    <w:rsid w:val="009C5778"/>
    <w:rsid w:val="009E4C82"/>
    <w:rsid w:val="00A021C0"/>
    <w:rsid w:val="00A04A67"/>
    <w:rsid w:val="00A06740"/>
    <w:rsid w:val="00A07AE0"/>
    <w:rsid w:val="00A23806"/>
    <w:rsid w:val="00A258BF"/>
    <w:rsid w:val="00A31568"/>
    <w:rsid w:val="00A32235"/>
    <w:rsid w:val="00A353DC"/>
    <w:rsid w:val="00A36B88"/>
    <w:rsid w:val="00A4052A"/>
    <w:rsid w:val="00A41540"/>
    <w:rsid w:val="00A41A90"/>
    <w:rsid w:val="00A44DE8"/>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65D9"/>
    <w:rsid w:val="00B01E94"/>
    <w:rsid w:val="00B0419A"/>
    <w:rsid w:val="00B11ED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7A17"/>
    <w:rsid w:val="00C61C5E"/>
    <w:rsid w:val="00C63CE2"/>
    <w:rsid w:val="00C70844"/>
    <w:rsid w:val="00C72662"/>
    <w:rsid w:val="00C73146"/>
    <w:rsid w:val="00C76F03"/>
    <w:rsid w:val="00C85FF8"/>
    <w:rsid w:val="00C87589"/>
    <w:rsid w:val="00C94ECF"/>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013B"/>
    <w:rsid w:val="00D031FB"/>
    <w:rsid w:val="00D06D0D"/>
    <w:rsid w:val="00D13652"/>
    <w:rsid w:val="00D14B27"/>
    <w:rsid w:val="00D449A2"/>
    <w:rsid w:val="00D45271"/>
    <w:rsid w:val="00D4699B"/>
    <w:rsid w:val="00D56E5B"/>
    <w:rsid w:val="00D605EE"/>
    <w:rsid w:val="00D77C9B"/>
    <w:rsid w:val="00D8002E"/>
    <w:rsid w:val="00D83BA2"/>
    <w:rsid w:val="00D84F24"/>
    <w:rsid w:val="00D86DAB"/>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1E7F"/>
    <w:rsid w:val="00F26158"/>
    <w:rsid w:val="00F31FE0"/>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1812469"/>
    <w:rsid w:val="01A20482"/>
    <w:rsid w:val="02475F95"/>
    <w:rsid w:val="027E1F9E"/>
    <w:rsid w:val="02A36C44"/>
    <w:rsid w:val="02A66735"/>
    <w:rsid w:val="04926F7C"/>
    <w:rsid w:val="05177476"/>
    <w:rsid w:val="05905F24"/>
    <w:rsid w:val="069743D4"/>
    <w:rsid w:val="079E20A9"/>
    <w:rsid w:val="08CD39DF"/>
    <w:rsid w:val="0A7669ED"/>
    <w:rsid w:val="0E401118"/>
    <w:rsid w:val="0EE06B2A"/>
    <w:rsid w:val="10997CE7"/>
    <w:rsid w:val="11167C87"/>
    <w:rsid w:val="116D1615"/>
    <w:rsid w:val="11C5109A"/>
    <w:rsid w:val="12C80001"/>
    <w:rsid w:val="132538EA"/>
    <w:rsid w:val="13D91D38"/>
    <w:rsid w:val="141E40D7"/>
    <w:rsid w:val="15540092"/>
    <w:rsid w:val="157374BC"/>
    <w:rsid w:val="17422768"/>
    <w:rsid w:val="17621B74"/>
    <w:rsid w:val="17D35CD2"/>
    <w:rsid w:val="18805781"/>
    <w:rsid w:val="19D371E4"/>
    <w:rsid w:val="1A9F35FE"/>
    <w:rsid w:val="1B1A7218"/>
    <w:rsid w:val="1BA35913"/>
    <w:rsid w:val="1C4C0E32"/>
    <w:rsid w:val="1E2B5CAF"/>
    <w:rsid w:val="1E785F90"/>
    <w:rsid w:val="1F1C4C07"/>
    <w:rsid w:val="207E5BA5"/>
    <w:rsid w:val="20FB5A46"/>
    <w:rsid w:val="21845A3B"/>
    <w:rsid w:val="21D77536"/>
    <w:rsid w:val="21EB34F7"/>
    <w:rsid w:val="221A34A8"/>
    <w:rsid w:val="221E7C3E"/>
    <w:rsid w:val="22272858"/>
    <w:rsid w:val="223A26C6"/>
    <w:rsid w:val="22B71A23"/>
    <w:rsid w:val="23EF5585"/>
    <w:rsid w:val="246A0F18"/>
    <w:rsid w:val="24F13B91"/>
    <w:rsid w:val="26367ED7"/>
    <w:rsid w:val="2819326A"/>
    <w:rsid w:val="282727CD"/>
    <w:rsid w:val="292813A2"/>
    <w:rsid w:val="2957090F"/>
    <w:rsid w:val="2AF2525E"/>
    <w:rsid w:val="2B962954"/>
    <w:rsid w:val="2C106849"/>
    <w:rsid w:val="2C220DF9"/>
    <w:rsid w:val="2C8F6998"/>
    <w:rsid w:val="2D2F4728"/>
    <w:rsid w:val="2E503607"/>
    <w:rsid w:val="2FE35B05"/>
    <w:rsid w:val="30110D9B"/>
    <w:rsid w:val="3022103F"/>
    <w:rsid w:val="309B5744"/>
    <w:rsid w:val="31283842"/>
    <w:rsid w:val="312E747A"/>
    <w:rsid w:val="316311C9"/>
    <w:rsid w:val="33797F7A"/>
    <w:rsid w:val="341D4C55"/>
    <w:rsid w:val="34264730"/>
    <w:rsid w:val="34E138A4"/>
    <w:rsid w:val="35785C7C"/>
    <w:rsid w:val="357B2EBD"/>
    <w:rsid w:val="38D429AD"/>
    <w:rsid w:val="391653CE"/>
    <w:rsid w:val="395F671A"/>
    <w:rsid w:val="39EA502C"/>
    <w:rsid w:val="3AD14E21"/>
    <w:rsid w:val="3C073099"/>
    <w:rsid w:val="3C17152E"/>
    <w:rsid w:val="3C7D1A3B"/>
    <w:rsid w:val="3C942B7F"/>
    <w:rsid w:val="3D251A29"/>
    <w:rsid w:val="3D5F318D"/>
    <w:rsid w:val="3D7871AD"/>
    <w:rsid w:val="3D8449A1"/>
    <w:rsid w:val="3E854E75"/>
    <w:rsid w:val="3EBF431F"/>
    <w:rsid w:val="3F6211A5"/>
    <w:rsid w:val="40300E10"/>
    <w:rsid w:val="40784565"/>
    <w:rsid w:val="426F57D7"/>
    <w:rsid w:val="42A8519C"/>
    <w:rsid w:val="440F30AE"/>
    <w:rsid w:val="448B188F"/>
    <w:rsid w:val="449A170D"/>
    <w:rsid w:val="44C63966"/>
    <w:rsid w:val="45DD7344"/>
    <w:rsid w:val="469065AA"/>
    <w:rsid w:val="477E6905"/>
    <w:rsid w:val="47DB4E66"/>
    <w:rsid w:val="48E95B00"/>
    <w:rsid w:val="4929585B"/>
    <w:rsid w:val="49E9422B"/>
    <w:rsid w:val="4B6D116B"/>
    <w:rsid w:val="4CDB5E9D"/>
    <w:rsid w:val="53EA2867"/>
    <w:rsid w:val="53FB0A93"/>
    <w:rsid w:val="540001C4"/>
    <w:rsid w:val="54A37DD6"/>
    <w:rsid w:val="550D3076"/>
    <w:rsid w:val="5636452D"/>
    <w:rsid w:val="569515AA"/>
    <w:rsid w:val="57552B9B"/>
    <w:rsid w:val="577D02EE"/>
    <w:rsid w:val="57D57316"/>
    <w:rsid w:val="585D4315"/>
    <w:rsid w:val="58921A11"/>
    <w:rsid w:val="58DF1541"/>
    <w:rsid w:val="59044790"/>
    <w:rsid w:val="5A014E91"/>
    <w:rsid w:val="5CDF72EB"/>
    <w:rsid w:val="5D6E3DF1"/>
    <w:rsid w:val="5D6F0D72"/>
    <w:rsid w:val="5D807A56"/>
    <w:rsid w:val="5EEB4428"/>
    <w:rsid w:val="5FA104E2"/>
    <w:rsid w:val="60156988"/>
    <w:rsid w:val="60AC7BE7"/>
    <w:rsid w:val="617A43D7"/>
    <w:rsid w:val="627E7362"/>
    <w:rsid w:val="64145B6A"/>
    <w:rsid w:val="65DD7487"/>
    <w:rsid w:val="66907CD0"/>
    <w:rsid w:val="66BC66AA"/>
    <w:rsid w:val="68622CA3"/>
    <w:rsid w:val="69E36773"/>
    <w:rsid w:val="6CB81EF4"/>
    <w:rsid w:val="6D995997"/>
    <w:rsid w:val="6F215C44"/>
    <w:rsid w:val="70A420C1"/>
    <w:rsid w:val="72E42D95"/>
    <w:rsid w:val="742D0BE7"/>
    <w:rsid w:val="75C63B24"/>
    <w:rsid w:val="7B456311"/>
    <w:rsid w:val="7B592205"/>
    <w:rsid w:val="7CC02129"/>
    <w:rsid w:val="7CD732EF"/>
    <w:rsid w:val="7EEF5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numbering" Target="numbering.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C9FAC-E6D8-4D9E-AB8C-29586D8BDC3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28</Pages>
  <Words>5202</Words>
  <Characters>7813</Characters>
  <Lines>29</Lines>
  <Paragraphs>8</Paragraphs>
  <TotalTime>10</TotalTime>
  <ScaleCrop>false</ScaleCrop>
  <LinksUpToDate>false</LinksUpToDate>
  <CharactersWithSpaces>8316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林之风笛</cp:lastModifiedBy>
  <dcterms:modified xsi:type="dcterms:W3CDTF">2023-05-01T04:19:48Z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44C56B1382F54A7BA64E16B7AE3FEE58</vt:lpwstr>
  </property>
</Properties>
</file>