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</w:t>
      </w:r>
      <w:r>
        <w:rPr>
          <w:rFonts w:ascii="Times New Roman" w:hAnsi="Times New Roman" w:cs="Times New Roman"/>
          <w:b/>
          <w:sz w:val="56"/>
          <w:szCs w:val="56"/>
        </w:rPr>
        <w:t>23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计算机学院《软件构造》课程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胡宏彬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2021111204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2137101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1953802638@qq.com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17816078651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"_Toc3922069"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_Toc3922069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_Toc3922070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_Toc3922071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"_Toc3922072"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_Toc3922072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 基于语法的图数据输入</w:t>
          </w:r>
          <w:r>
            <w:tab/>
          </w:r>
          <w:r>
            <w:fldChar w:fldCharType="begin"/>
          </w:r>
          <w:r>
            <w:instrText xml:space="preserve"> PAGEREF _Toc3922073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"_Toc3922074"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 面向复用的设计：</w:t>
          </w:r>
          <w:r>
            <w:rPr>
              <w:rStyle w:val="26"/>
              <w:rFonts w:ascii="Consolas" w:hAnsi="Consolas" w:eastAsia="宋体"/>
            </w:rPr>
            <w:t>CircularOrbit&lt;L,E&gt;</w:t>
          </w:r>
          <w:r>
            <w:tab/>
          </w:r>
          <w:r>
            <w:fldChar w:fldCharType="begin"/>
          </w:r>
          <w:r>
            <w:instrText xml:space="preserve"> PAGEREF _Toc3922074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"_Toc3922075"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3.4 面向复用的设计：</w:t>
          </w:r>
          <w:r>
            <w:rPr>
              <w:rStyle w:val="26"/>
              <w:rFonts w:ascii="Consolas" w:hAnsi="Consolas" w:eastAsia="宋体"/>
            </w:rPr>
            <w:t>Track</w:t>
          </w:r>
          <w:r>
            <w:tab/>
          </w:r>
          <w:r>
            <w:fldChar w:fldCharType="begin"/>
          </w:r>
          <w:r>
            <w:instrText xml:space="preserve"> PAGEREF _Toc3922075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"_Toc3922076"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 面向复用的设计：</w:t>
          </w:r>
          <w:r>
            <w:rPr>
              <w:rStyle w:val="26"/>
              <w:rFonts w:ascii="Consolas" w:hAnsi="Consolas" w:eastAsia="宋体"/>
            </w:rPr>
            <w:t>L</w:t>
          </w:r>
          <w:r>
            <w:tab/>
          </w:r>
          <w:r>
            <w:fldChar w:fldCharType="begin"/>
          </w:r>
          <w:r>
            <w:instrText xml:space="preserve"> PAGEREF _Toc3922076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 面向复用的设计：</w:t>
          </w:r>
          <w:r>
            <w:rPr>
              <w:rStyle w:val="26"/>
              <w:rFonts w:ascii="Consolas" w:hAnsi="Consolas" w:eastAsia="宋体"/>
            </w:rPr>
            <w:t>PhysicalObject</w:t>
          </w:r>
          <w:r>
            <w:tab/>
          </w:r>
          <w:r>
            <w:fldChar w:fldCharType="begin"/>
          </w:r>
          <w:r>
            <w:instrText xml:space="preserve"> PAGEREF _Toc3922077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"_Toc3922078"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3.7 可复用API设计</w:t>
          </w:r>
          <w:r>
            <w:tab/>
          </w:r>
          <w:r>
            <w:fldChar w:fldCharType="begin"/>
          </w:r>
          <w:r>
            <w:instrText xml:space="preserve"> PAGEREF _Toc3922078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"_Toc3922079"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3.8 图的可视化：第三方API的复用</w:t>
          </w:r>
          <w:r>
            <w:tab/>
          </w:r>
          <w:r>
            <w:fldChar w:fldCharType="begin"/>
          </w:r>
          <w:r>
            <w:instrText xml:space="preserve"> PAGEREF _Toc3922079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"_Toc3922080"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3.9 设计模式应用</w:t>
          </w:r>
          <w:r>
            <w:tab/>
          </w:r>
          <w:r>
            <w:fldChar w:fldCharType="begin"/>
          </w:r>
          <w:r>
            <w:instrText xml:space="preserve"> PAGEREF _Toc3922080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"_Toc3922081"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3.10 应用设计与开发</w:t>
          </w:r>
          <w:r>
            <w:tab/>
          </w:r>
          <w:r>
            <w:fldChar w:fldCharType="begin"/>
          </w:r>
          <w:r>
            <w:instrText xml:space="preserve"> PAGEREF _Toc3922081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3.11 应对应用面临的新变化</w:t>
          </w:r>
          <w:r>
            <w:tab/>
          </w:r>
          <w:r>
            <w:fldChar w:fldCharType="begin"/>
          </w:r>
          <w:r>
            <w:instrText xml:space="preserve"> PAGEREF _Toc3922087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3.12 Git仓库结构</w:t>
          </w:r>
          <w:r>
            <w:tab/>
          </w:r>
          <w:r>
            <w:fldChar w:fldCharType="begin"/>
          </w:r>
          <w:r>
            <w:instrText xml:space="preserve"> PAGEREF _Toc3922093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_Toc3922094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_Toc3922095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_Toc3922096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_Toc3922097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_Toc3922098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3922069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本次实验覆盖课程第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章的内容，目标是编写具有可复用性和可维护性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的软件，主要使用以下软件构造技术：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子类型、泛型、多态、重写、重载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继承、委派、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CRP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语法驱动的编程、正则表达式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本次实验给定了多个具体应用，学生不是直接针对每个应用分别编程实现，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而是通过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和泛型等抽象技术，开发一套可复用的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及其实现，充分考虑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这些应用之间的相似性和差异性，使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有更大程度的复用（可复用性）和更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容易面向各种变化（可维护性）。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4" w:name="_Toc3922070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Junit 配置：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从File 选择Project structure，在Libraries点击+号，选择java，找到IDEA的lib目录下的Junit4.jar，添加并应用即可。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4358005"/>
            <wp:effectExtent l="0" t="0" r="1397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4323715"/>
            <wp:effectExtent l="0" t="0" r="444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其余环境如IDEA、Java8在之前的实验中已经配置完毕。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Lab3仓库的URL地址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https://github.com/ComputerScienceHIT/HIT-Lab3-2021111204.git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5" w:name="_Toc3922071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请仔细对照实验手册，针对每一项任务，在下面各节中记录你的实验过程、阐述你的设计思路和问题求解思路，可辅之以示意图或关键源代码加以说明</w:t>
      </w:r>
      <w:r>
        <w:rPr>
          <w:rFonts w:hint="eastAsia" w:ascii="Times New Roman" w:hAnsi="Times New Roman" w:eastAsia="宋体" w:cs="Times New Roman"/>
          <w:sz w:val="24"/>
          <w:szCs w:val="24"/>
        </w:rPr>
        <w:t>（但千万不要把你的源代码全部粘贴过来！）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6" w:name="_Toc3922072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首先请列出你要完成的具体应用场景（至少3个，1和2中选一，3必选，4和5中选一，鼓励完成更多的应用场景）。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径赛场地赛程编排（</w:t>
      </w:r>
      <w:r>
        <w:rPr>
          <w:rFonts w:ascii="Times New Roman" w:hAnsi="Times New Roman" w:eastAsia="宋体" w:cs="Times New Roman"/>
          <w:sz w:val="24"/>
          <w:szCs w:val="24"/>
          <w:lang w:val="en-US" w:eastAsia="zh-CN"/>
        </w:rPr>
        <w:t>TrackGame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）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原子结构模型(</w:t>
      </w:r>
      <w:r>
        <w:rPr>
          <w:rFonts w:ascii="Times New Roman" w:hAnsi="Times New Roman" w:eastAsia="宋体" w:cs="Times New Roman"/>
          <w:sz w:val="24"/>
          <w:szCs w:val="24"/>
          <w:lang w:val="en-US" w:eastAsia="zh-CN"/>
        </w:rPr>
        <w:t>AtomStructure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社交网络的好友分布（SocialNetworkCircle）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分析你所选定的多个应用场景的异同，理解需求：它们在哪些方面有共性、哪些方面有差异。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共性：</w:t>
      </w:r>
    </w:p>
    <w:p>
      <w:pPr>
        <w:pStyle w:val="32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整体的系统与我们设计的轨道系统类似</w:t>
      </w:r>
      <w:r>
        <w:rPr>
          <w:rFonts w:hint="eastAsia" w:ascii="Times New Roman" w:hAnsi="Times New Roman" w:eastAsia="宋体" w:cs="Times New Roman"/>
          <w:sz w:val="24"/>
          <w:szCs w:val="24"/>
        </w:rPr>
        <w:t>，包括轨道、中心物体、轨道物体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等</w:t>
      </w:r>
      <w:r>
        <w:rPr>
          <w:rFonts w:hint="eastAsia" w:ascii="Times New Roman" w:hAnsi="Times New Roman" w:eastAsia="宋体" w:cs="Times New Roman"/>
          <w:sz w:val="24"/>
          <w:szCs w:val="24"/>
        </w:rPr>
        <w:t>。其中物体都不考虑绝对位置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且</w:t>
      </w:r>
      <w:r>
        <w:rPr>
          <w:rFonts w:hint="eastAsia" w:ascii="Times New Roman" w:hAnsi="Times New Roman" w:eastAsia="宋体" w:cs="Times New Roman"/>
          <w:sz w:val="24"/>
          <w:szCs w:val="24"/>
        </w:rPr>
        <w:t>轨道都为圆形。</w:t>
      </w:r>
    </w:p>
    <w:p>
      <w:pPr>
        <w:pStyle w:val="32"/>
        <w:numPr>
          <w:ilvl w:val="0"/>
          <w:numId w:val="3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都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有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如下功能</w:t>
      </w:r>
      <w:r>
        <w:rPr>
          <w:rFonts w:hint="eastAsia" w:ascii="Times New Roman" w:hAnsi="Times New Roman" w:eastAsia="宋体" w:cs="Times New Roman"/>
          <w:sz w:val="24"/>
          <w:szCs w:val="24"/>
        </w:rPr>
        <w:t>：添加/删除轨道，在某一轨道上添加/删除物体，获得轨道系统的熵值，获得逻辑距离，比较两个同类型轨道系统的差异，检查轨道系统是否合法，可视化。</w:t>
      </w:r>
    </w:p>
    <w:p>
      <w:pPr>
        <w:spacing w:line="300" w:lineRule="auto"/>
        <w:ind w:left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差异：</w:t>
      </w:r>
    </w:p>
    <w:p>
      <w:pPr>
        <w:spacing w:line="300" w:lineRule="auto"/>
        <w:ind w:left="660" w:leftChars="200" w:hanging="240" w:hangingChars="1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在不同的应用场景中，各条轨道上的物体有的相同，有的不同。例如：</w:t>
      </w:r>
    </w:p>
    <w:p>
      <w:pPr>
        <w:pStyle w:val="32"/>
        <w:numPr>
          <w:ilvl w:val="0"/>
          <w:numId w:val="0"/>
        </w:numPr>
        <w:spacing w:line="300" w:lineRule="auto"/>
        <w:ind w:firstLine="720" w:firstLineChars="3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TrackGame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:轨道物体之间有区别，为不同的运动员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2"/>
        <w:numPr>
          <w:ilvl w:val="0"/>
          <w:numId w:val="0"/>
        </w:numPr>
        <w:spacing w:line="300" w:lineRule="auto"/>
        <w:ind w:left="718" w:leftChars="342" w:firstLine="0" w:firstLineChars="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AtomStructure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eastAsia="宋体" w:cs="Times New Roman"/>
          <w:sz w:val="24"/>
          <w:szCs w:val="24"/>
        </w:rPr>
        <w:t>轨道物体都是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同一个</w:t>
      </w:r>
      <w:r>
        <w:rPr>
          <w:rFonts w:hint="eastAsia" w:ascii="Times New Roman" w:hAnsi="Times New Roman" w:eastAsia="宋体" w:cs="Times New Roman"/>
          <w:sz w:val="24"/>
          <w:szCs w:val="24"/>
        </w:rPr>
        <w:t>对象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均为电子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2"/>
        <w:numPr>
          <w:ilvl w:val="0"/>
          <w:numId w:val="0"/>
        </w:numPr>
        <w:spacing w:line="300" w:lineRule="auto"/>
        <w:ind w:left="718" w:leftChars="342" w:firstLine="0" w:firstLineChars="0"/>
        <w:rPr>
          <w:rFonts w:hint="default" w:ascii="Times New Roman" w:hAnsi="Times New Roman" w:eastAsia="宋体" w:cs="Times New Roman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SocialNetworkCircle：不同轨道上的好友各不相同，等级各不相同。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7" w:name="_Toc3922073"/>
      <w:r>
        <w:rPr>
          <w:rFonts w:ascii="Times New Roman" w:hAnsi="Times New Roman" w:eastAsia="宋体" w:cs="Times New Roman"/>
          <w:sz w:val="28"/>
          <w:szCs w:val="28"/>
        </w:rPr>
        <w:t>基于语法的图数据输入</w:t>
      </w:r>
      <w:bookmarkEnd w:id="7"/>
    </w:p>
    <w:p>
      <w:pPr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8" w:name="_Toc3922074"/>
      <w:r>
        <w:rPr>
          <w:rFonts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CircularOrbit&lt;L,E&gt;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8"/>
          <w:szCs w:val="28"/>
          <w:lang w:val="en-US" w:eastAsia="zh-CN"/>
        </w:rPr>
        <w:t xml:space="preserve">   </w:t>
      </w: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按照说明，这是一个mutable的ADT，轨道系统在不同的要求下可以发生变化。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接口CircularOrbit&lt;L,E&gt;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按照3.11要求，由于在完成该ADT时需要用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Iterator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设计模式，设计迭代器，迭代轨道上的物体。故而该接口应该继承自Iterable&lt;E&gt;接口。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在接口中定义所需的各种方法并写上spec，部分如下：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646930" cy="3101340"/>
            <wp:effectExtent l="0" t="0" r="1270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2）具体实现类：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ConcreteCircularOrbit的field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779395" cy="3061970"/>
            <wp:effectExtent l="0" t="0" r="952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ConcreteCircularOrbit的AF、RI、safety from rep exposure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055110" cy="1141730"/>
            <wp:effectExtent l="0" t="0" r="13970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ConcreteCircularOrbit的部分代码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950335" cy="3576320"/>
            <wp:effectExtent l="0" t="0" r="12065" b="508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测试策略及部分代码：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975100" cy="1385570"/>
            <wp:effectExtent l="0" t="0" r="2540" b="127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962400" cy="4095750"/>
            <wp:effectExtent l="0" t="0" r="0" b="381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测试结果：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421380" cy="2202180"/>
            <wp:effectExtent l="0" t="0" r="7620" b="762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9" w:name="_Toc504057361"/>
      <w:bookmarkStart w:id="10" w:name="_Toc3922075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bookmarkEnd w:id="9"/>
      <w:r>
        <w:rPr>
          <w:rFonts w:hint="eastAsia" w:ascii="Consolas" w:hAnsi="Consolas" w:eastAsia="宋体" w:cs="Times New Roman"/>
          <w:sz w:val="28"/>
          <w:szCs w:val="28"/>
        </w:rPr>
        <w:t>Track</w:t>
      </w:r>
      <w:bookmarkEnd w:id="10"/>
    </w:p>
    <w:p>
      <w:pPr>
        <w:numPr>
          <w:ilvl w:val="0"/>
          <w:numId w:val="6"/>
        </w:num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实现TrackFactory类</w:t>
      </w:r>
    </w:p>
    <w:p>
      <w:pPr>
        <w:numPr>
          <w:ilvl w:val="0"/>
          <w:numId w:val="0"/>
        </w:numPr>
        <w:ind w:left="50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思路：首先构造TrackFactory的抽象类，然后再用一个具体类CTFactory对其进行继承，从而完成对Track创建的封装，满足工厂设计模式</w:t>
      </w:r>
    </w:p>
    <w:p>
      <w:pPr>
        <w:numPr>
          <w:ilvl w:val="0"/>
          <w:numId w:val="0"/>
        </w:numPr>
        <w:ind w:left="50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TrackFactory的部分代码：</w:t>
      </w:r>
    </w:p>
    <w:p>
      <w:pPr>
        <w:numPr>
          <w:ilvl w:val="0"/>
          <w:numId w:val="0"/>
        </w:numPr>
        <w:ind w:left="50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31285" cy="2442845"/>
            <wp:effectExtent l="0" t="0" r="635" b="1079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CTFactory的代码：</w:t>
      </w:r>
    </w:p>
    <w:p>
      <w:pPr>
        <w:numPr>
          <w:ilvl w:val="0"/>
          <w:numId w:val="0"/>
        </w:numPr>
        <w:ind w:left="435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4187825" cy="828040"/>
            <wp:effectExtent l="0" t="0" r="3175" b="1016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2）实现Track类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思路：首先构造Track的抽象类，为了方便后续比较，该类需要继承自Comparable接口。然后再用一个具体类ConcreteTrack对其进行继承。</w:t>
      </w:r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1、ConcreteTrack的field</w:t>
      </w:r>
    </w:p>
    <w:p>
      <w:pPr>
        <w:numPr>
          <w:ilvl w:val="0"/>
          <w:numId w:val="0"/>
        </w:numPr>
        <w:ind w:left="435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185160" cy="2080260"/>
            <wp:effectExtent l="0" t="0" r="0" b="762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2、ConcreteTrack的AF、RI、safety from rep exposure</w:t>
      </w:r>
    </w:p>
    <w:p>
      <w:pPr>
        <w:numPr>
          <w:ilvl w:val="0"/>
          <w:numId w:val="0"/>
        </w:numPr>
        <w:ind w:left="435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927475" cy="1386205"/>
            <wp:effectExtent l="0" t="0" r="4445" b="63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3、ConcreteTrack的部分代码</w:t>
      </w:r>
    </w:p>
    <w:p>
      <w:pPr>
        <w:numPr>
          <w:ilvl w:val="0"/>
          <w:numId w:val="0"/>
        </w:numPr>
        <w:ind w:left="435" w:leftChars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227830" cy="4191000"/>
            <wp:effectExtent l="0" t="0" r="889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3）测试代码：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307205" cy="3105150"/>
            <wp:effectExtent l="0" t="0" r="5715" b="38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numPr>
          <w:ilvl w:val="0"/>
          <w:numId w:val="0"/>
        </w:numPr>
        <w:ind w:left="42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drawing>
          <wp:inline distT="0" distB="0" distL="114300" distR="114300">
            <wp:extent cx="3550920" cy="2186940"/>
            <wp:effectExtent l="0" t="0" r="0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35" w:leftChars="0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1" w:name="_Toc3922076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bookmarkEnd w:id="11"/>
    </w:p>
    <w:p>
      <w:pPr>
        <w:ind w:left="420" w:firstLine="156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思路：首先设计一个CommomObject类，为PhysicalObject类和CentralObject类的父类。然后根据工厂设计方法对ConcreteCObject进行封装。其中</w:t>
      </w:r>
      <w:r>
        <w:rPr>
          <w:rFonts w:hint="eastAsia" w:ascii="宋体" w:hAnsi="宋体" w:eastAsia="宋体"/>
          <w:sz w:val="24"/>
          <w:szCs w:val="24"/>
        </w:rPr>
        <w:t>Position是Immutable类型</w:t>
      </w:r>
      <w:r>
        <w:rPr>
          <w:rFonts w:hint="eastAsia" w:ascii="宋体" w:hAnsi="宋体" w:eastAsia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为抽象出的位置的类。而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ConcreteCObject为</w:t>
      </w:r>
      <w:r>
        <w:rPr>
          <w:rFonts w:hint="eastAsia" w:ascii="宋体" w:hAnsi="宋体" w:eastAsia="宋体"/>
          <w:sz w:val="24"/>
          <w:szCs w:val="24"/>
        </w:rPr>
        <w:t>Immutable对象类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numPr>
          <w:ilvl w:val="0"/>
          <w:numId w:val="7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实现CommomObject抽象类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抽象类的field：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2766060" cy="1714500"/>
            <wp:effectExtent l="0" t="0" r="762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抽象类的spec与部分代码：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3632835" cy="3837940"/>
            <wp:effectExtent l="0" t="0" r="9525" b="254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35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2）实现ConcreteCObjectFactory类</w:t>
      </w:r>
    </w:p>
    <w:p>
      <w:pPr>
        <w:numPr>
          <w:ilvl w:val="0"/>
          <w:numId w:val="0"/>
        </w:numPr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1、CentralObjectFactory的部分代码：</w:t>
      </w:r>
    </w:p>
    <w:p>
      <w:pPr>
        <w:numPr>
          <w:ilvl w:val="0"/>
          <w:numId w:val="0"/>
        </w:numPr>
        <w:ind w:left="435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802380" cy="2987675"/>
            <wp:effectExtent l="0" t="0" r="7620" b="146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rcRect r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2、ConcreteCObjectFactory的部分代码：</w:t>
      </w:r>
    </w:p>
    <w:p>
      <w:pPr>
        <w:numPr>
          <w:ilvl w:val="0"/>
          <w:numId w:val="0"/>
        </w:numPr>
        <w:ind w:left="435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787140" cy="1203960"/>
            <wp:effectExtent l="0" t="0" r="762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3）实现ConcreteCObject类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1、ConcreteCObject的field</w:t>
      </w:r>
    </w:p>
    <w:p>
      <w:pPr>
        <w:numPr>
          <w:ilvl w:val="0"/>
          <w:numId w:val="0"/>
        </w:numPr>
        <w:ind w:left="435" w:leftChars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688080" cy="1455420"/>
            <wp:effectExtent l="0" t="0" r="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2、ConcreteCObject的AF、RI、safety from rep exposure</w:t>
      </w:r>
    </w:p>
    <w:p>
      <w:pPr>
        <w:numPr>
          <w:ilvl w:val="0"/>
          <w:numId w:val="0"/>
        </w:numPr>
        <w:ind w:left="435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714115" cy="1409065"/>
            <wp:effectExtent l="0" t="0" r="4445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rcRect r="2265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35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3、ConcreteCObject的部分代码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3742055" cy="1142365"/>
            <wp:effectExtent l="0" t="0" r="698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4）测试：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159250" cy="3091180"/>
            <wp:effectExtent l="0" t="0" r="1270" b="254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372610" cy="1237615"/>
            <wp:effectExtent l="0" t="0" r="1270" b="1206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3922077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PhysicalObject</w:t>
      </w:r>
      <w:bookmarkEnd w:id="12"/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思路：根据工厂设计方法对ConcretePObject进行封装。PhysicalObject是继承自CommonObject的轨道物体的抽象类，而ConcretePObject继承自PhysicalObject类。 </w:t>
      </w:r>
    </w:p>
    <w:p>
      <w:pPr>
        <w:numPr>
          <w:ilvl w:val="0"/>
          <w:numId w:val="0"/>
        </w:numPr>
        <w:ind w:left="435" w:leftChars="0" w:firstLine="480" w:firstLineChars="200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类似中心物体，ConcretePObject是一个</w:t>
      </w:r>
      <w:r>
        <w:rPr>
          <w:rFonts w:hint="eastAsia" w:ascii="宋体" w:hAnsi="宋体" w:eastAsia="宋体"/>
          <w:sz w:val="24"/>
          <w:szCs w:val="24"/>
        </w:rPr>
        <w:t>Immutable对象类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numPr>
          <w:ilvl w:val="0"/>
          <w:numId w:val="8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实现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PhysicalObjectFactory</w:t>
      </w:r>
    </w:p>
    <w:p>
      <w:pPr>
        <w:widowControl w:val="0"/>
        <w:numPr>
          <w:ilvl w:val="0"/>
          <w:numId w:val="9"/>
        </w:numPr>
        <w:ind w:left="48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抽象类PhysicalObjectFactory的部分代码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703955" cy="2221865"/>
            <wp:effectExtent l="0" t="0" r="146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8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具体类ConcretePObjectFactory的部分代码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664585" cy="1079500"/>
            <wp:effectExtent l="0" t="0" r="8255" b="254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35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实现ConcretePObject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1、ConcretePObject的field</w:t>
      </w:r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604260" cy="1485900"/>
            <wp:effectExtent l="0" t="0" r="7620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35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2、ConcretePObject的AF、RI、safety from rep exposure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824605" cy="1410335"/>
            <wp:effectExtent l="0" t="0" r="635" b="698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8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ConcretePObject的部分代码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</w:t>
      </w:r>
      <w:r>
        <w:drawing>
          <wp:inline distT="0" distB="0" distL="114300" distR="114300">
            <wp:extent cx="3741420" cy="2279015"/>
            <wp:effectExtent l="0" t="0" r="7620" b="698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）测试：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025900" cy="3096895"/>
            <wp:effectExtent l="0" t="0" r="12700" b="1206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34790" cy="1438910"/>
            <wp:effectExtent l="0" t="0" r="3810" b="889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3" w:name="_Toc504057363"/>
      <w:bookmarkStart w:id="14" w:name="_Toc3922078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1、计算多轨道系统中各轨道上物体分布的熵值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设计思路:首先熵值的计算公式：W= -Σx*log(x)。其中x的值为各轨道上物体的个数/总的轨道物体个数的值。根据计算公式编写程序，使用stream流的操作。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797300" cy="2181225"/>
            <wp:effectExtent l="0" t="0" r="1270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2、计算任意两个物体之间的最短逻辑距离。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设计思路:首先，设计函数getSingleSourceDistances以得到点和最短源点距离的映射。该函数用广度优先搜索的方法容易得到。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调用getSingleSourceDistances函数，将其中一个点作为源点输入，容易得到两个物体之间的最短逻辑距离。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903980" cy="2812415"/>
            <wp:effectExtent l="0" t="0" r="12700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3、计算任意两个物体之间的物理距离。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设计思路:得到两个点位置的x，y坐标，然后用数学方法计算即可。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部分代码：</w:t>
      </w:r>
    </w:p>
    <w:p>
      <w:pPr>
        <w:ind w:firstLine="480" w:firstLineChars="20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905885" cy="1289685"/>
            <wp:effectExtent l="0" t="0" r="10795" b="57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测试：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测试策略及部分代码：</w:t>
      </w:r>
    </w:p>
    <w:p>
      <w:pPr>
        <w:ind w:firstLine="42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460750" cy="2500630"/>
            <wp:effectExtent l="0" t="0" r="13970" b="1397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测试结果：</w:t>
      </w:r>
    </w:p>
    <w:p>
      <w:p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482340" cy="1630680"/>
            <wp:effectExtent l="0" t="0" r="762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5" w:name="_Toc3922079"/>
      <w:r>
        <w:rPr>
          <w:rFonts w:hint="eastAsia" w:ascii="Times New Roman" w:hAnsi="Times New Roman" w:eastAsia="宋体" w:cs="Times New Roman"/>
          <w:sz w:val="28"/>
          <w:szCs w:val="28"/>
        </w:rPr>
        <w:t>图的可视化：第三方API的复用</w:t>
      </w:r>
      <w:bookmarkEnd w:id="15"/>
    </w:p>
    <w:p>
      <w:pPr>
        <w:rPr>
          <w:rFonts w:hint="default" w:eastAsia="宋体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  然后用数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6" w:name="_Toc504057365"/>
      <w:bookmarkStart w:id="17" w:name="_Toc3922080"/>
      <w:r>
        <w:rPr>
          <w:rFonts w:hint="eastAsia" w:ascii="Times New Roman" w:hAnsi="Times New Roman" w:eastAsia="宋体" w:cs="Times New Roman"/>
          <w:sz w:val="28"/>
          <w:szCs w:val="28"/>
        </w:rPr>
        <w:t>设计模式应用</w:t>
      </w:r>
      <w:bookmarkEnd w:id="16"/>
      <w:bookmarkEnd w:id="17"/>
    </w:p>
    <w:p>
      <w:pPr>
        <w:spacing w:line="300" w:lineRule="auto"/>
        <w:ind w:firstLine="420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请分小节介绍每种设计模式在你的ADT和应用设计中的具体应用。</w:t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8" w:name="_Toc3922081"/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18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利用上述设计和实现的ADT，实现手册里要求的各项功能。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9" w:name="_Toc3922082"/>
      <w:r>
        <w:rPr>
          <w:rFonts w:ascii="Consolas" w:hAnsi="Consolas" w:eastAsia="宋体" w:cs="Times New Roman"/>
          <w:sz w:val="24"/>
        </w:rPr>
        <w:t>TrackGame</w:t>
      </w:r>
      <w:bookmarkEnd w:id="19"/>
    </w:p>
    <w:p>
      <w:pPr>
        <w:pStyle w:val="4"/>
        <w:rPr>
          <w:rFonts w:ascii="Times New Roman" w:hAnsi="Times New Roman" w:cs="Times New Roman"/>
          <w:sz w:val="24"/>
        </w:rPr>
      </w:pPr>
      <w:bookmarkStart w:id="20" w:name="_Toc3922083"/>
      <w:r>
        <w:rPr>
          <w:rFonts w:ascii="Consolas" w:hAnsi="Consolas" w:eastAsia="宋体" w:cs="Times New Roman"/>
          <w:sz w:val="24"/>
        </w:rPr>
        <w:t>StellarSystem</w:t>
      </w:r>
      <w:bookmarkEnd w:id="20"/>
    </w:p>
    <w:p>
      <w:pPr>
        <w:pStyle w:val="4"/>
        <w:rPr>
          <w:rFonts w:ascii="Times New Roman" w:hAnsi="Times New Roman" w:cs="Times New Roman"/>
          <w:sz w:val="24"/>
        </w:rPr>
      </w:pPr>
      <w:bookmarkStart w:id="21" w:name="_Toc3922084"/>
      <w:r>
        <w:rPr>
          <w:rFonts w:ascii="Consolas" w:hAnsi="Consolas" w:eastAsia="宋体" w:cs="Times New Roman"/>
          <w:sz w:val="24"/>
        </w:rPr>
        <w:t>AtomStructure</w:t>
      </w:r>
      <w:bookmarkEnd w:id="21"/>
    </w:p>
    <w:p>
      <w:pPr>
        <w:pStyle w:val="4"/>
        <w:rPr>
          <w:rFonts w:ascii="Times New Roman" w:hAnsi="Times New Roman" w:cs="Times New Roman"/>
          <w:sz w:val="24"/>
        </w:rPr>
      </w:pPr>
      <w:bookmarkStart w:id="22" w:name="_Toc3922085"/>
      <w:r>
        <w:rPr>
          <w:rFonts w:ascii="Consolas" w:hAnsi="Consolas" w:eastAsia="宋体" w:cs="Times New Roman"/>
          <w:sz w:val="24"/>
        </w:rPr>
        <w:t>PersonalAppEcosystem</w:t>
      </w:r>
      <w:bookmarkEnd w:id="22"/>
    </w:p>
    <w:p>
      <w:pPr>
        <w:pStyle w:val="4"/>
        <w:rPr>
          <w:rFonts w:ascii="Times New Roman" w:hAnsi="Times New Roman" w:cs="Times New Roman"/>
          <w:sz w:val="24"/>
        </w:rPr>
      </w:pPr>
      <w:bookmarkStart w:id="23" w:name="_Toc3922086"/>
      <w:r>
        <w:rPr>
          <w:rFonts w:ascii="Consolas" w:hAnsi="Consolas" w:eastAsia="宋体" w:cs="Times New Roman"/>
          <w:sz w:val="24"/>
        </w:rPr>
        <w:t>SocialNetworkCircle</w:t>
      </w:r>
      <w:bookmarkEnd w:id="23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4" w:name="_Toc3922087"/>
      <w:r>
        <w:rPr>
          <w:rFonts w:hint="eastAsia" w:ascii="Times New Roman" w:hAnsi="Times New Roman" w:eastAsia="宋体" w:cs="Times New Roman"/>
          <w:sz w:val="28"/>
          <w:szCs w:val="28"/>
        </w:rPr>
        <w:t>应对应用面临的新变化</w:t>
      </w:r>
      <w:bookmarkEnd w:id="24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3922088"/>
      <w:r>
        <w:rPr>
          <w:rFonts w:ascii="Consolas" w:hAnsi="Consolas" w:eastAsia="宋体" w:cs="Times New Roman"/>
          <w:sz w:val="24"/>
        </w:rPr>
        <w:t>TrackGame</w:t>
      </w:r>
      <w:bookmarkEnd w:id="25"/>
    </w:p>
    <w:p>
      <w:pPr>
        <w:pStyle w:val="4"/>
        <w:rPr>
          <w:rFonts w:ascii="Times New Roman" w:hAnsi="Times New Roman" w:cs="Times New Roman"/>
          <w:sz w:val="24"/>
        </w:rPr>
      </w:pPr>
      <w:bookmarkStart w:id="26" w:name="_Toc3922089"/>
      <w:r>
        <w:rPr>
          <w:rFonts w:ascii="Consolas" w:hAnsi="Consolas" w:eastAsia="宋体" w:cs="Times New Roman"/>
          <w:sz w:val="24"/>
        </w:rPr>
        <w:t>StellarSystem</w:t>
      </w:r>
      <w:bookmarkEnd w:id="26"/>
    </w:p>
    <w:p>
      <w:pPr>
        <w:pStyle w:val="4"/>
        <w:rPr>
          <w:rFonts w:ascii="Times New Roman" w:hAnsi="Times New Roman" w:cs="Times New Roman"/>
          <w:sz w:val="24"/>
        </w:rPr>
      </w:pPr>
      <w:bookmarkStart w:id="27" w:name="_Toc3922090"/>
      <w:r>
        <w:rPr>
          <w:rFonts w:ascii="Consolas" w:hAnsi="Consolas" w:eastAsia="宋体" w:cs="Times New Roman"/>
          <w:sz w:val="24"/>
        </w:rPr>
        <w:t>AtomStructure</w:t>
      </w:r>
      <w:bookmarkEnd w:id="27"/>
    </w:p>
    <w:p>
      <w:pPr>
        <w:pStyle w:val="4"/>
        <w:rPr>
          <w:rFonts w:ascii="Times New Roman" w:hAnsi="Times New Roman" w:cs="Times New Roman"/>
          <w:sz w:val="24"/>
        </w:rPr>
      </w:pPr>
      <w:bookmarkStart w:id="28" w:name="_Toc3922091"/>
      <w:r>
        <w:rPr>
          <w:rFonts w:ascii="Consolas" w:hAnsi="Consolas" w:eastAsia="宋体" w:cs="Times New Roman"/>
          <w:sz w:val="24"/>
        </w:rPr>
        <w:t>PersonalAppEcosystem</w:t>
      </w:r>
      <w:bookmarkEnd w:id="28"/>
    </w:p>
    <w:p>
      <w:pPr>
        <w:pStyle w:val="4"/>
        <w:rPr>
          <w:rFonts w:ascii="Times New Roman" w:hAnsi="Times New Roman" w:cs="Times New Roman"/>
          <w:sz w:val="24"/>
        </w:rPr>
      </w:pPr>
      <w:bookmarkStart w:id="29" w:name="_Toc3922092"/>
      <w:r>
        <w:rPr>
          <w:rFonts w:ascii="Consolas" w:hAnsi="Consolas" w:eastAsia="宋体" w:cs="Times New Roman"/>
          <w:sz w:val="24"/>
        </w:rPr>
        <w:t>SocialNetworkCircle</w:t>
      </w:r>
      <w:bookmarkEnd w:id="29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30" w:name="_Toc3922093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30"/>
    </w:p>
    <w:p>
      <w:pPr>
        <w:spacing w:line="300" w:lineRule="auto"/>
        <w:ind w:firstLine="420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Graph，尤其是区分清楚3</w:t>
      </w:r>
      <w:r>
        <w:rPr>
          <w:rFonts w:ascii="Consolas" w:hAnsi="Consolas" w:eastAsia="宋体" w:cs="Times New Roman"/>
          <w:sz w:val="24"/>
        </w:rPr>
        <w:t>12change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31" w:name="_Toc3922094"/>
      <w:r>
        <w:rPr>
          <w:rFonts w:ascii="Times New Roman" w:hAnsi="Times New Roman" w:cs="Times New Roman"/>
          <w:sz w:val="36"/>
        </w:rPr>
        <w:t>实验进度记录</w:t>
      </w:r>
      <w:bookmarkEnd w:id="31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1"/>
        <w:gridCol w:w="3729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9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8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ind w:firstLine="210" w:firstLineChars="1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04-11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 xml:space="preserve">19:30-21:50 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浏览项目，分析结构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ind w:firstLine="210" w:firstLineChars="1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04-13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20:30-22:00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完成ADT部分Track的编写和报告完成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 xml:space="preserve">  04-14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20:00-22:00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完成ADT部分L和PhysicalObject部分的代码编写和报告，完成抽象出的共性Position类的编写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ind w:firstLine="210" w:firstLineChars="1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bookmarkStart w:id="32" w:name="_Toc3922095"/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04-15</w:t>
            </w:r>
          </w:p>
        </w:tc>
        <w:tc>
          <w:tcPr>
            <w:tcW w:w="869" w:type="pct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18:00-22:00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完成ADT部分CircularOrbit接口和其实现类的部分代码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ind w:firstLine="210" w:firstLineChars="1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04-17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18:45-22:00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完成ADT部分CircularOrbit实现类的剩余代码，并完成可复用API的设计和代码编写。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</w:t>
            </w:r>
            <w:bookmarkStart w:id="40" w:name="_GoBack"/>
            <w:bookmarkEnd w:id="40"/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ind w:firstLine="210" w:firstLineChars="10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04-18</w:t>
            </w:r>
          </w:p>
        </w:tc>
        <w:tc>
          <w:tcPr>
            <w:tcW w:w="869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19:20-22:00</w:t>
            </w:r>
          </w:p>
        </w:tc>
        <w:tc>
          <w:tcPr>
            <w:tcW w:w="2188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完成各ADT的测试和可复用API的测试</w:t>
            </w:r>
          </w:p>
        </w:tc>
        <w:tc>
          <w:tcPr>
            <w:tcW w:w="1174" w:type="pct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实验过程中遇到的困难与解决途径</w:t>
      </w:r>
      <w:bookmarkEnd w:id="32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  <w:p>
            <w:pPr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rPr>
                <w:rFonts w:ascii="Times New Roman" w:hAnsi="Times New Roman" w:eastAsia="宋体" w:cs="Times New Roman"/>
              </w:rPr>
            </w:pP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33" w:name="_Toc392209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33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4" w:name="_Toc3922097"/>
      <w:bookmarkStart w:id="35" w:name="_Toc612083"/>
      <w:bookmarkStart w:id="36" w:name="_Toc610060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4"/>
      <w:bookmarkEnd w:id="35"/>
      <w:bookmarkEnd w:id="36"/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0061"/>
      <w:bookmarkStart w:id="38" w:name="_Toc612084"/>
      <w:bookmarkStart w:id="39" w:name="_Toc3922098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7"/>
      <w:bookmarkEnd w:id="38"/>
      <w:bookmarkEnd w:id="39"/>
    </w:p>
    <w:p>
      <w:pPr>
        <w:pStyle w:val="32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重新思考Lab2中的问题：面向ADT的编程和直接面向应用场景编程，你体会到二者有何差异？本实验设计的ADT在五个不同的应用场景下使用，你是否体会到复用的好处？</w:t>
      </w:r>
    </w:p>
    <w:p>
      <w:pPr>
        <w:pStyle w:val="32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exposure，这些工作的意义是什么？你是否愿意在以后的编程中坚持这么做？</w:t>
      </w:r>
    </w:p>
    <w:p>
      <w:pPr>
        <w:pStyle w:val="32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在编程中使用设计模式，增加了很多类，但在复用和可维护性方面带来了收益。你如何看待设计模式？</w:t>
      </w:r>
    </w:p>
    <w:p>
      <w:pPr>
        <w:pStyle w:val="32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的设计并用OOP实现，经过三周之后，你感觉“设计ADT”的难度主要体现在哪些地方？你是如何克服的？</w:t>
      </w:r>
    </w:p>
    <w:p>
      <w:pPr>
        <w:pStyle w:val="32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你在完成本实验时，是否有参考Lab4和Lab5的实验手册？若有，你如何在本次实验中同时去考虑后续两个实验的要求的？</w:t>
      </w:r>
    </w:p>
    <w:p>
      <w:pPr>
        <w:pStyle w:val="32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385E35"/>
    <w:multiLevelType w:val="singleLevel"/>
    <w:tmpl w:val="BE385E35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D34A260B"/>
    <w:multiLevelType w:val="singleLevel"/>
    <w:tmpl w:val="D34A260B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E6D1197A"/>
    <w:multiLevelType w:val="singleLevel"/>
    <w:tmpl w:val="E6D1197A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ED68D130"/>
    <w:multiLevelType w:val="singleLevel"/>
    <w:tmpl w:val="ED68D130"/>
    <w:lvl w:ilvl="0" w:tentative="0">
      <w:start w:val="1"/>
      <w:numFmt w:val="decimal"/>
      <w:suff w:val="nothing"/>
      <w:lvlText w:val="%1、"/>
      <w:lvlJc w:val="left"/>
      <w:pPr>
        <w:ind w:left="480" w:leftChars="0" w:firstLine="0" w:firstLineChars="0"/>
      </w:pPr>
    </w:lvl>
  </w:abstractNum>
  <w:abstractNum w:abstractNumId="4">
    <w:nsid w:val="0E631273"/>
    <w:multiLevelType w:val="multilevel"/>
    <w:tmpl w:val="0E631273"/>
    <w:lvl w:ilvl="0" w:tentative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43769B8F"/>
    <w:multiLevelType w:val="singleLevel"/>
    <w:tmpl w:val="43769B8F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7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7EA9210"/>
    <w:multiLevelType w:val="singleLevel"/>
    <w:tmpl w:val="67EA9210"/>
    <w:lvl w:ilvl="0" w:tentative="0">
      <w:start w:val="1"/>
      <w:numFmt w:val="decimal"/>
      <w:suff w:val="nothing"/>
      <w:lvlText w:val="%1、"/>
      <w:lvlJc w:val="left"/>
      <w:pPr>
        <w:ind w:left="435" w:leftChars="0" w:firstLine="0" w:firstLineChars="0"/>
      </w:pPr>
    </w:lvl>
  </w:abstractNum>
  <w:abstractNum w:abstractNumId="9">
    <w:nsid w:val="76B552F4"/>
    <w:multiLevelType w:val="multilevel"/>
    <w:tmpl w:val="76B552F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1"/>
  </w:num>
  <w:num w:numId="5">
    <w:abstractNumId w:val="8"/>
  </w:num>
  <w:num w:numId="6">
    <w:abstractNumId w:val="6"/>
  </w:num>
  <w:num w:numId="7">
    <w:abstractNumId w:val="2"/>
  </w:num>
  <w:num w:numId="8">
    <w:abstractNumId w:val="0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llOWMxMjg3YzM2MTFjYWNmNmNhYmIyNWE0MjNlYzQifQ=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B2E25"/>
    <w:rsid w:val="000B7234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08BA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6C87"/>
    <w:rsid w:val="0060564A"/>
    <w:rsid w:val="00605E0B"/>
    <w:rsid w:val="0061479C"/>
    <w:rsid w:val="00617476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40957"/>
    <w:rsid w:val="00941834"/>
    <w:rsid w:val="009450C3"/>
    <w:rsid w:val="00951CA5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258BF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ECF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013B"/>
    <w:rsid w:val="00D031FB"/>
    <w:rsid w:val="00D06D0D"/>
    <w:rsid w:val="00D13652"/>
    <w:rsid w:val="00D14B27"/>
    <w:rsid w:val="00D449A2"/>
    <w:rsid w:val="00D45271"/>
    <w:rsid w:val="00D4699B"/>
    <w:rsid w:val="00D56E5B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01812469"/>
    <w:rsid w:val="01A20482"/>
    <w:rsid w:val="027E1F9E"/>
    <w:rsid w:val="02A66735"/>
    <w:rsid w:val="04926F7C"/>
    <w:rsid w:val="05177476"/>
    <w:rsid w:val="069743D4"/>
    <w:rsid w:val="079E20A9"/>
    <w:rsid w:val="08CD39DF"/>
    <w:rsid w:val="0E401118"/>
    <w:rsid w:val="0EE06B2A"/>
    <w:rsid w:val="10997CE7"/>
    <w:rsid w:val="11167C87"/>
    <w:rsid w:val="116D1615"/>
    <w:rsid w:val="11C5109A"/>
    <w:rsid w:val="12C80001"/>
    <w:rsid w:val="132538EA"/>
    <w:rsid w:val="13D91D38"/>
    <w:rsid w:val="141E40D7"/>
    <w:rsid w:val="157374BC"/>
    <w:rsid w:val="17422768"/>
    <w:rsid w:val="17D35CD2"/>
    <w:rsid w:val="19D371E4"/>
    <w:rsid w:val="1A9F35FE"/>
    <w:rsid w:val="1B1A7218"/>
    <w:rsid w:val="1BA35913"/>
    <w:rsid w:val="1C4C0E32"/>
    <w:rsid w:val="1E2B5CAF"/>
    <w:rsid w:val="1E785F90"/>
    <w:rsid w:val="1F1C4C07"/>
    <w:rsid w:val="207E5BA5"/>
    <w:rsid w:val="20FB5A46"/>
    <w:rsid w:val="21845A3B"/>
    <w:rsid w:val="21D77536"/>
    <w:rsid w:val="21EB34F7"/>
    <w:rsid w:val="221A34A8"/>
    <w:rsid w:val="221E7C3E"/>
    <w:rsid w:val="22272858"/>
    <w:rsid w:val="223A26C6"/>
    <w:rsid w:val="22B71A23"/>
    <w:rsid w:val="23EF5585"/>
    <w:rsid w:val="246A0F18"/>
    <w:rsid w:val="24F13B91"/>
    <w:rsid w:val="26367ED7"/>
    <w:rsid w:val="2819326A"/>
    <w:rsid w:val="282727CD"/>
    <w:rsid w:val="292813A2"/>
    <w:rsid w:val="2957090F"/>
    <w:rsid w:val="2B962954"/>
    <w:rsid w:val="2E503607"/>
    <w:rsid w:val="2FE35B05"/>
    <w:rsid w:val="30110D9B"/>
    <w:rsid w:val="3022103F"/>
    <w:rsid w:val="309B5744"/>
    <w:rsid w:val="312E747A"/>
    <w:rsid w:val="316311C9"/>
    <w:rsid w:val="33797F7A"/>
    <w:rsid w:val="34264730"/>
    <w:rsid w:val="34E138A4"/>
    <w:rsid w:val="35785C7C"/>
    <w:rsid w:val="357B2EBD"/>
    <w:rsid w:val="38D429AD"/>
    <w:rsid w:val="391653CE"/>
    <w:rsid w:val="39EA502C"/>
    <w:rsid w:val="3AD14E21"/>
    <w:rsid w:val="3C17152E"/>
    <w:rsid w:val="3C7D1A3B"/>
    <w:rsid w:val="3D7871AD"/>
    <w:rsid w:val="3D8449A1"/>
    <w:rsid w:val="3E854E75"/>
    <w:rsid w:val="3EBF431F"/>
    <w:rsid w:val="3F6211A5"/>
    <w:rsid w:val="40300E10"/>
    <w:rsid w:val="40784565"/>
    <w:rsid w:val="426F57D7"/>
    <w:rsid w:val="42A8519C"/>
    <w:rsid w:val="440F30AE"/>
    <w:rsid w:val="448B188F"/>
    <w:rsid w:val="449A170D"/>
    <w:rsid w:val="44C63966"/>
    <w:rsid w:val="45DD7344"/>
    <w:rsid w:val="469065AA"/>
    <w:rsid w:val="4B6D116B"/>
    <w:rsid w:val="4CDB5E9D"/>
    <w:rsid w:val="53EA2867"/>
    <w:rsid w:val="53FB0A93"/>
    <w:rsid w:val="54A37DD6"/>
    <w:rsid w:val="550D3076"/>
    <w:rsid w:val="5636452D"/>
    <w:rsid w:val="57552B9B"/>
    <w:rsid w:val="57D57316"/>
    <w:rsid w:val="585D4315"/>
    <w:rsid w:val="58921A11"/>
    <w:rsid w:val="59044790"/>
    <w:rsid w:val="5A014E91"/>
    <w:rsid w:val="5CDF72EB"/>
    <w:rsid w:val="5D6E3DF1"/>
    <w:rsid w:val="5D6F0D72"/>
    <w:rsid w:val="5D807A56"/>
    <w:rsid w:val="5EEB4428"/>
    <w:rsid w:val="5FA104E2"/>
    <w:rsid w:val="60156988"/>
    <w:rsid w:val="60AC7BE7"/>
    <w:rsid w:val="617A43D7"/>
    <w:rsid w:val="64145B6A"/>
    <w:rsid w:val="65DD7487"/>
    <w:rsid w:val="66907CD0"/>
    <w:rsid w:val="68622CA3"/>
    <w:rsid w:val="69E36773"/>
    <w:rsid w:val="6D995997"/>
    <w:rsid w:val="70A420C1"/>
    <w:rsid w:val="72E42D95"/>
    <w:rsid w:val="742D0BE7"/>
    <w:rsid w:val="75C63B24"/>
    <w:rsid w:val="7B456311"/>
    <w:rsid w:val="7B592205"/>
    <w:rsid w:val="7CC02129"/>
    <w:rsid w:val="7CD732EF"/>
    <w:rsid w:val="7EEF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7" Type="http://schemas.openxmlformats.org/officeDocument/2006/relationships/fontTable" Target="fontTable.xml"/><Relationship Id="rId46" Type="http://schemas.openxmlformats.org/officeDocument/2006/relationships/customXml" Target="../customXml/item1.xml"/><Relationship Id="rId45" Type="http://schemas.openxmlformats.org/officeDocument/2006/relationships/numbering" Target="numbering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C9FAC-E6D8-4D9E-AB8C-29586D8BDC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23</Pages>
  <Words>3033</Words>
  <Characters>4807</Characters>
  <Lines>29</Lines>
  <Paragraphs>8</Paragraphs>
  <TotalTime>0</TotalTime>
  <ScaleCrop>false</ScaleCrop>
  <LinksUpToDate>false</LinksUpToDate>
  <CharactersWithSpaces>5201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林之风笛</cp:lastModifiedBy>
  <dcterms:modified xsi:type="dcterms:W3CDTF">2023-04-18T14:16:40Z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44C56B1382F54A7BA64E16B7AE3FEE58</vt:lpwstr>
  </property>
</Properties>
</file>