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5697D" w:rsidRPr="00296FC3" w14:paraId="21FCD1AA" w14:textId="77777777" w:rsidTr="0075697D">
        <w:tc>
          <w:tcPr>
            <w:tcW w:w="4698" w:type="dxa"/>
          </w:tcPr>
          <w:p w14:paraId="1B3DB430" w14:textId="576E90F4" w:rsidR="0075697D" w:rsidRPr="00296FC3" w:rsidRDefault="0075697D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Besoins</w:t>
            </w:r>
          </w:p>
        </w:tc>
        <w:tc>
          <w:tcPr>
            <w:tcW w:w="4698" w:type="dxa"/>
          </w:tcPr>
          <w:p w14:paraId="293644DE" w14:textId="07322980" w:rsidR="0075697D" w:rsidRPr="00296FC3" w:rsidRDefault="0075697D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Cout</w:t>
            </w:r>
          </w:p>
        </w:tc>
      </w:tr>
      <w:tr w:rsidR="0075697D" w:rsidRPr="00296FC3" w14:paraId="394E8DF6" w14:textId="77777777" w:rsidTr="0075697D">
        <w:tc>
          <w:tcPr>
            <w:tcW w:w="4698" w:type="dxa"/>
          </w:tcPr>
          <w:p w14:paraId="7B043880" w14:textId="46B34809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 xml:space="preserve">Création d’une </w:t>
            </w:r>
            <w:r w:rsidR="00296FC3" w:rsidRPr="00296FC3">
              <w:rPr>
                <w:rFonts w:ascii="Times New Roman" w:hAnsi="Times New Roman" w:cs="Times New Roman"/>
                <w:sz w:val="32"/>
                <w:szCs w:val="32"/>
              </w:rPr>
              <w:t>plateforme</w:t>
            </w:r>
          </w:p>
        </w:tc>
        <w:tc>
          <w:tcPr>
            <w:tcW w:w="4698" w:type="dxa"/>
          </w:tcPr>
          <w:p w14:paraId="6BF88D38" w14:textId="5E711F60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1000000</w:t>
            </w:r>
          </w:p>
        </w:tc>
      </w:tr>
      <w:tr w:rsidR="0075697D" w:rsidRPr="00296FC3" w14:paraId="0A74EF0E" w14:textId="77777777" w:rsidTr="0075697D">
        <w:tc>
          <w:tcPr>
            <w:tcW w:w="4698" w:type="dxa"/>
          </w:tcPr>
          <w:p w14:paraId="15A8F082" w14:textId="30427F45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Rédaction et optimisation de contenu</w:t>
            </w:r>
          </w:p>
        </w:tc>
        <w:tc>
          <w:tcPr>
            <w:tcW w:w="4698" w:type="dxa"/>
          </w:tcPr>
          <w:p w14:paraId="0D1F7269" w14:textId="1BA76A51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1375000</w:t>
            </w:r>
          </w:p>
        </w:tc>
      </w:tr>
      <w:tr w:rsidR="0075697D" w:rsidRPr="00296FC3" w14:paraId="55C84DB2" w14:textId="77777777" w:rsidTr="0075697D">
        <w:tc>
          <w:tcPr>
            <w:tcW w:w="4698" w:type="dxa"/>
          </w:tcPr>
          <w:p w14:paraId="43039572" w14:textId="0891DC9B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Création maquettes de l’appli et BO</w:t>
            </w:r>
          </w:p>
        </w:tc>
        <w:tc>
          <w:tcPr>
            <w:tcW w:w="4698" w:type="dxa"/>
          </w:tcPr>
          <w:p w14:paraId="7B891A71" w14:textId="20930B45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1.265.000</w:t>
            </w:r>
          </w:p>
        </w:tc>
      </w:tr>
      <w:tr w:rsidR="0075697D" w:rsidRPr="00296FC3" w14:paraId="4363F8BB" w14:textId="77777777" w:rsidTr="0075697D">
        <w:tc>
          <w:tcPr>
            <w:tcW w:w="4698" w:type="dxa"/>
          </w:tcPr>
          <w:p w14:paraId="00598E31" w14:textId="7C1AD584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Création graphiques et rédactions de contenus</w:t>
            </w:r>
          </w:p>
        </w:tc>
        <w:tc>
          <w:tcPr>
            <w:tcW w:w="4698" w:type="dxa"/>
          </w:tcPr>
          <w:p w14:paraId="06B0B031" w14:textId="18FAF766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1.925.000</w:t>
            </w:r>
          </w:p>
        </w:tc>
      </w:tr>
      <w:tr w:rsidR="0075697D" w:rsidRPr="00296FC3" w14:paraId="69D87EFC" w14:textId="77777777" w:rsidTr="0075697D">
        <w:tc>
          <w:tcPr>
            <w:tcW w:w="4698" w:type="dxa"/>
          </w:tcPr>
          <w:p w14:paraId="6D49F73C" w14:textId="031F0585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Campagne e-mail, envoi de newsletter</w:t>
            </w:r>
          </w:p>
        </w:tc>
        <w:tc>
          <w:tcPr>
            <w:tcW w:w="4698" w:type="dxa"/>
          </w:tcPr>
          <w:p w14:paraId="499EBD7F" w14:textId="3E779202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825.000</w:t>
            </w:r>
          </w:p>
        </w:tc>
      </w:tr>
      <w:tr w:rsidR="0075697D" w:rsidRPr="00296FC3" w14:paraId="4857220A" w14:textId="77777777" w:rsidTr="0075697D">
        <w:tc>
          <w:tcPr>
            <w:tcW w:w="4698" w:type="dxa"/>
          </w:tcPr>
          <w:p w14:paraId="318C7F2F" w14:textId="24278A0D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Publicité sur les réseaux sociaux</w:t>
            </w:r>
          </w:p>
        </w:tc>
        <w:tc>
          <w:tcPr>
            <w:tcW w:w="4698" w:type="dxa"/>
          </w:tcPr>
          <w:p w14:paraId="75F80EA7" w14:textId="2DC55FC1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660.000</w:t>
            </w:r>
          </w:p>
        </w:tc>
      </w:tr>
      <w:tr w:rsidR="0075697D" w:rsidRPr="00296FC3" w14:paraId="71CDA1F2" w14:textId="77777777" w:rsidTr="0075697D">
        <w:tc>
          <w:tcPr>
            <w:tcW w:w="4698" w:type="dxa"/>
          </w:tcPr>
          <w:p w14:paraId="51C1BFC2" w14:textId="48E76F7D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Achat d’un nom de domaine</w:t>
            </w:r>
          </w:p>
        </w:tc>
        <w:tc>
          <w:tcPr>
            <w:tcW w:w="4698" w:type="dxa"/>
          </w:tcPr>
          <w:p w14:paraId="10E6656C" w14:textId="12B40929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13.750</w:t>
            </w:r>
          </w:p>
        </w:tc>
      </w:tr>
      <w:tr w:rsidR="0075697D" w:rsidRPr="00296FC3" w14:paraId="643CD4C1" w14:textId="77777777" w:rsidTr="0075697D">
        <w:tc>
          <w:tcPr>
            <w:tcW w:w="4698" w:type="dxa"/>
          </w:tcPr>
          <w:p w14:paraId="78CAA637" w14:textId="514EF6CE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Hébergement du site internet</w:t>
            </w:r>
          </w:p>
        </w:tc>
        <w:tc>
          <w:tcPr>
            <w:tcW w:w="4698" w:type="dxa"/>
          </w:tcPr>
          <w:p w14:paraId="11577C00" w14:textId="718AB94E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6.600</w:t>
            </w:r>
          </w:p>
        </w:tc>
      </w:tr>
      <w:tr w:rsidR="0075697D" w:rsidRPr="00296FC3" w14:paraId="732B4291" w14:textId="77777777" w:rsidTr="0075697D">
        <w:tc>
          <w:tcPr>
            <w:tcW w:w="4698" w:type="dxa"/>
          </w:tcPr>
          <w:p w14:paraId="0CBAD844" w14:textId="568C0A17" w:rsidR="0075697D" w:rsidRPr="00296FC3" w:rsidRDefault="0075697D" w:rsidP="007569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Hébergement du back office et de l’application mobile</w:t>
            </w:r>
          </w:p>
        </w:tc>
        <w:tc>
          <w:tcPr>
            <w:tcW w:w="4698" w:type="dxa"/>
          </w:tcPr>
          <w:p w14:paraId="77076E9C" w14:textId="482BB350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55.000</w:t>
            </w:r>
          </w:p>
        </w:tc>
      </w:tr>
      <w:tr w:rsidR="0075697D" w:rsidRPr="00296FC3" w14:paraId="0EBEE6E6" w14:textId="77777777" w:rsidTr="0075697D">
        <w:tc>
          <w:tcPr>
            <w:tcW w:w="4698" w:type="dxa"/>
          </w:tcPr>
          <w:p w14:paraId="5DA5A418" w14:textId="66DF4A8C" w:rsidR="0075697D" w:rsidRPr="00296FC3" w:rsidRDefault="0075697D" w:rsidP="0075697D">
            <w:pPr>
              <w:ind w:firstLine="708"/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Maintenance du site internet et du backoffice et de l’application mobile</w:t>
            </w:r>
          </w:p>
        </w:tc>
        <w:tc>
          <w:tcPr>
            <w:tcW w:w="4698" w:type="dxa"/>
          </w:tcPr>
          <w:p w14:paraId="36950A74" w14:textId="6E41673E" w:rsidR="0075697D" w:rsidRPr="00296FC3" w:rsidRDefault="0075697D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5.555.000</w:t>
            </w:r>
          </w:p>
        </w:tc>
      </w:tr>
      <w:tr w:rsidR="0075697D" w:rsidRPr="00296FC3" w14:paraId="7FADF1A1" w14:textId="77777777" w:rsidTr="0075697D">
        <w:tc>
          <w:tcPr>
            <w:tcW w:w="4698" w:type="dxa"/>
          </w:tcPr>
          <w:p w14:paraId="4CACC877" w14:textId="2A2DF9EF" w:rsidR="0075697D" w:rsidRPr="00296FC3" w:rsidRDefault="00296FC3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Frais annexes</w:t>
            </w:r>
          </w:p>
        </w:tc>
        <w:tc>
          <w:tcPr>
            <w:tcW w:w="4698" w:type="dxa"/>
          </w:tcPr>
          <w:p w14:paraId="1B935EF1" w14:textId="388F260B" w:rsidR="0075697D" w:rsidRPr="00296FC3" w:rsidRDefault="00296FC3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49.500</w:t>
            </w:r>
          </w:p>
        </w:tc>
      </w:tr>
      <w:tr w:rsidR="0075697D" w:rsidRPr="00296FC3" w14:paraId="3EE4B7E1" w14:textId="77777777" w:rsidTr="0075697D">
        <w:tc>
          <w:tcPr>
            <w:tcW w:w="4698" w:type="dxa"/>
          </w:tcPr>
          <w:p w14:paraId="4F1BA287" w14:textId="5C42C8D4" w:rsidR="0075697D" w:rsidRPr="00296FC3" w:rsidRDefault="00296FC3" w:rsidP="00296F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Flyers, brochures, prospectus</w:t>
            </w:r>
          </w:p>
        </w:tc>
        <w:tc>
          <w:tcPr>
            <w:tcW w:w="4698" w:type="dxa"/>
          </w:tcPr>
          <w:p w14:paraId="7236E464" w14:textId="4EBB1BDB" w:rsidR="0075697D" w:rsidRPr="00296FC3" w:rsidRDefault="00296FC3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275.000</w:t>
            </w:r>
          </w:p>
        </w:tc>
      </w:tr>
      <w:tr w:rsidR="0075697D" w:rsidRPr="00296FC3" w14:paraId="33214F54" w14:textId="77777777" w:rsidTr="0075697D">
        <w:tc>
          <w:tcPr>
            <w:tcW w:w="4698" w:type="dxa"/>
          </w:tcPr>
          <w:p w14:paraId="676F0DC6" w14:textId="7EA04BD5" w:rsidR="0075697D" w:rsidRPr="00296FC3" w:rsidRDefault="00296FC3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Achats de mots de clés</w:t>
            </w:r>
          </w:p>
        </w:tc>
        <w:tc>
          <w:tcPr>
            <w:tcW w:w="4698" w:type="dxa"/>
          </w:tcPr>
          <w:p w14:paraId="2A70595F" w14:textId="26F0E027" w:rsidR="0075697D" w:rsidRPr="00296FC3" w:rsidRDefault="00296FC3" w:rsidP="007569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sz w:val="32"/>
                <w:szCs w:val="32"/>
              </w:rPr>
              <w:t>990.000</w:t>
            </w:r>
          </w:p>
        </w:tc>
      </w:tr>
      <w:tr w:rsidR="0075697D" w:rsidRPr="00296FC3" w14:paraId="53637886" w14:textId="77777777" w:rsidTr="0075697D">
        <w:tc>
          <w:tcPr>
            <w:tcW w:w="4698" w:type="dxa"/>
          </w:tcPr>
          <w:p w14:paraId="1FED1DBD" w14:textId="7A6EDD11" w:rsidR="0075697D" w:rsidRPr="00296FC3" w:rsidRDefault="00296FC3" w:rsidP="00296FC3">
            <w:pPr>
              <w:ind w:firstLine="708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Coût du </w:t>
            </w:r>
            <w:proofErr w:type="gramStart"/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projet:</w:t>
            </w:r>
            <w:proofErr w:type="gramEnd"/>
          </w:p>
        </w:tc>
        <w:tc>
          <w:tcPr>
            <w:tcW w:w="4698" w:type="dxa"/>
          </w:tcPr>
          <w:p w14:paraId="669A956E" w14:textId="362A6594" w:rsidR="0075697D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13.994.850 CFA</w:t>
            </w:r>
          </w:p>
        </w:tc>
      </w:tr>
    </w:tbl>
    <w:p w14:paraId="67EE4E3F" w14:textId="1387AD85" w:rsidR="00C83A63" w:rsidRPr="00296FC3" w:rsidRDefault="00C83A63" w:rsidP="007569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8771F" w14:textId="77D649FF" w:rsidR="00296FC3" w:rsidRP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  <w:r w:rsidRPr="00296FC3">
        <w:rPr>
          <w:rFonts w:ascii="Times New Roman" w:hAnsi="Times New Roman" w:cs="Times New Roman"/>
          <w:sz w:val="32"/>
          <w:szCs w:val="32"/>
        </w:rPr>
        <w:t>Coût du projet = Somme du coût des activités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96FC3" w:rsidRPr="00296FC3" w14:paraId="30F88767" w14:textId="77777777" w:rsidTr="00296FC3">
        <w:tc>
          <w:tcPr>
            <w:tcW w:w="4698" w:type="dxa"/>
          </w:tcPr>
          <w:p w14:paraId="541D03B9" w14:textId="66EAA655" w:rsidR="00296FC3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Coût du projet :</w:t>
            </w:r>
          </w:p>
        </w:tc>
        <w:tc>
          <w:tcPr>
            <w:tcW w:w="4698" w:type="dxa"/>
          </w:tcPr>
          <w:p w14:paraId="7824A5C6" w14:textId="74A93739" w:rsidR="00296FC3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13.994.850 CFA</w:t>
            </w:r>
          </w:p>
        </w:tc>
      </w:tr>
    </w:tbl>
    <w:p w14:paraId="72E1AE80" w14:textId="24FBFF25" w:rsidR="00296FC3" w:rsidRP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</w:p>
    <w:p w14:paraId="7277E390" w14:textId="676DC98F" w:rsidR="00296FC3" w:rsidRP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  <w:r w:rsidRPr="00296FC3">
        <w:rPr>
          <w:rFonts w:ascii="Times New Roman" w:hAnsi="Times New Roman" w:cs="Times New Roman"/>
          <w:sz w:val="32"/>
          <w:szCs w:val="32"/>
        </w:rPr>
        <w:t xml:space="preserve">L’analyse des risques donnent une probabilité de 25% Référence de base des coûts = Coût du projet + Réserve de contingence =13.994.850 + </w:t>
      </w:r>
      <w:r w:rsidR="001644CA" w:rsidRPr="00296FC3">
        <w:rPr>
          <w:rFonts w:ascii="Times New Roman" w:hAnsi="Times New Roman" w:cs="Times New Roman"/>
          <w:sz w:val="32"/>
          <w:szCs w:val="32"/>
        </w:rPr>
        <w:t>((</w:t>
      </w:r>
      <w:r w:rsidRPr="00296FC3">
        <w:rPr>
          <w:rFonts w:ascii="Times New Roman" w:hAnsi="Times New Roman" w:cs="Times New Roman"/>
          <w:sz w:val="32"/>
          <w:szCs w:val="32"/>
        </w:rPr>
        <w:t>13.994.850*</w:t>
      </w:r>
      <w:r w:rsidR="001644CA" w:rsidRPr="00296FC3">
        <w:rPr>
          <w:rFonts w:ascii="Times New Roman" w:hAnsi="Times New Roman" w:cs="Times New Roman"/>
          <w:sz w:val="32"/>
          <w:szCs w:val="32"/>
        </w:rPr>
        <w:t>25) /</w:t>
      </w:r>
      <w:r w:rsidRPr="00296FC3">
        <w:rPr>
          <w:rFonts w:ascii="Times New Roman" w:hAnsi="Times New Roman" w:cs="Times New Roman"/>
          <w:sz w:val="32"/>
          <w:szCs w:val="32"/>
        </w:rPr>
        <w:t>100)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96FC3" w:rsidRPr="00296FC3" w14:paraId="3B526B68" w14:textId="77777777" w:rsidTr="00296FC3">
        <w:tc>
          <w:tcPr>
            <w:tcW w:w="4698" w:type="dxa"/>
          </w:tcPr>
          <w:p w14:paraId="65B59ECB" w14:textId="164BCBD9" w:rsidR="00296FC3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Référence de base des Coût du projet :</w:t>
            </w:r>
          </w:p>
        </w:tc>
        <w:tc>
          <w:tcPr>
            <w:tcW w:w="4698" w:type="dxa"/>
          </w:tcPr>
          <w:p w14:paraId="0399B8C7" w14:textId="3A4733C2" w:rsidR="00296FC3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17.493.562 ,5 CFA</w:t>
            </w:r>
          </w:p>
        </w:tc>
      </w:tr>
    </w:tbl>
    <w:p w14:paraId="491F5EE8" w14:textId="2B6EB841" w:rsidR="00296FC3" w:rsidRP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</w:p>
    <w:p w14:paraId="519F6496" w14:textId="4E932FA2" w:rsidR="00296FC3" w:rsidRP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  <w:r w:rsidRPr="00296FC3">
        <w:rPr>
          <w:rFonts w:ascii="Times New Roman" w:hAnsi="Times New Roman" w:cs="Times New Roman"/>
          <w:sz w:val="32"/>
          <w:szCs w:val="32"/>
        </w:rPr>
        <w:lastRenderedPageBreak/>
        <w:t>La réserve de gestion est 100.000fca Budget du projet = Référence de base des coûts + Réserve de gestion = 17493562, 5 + 100.00</w:t>
      </w:r>
      <w:r w:rsidR="001644CA">
        <w:rPr>
          <w:rFonts w:ascii="Times New Roman" w:hAnsi="Times New Roman" w:cs="Times New Roman"/>
          <w:sz w:val="32"/>
          <w:szCs w:val="32"/>
        </w:rPr>
        <w:t>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96FC3" w:rsidRPr="00296FC3" w14:paraId="29DB1BBC" w14:textId="77777777" w:rsidTr="00296FC3">
        <w:tc>
          <w:tcPr>
            <w:tcW w:w="4698" w:type="dxa"/>
          </w:tcPr>
          <w:p w14:paraId="3B5DD19D" w14:textId="0DBAEC6F" w:rsidR="00296FC3" w:rsidRPr="00296FC3" w:rsidRDefault="00296FC3" w:rsidP="0075697D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Budget du projet :</w:t>
            </w:r>
          </w:p>
        </w:tc>
        <w:tc>
          <w:tcPr>
            <w:tcW w:w="4698" w:type="dxa"/>
          </w:tcPr>
          <w:p w14:paraId="193F3B85" w14:textId="4C0FE045" w:rsidR="00296FC3" w:rsidRPr="00296FC3" w:rsidRDefault="00296FC3" w:rsidP="00296FC3">
            <w:pPr>
              <w:ind w:firstLine="708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96FC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17.593.562,5 CFA</w:t>
            </w:r>
          </w:p>
        </w:tc>
      </w:tr>
    </w:tbl>
    <w:p w14:paraId="25E37E1F" w14:textId="5B9A527E" w:rsidR="00296FC3" w:rsidRDefault="00296FC3" w:rsidP="0075697D">
      <w:pPr>
        <w:rPr>
          <w:rFonts w:ascii="Times New Roman" w:hAnsi="Times New Roman" w:cs="Times New Roman"/>
          <w:sz w:val="32"/>
          <w:szCs w:val="32"/>
        </w:rPr>
      </w:pPr>
    </w:p>
    <w:p w14:paraId="4A5B8D41" w14:textId="3546DC84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</w:p>
    <w:p w14:paraId="7A868EFD" w14:textId="1728745A" w:rsidR="00B33A99" w:rsidRPr="00B33A99" w:rsidRDefault="00B33A99" w:rsidP="007569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045EAA" w14:textId="132D527B" w:rsidR="00B33A99" w:rsidRDefault="00B33A99" w:rsidP="007569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A99">
        <w:rPr>
          <w:rFonts w:ascii="Times New Roman" w:hAnsi="Times New Roman" w:cs="Times New Roman"/>
          <w:b/>
          <w:bCs/>
          <w:sz w:val="28"/>
          <w:szCs w:val="28"/>
        </w:rPr>
        <w:t>PRESENTATION DE L’EQUIPE DU PROJET</w:t>
      </w:r>
    </w:p>
    <w:p w14:paraId="4CC1FCF1" w14:textId="77777777" w:rsidR="00D43302" w:rsidRPr="00B33A99" w:rsidRDefault="00D43302" w:rsidP="0075697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11D06B" w14:textId="49119599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Chef de projet : Amina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Sembene</w:t>
      </w:r>
    </w:p>
    <w:p w14:paraId="42A4E593" w14:textId="77777777" w:rsidR="00D43302" w:rsidRDefault="00D43302" w:rsidP="0075697D">
      <w:pPr>
        <w:rPr>
          <w:rFonts w:ascii="Times New Roman" w:hAnsi="Times New Roman" w:cs="Times New Roman"/>
          <w:sz w:val="32"/>
          <w:szCs w:val="32"/>
        </w:rPr>
      </w:pPr>
    </w:p>
    <w:p w14:paraId="1CE762F7" w14:textId="4B080DD2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Manageur : </w:t>
      </w:r>
      <w:proofErr w:type="spellStart"/>
      <w:r w:rsidR="00D43302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aye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Ami Ndao</w:t>
      </w:r>
    </w:p>
    <w:p w14:paraId="0F070DD4" w14:textId="77777777" w:rsidR="00D43302" w:rsidRDefault="00D43302" w:rsidP="0075697D">
      <w:pPr>
        <w:rPr>
          <w:rFonts w:ascii="Times New Roman" w:hAnsi="Times New Roman" w:cs="Times New Roman"/>
          <w:sz w:val="32"/>
          <w:szCs w:val="32"/>
        </w:rPr>
      </w:pPr>
    </w:p>
    <w:p w14:paraId="1CEBFB93" w14:textId="1CAA3E02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Développeur : Marwan Djibril </w:t>
      </w:r>
      <w:proofErr w:type="spellStart"/>
      <w:r>
        <w:rPr>
          <w:rFonts w:ascii="Times New Roman" w:hAnsi="Times New Roman" w:cs="Times New Roman"/>
          <w:sz w:val="32"/>
          <w:szCs w:val="32"/>
        </w:rPr>
        <w:t>Rabé</w:t>
      </w:r>
      <w:proofErr w:type="spellEnd"/>
    </w:p>
    <w:p w14:paraId="4A198AD9" w14:textId="77777777" w:rsidR="00D43302" w:rsidRDefault="00D43302" w:rsidP="0075697D">
      <w:pPr>
        <w:rPr>
          <w:rFonts w:ascii="Times New Roman" w:hAnsi="Times New Roman" w:cs="Times New Roman"/>
          <w:sz w:val="32"/>
          <w:szCs w:val="32"/>
        </w:rPr>
      </w:pPr>
    </w:p>
    <w:p w14:paraId="54D36DCF" w14:textId="50F0828B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Administrateur : Aicha </w:t>
      </w:r>
      <w:proofErr w:type="spellStart"/>
      <w:r>
        <w:rPr>
          <w:rFonts w:ascii="Times New Roman" w:hAnsi="Times New Roman" w:cs="Times New Roman"/>
          <w:sz w:val="32"/>
          <w:szCs w:val="32"/>
        </w:rPr>
        <w:t>Savané</w:t>
      </w:r>
      <w:proofErr w:type="spellEnd"/>
    </w:p>
    <w:p w14:paraId="35CCF4ED" w14:textId="77777777" w:rsidR="00D43302" w:rsidRDefault="00D43302" w:rsidP="0075697D">
      <w:pPr>
        <w:rPr>
          <w:rFonts w:ascii="Times New Roman" w:hAnsi="Times New Roman" w:cs="Times New Roman"/>
          <w:sz w:val="32"/>
          <w:szCs w:val="32"/>
        </w:rPr>
      </w:pPr>
    </w:p>
    <w:p w14:paraId="77567FD0" w14:textId="79DFA0EB" w:rsidR="00B33A99" w:rsidRDefault="00B33A99" w:rsidP="007569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Responsable financier</w:t>
      </w:r>
      <w:r w:rsidR="00D43302">
        <w:rPr>
          <w:rFonts w:ascii="Times New Roman" w:hAnsi="Times New Roman" w:cs="Times New Roman"/>
          <w:sz w:val="32"/>
          <w:szCs w:val="32"/>
        </w:rPr>
        <w:t xml:space="preserve"> : Diariatou Mbaye</w:t>
      </w:r>
    </w:p>
    <w:p w14:paraId="65DADBA7" w14:textId="77777777" w:rsidR="00B33A99" w:rsidRPr="00296FC3" w:rsidRDefault="00B33A99" w:rsidP="0075697D">
      <w:pPr>
        <w:rPr>
          <w:rFonts w:ascii="Times New Roman" w:hAnsi="Times New Roman" w:cs="Times New Roman"/>
          <w:sz w:val="32"/>
          <w:szCs w:val="32"/>
        </w:rPr>
      </w:pPr>
    </w:p>
    <w:sectPr w:rsidR="00B33A99" w:rsidRPr="00296FC3" w:rsidSect="00D02D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A"/>
    <w:rsid w:val="001644CA"/>
    <w:rsid w:val="00173826"/>
    <w:rsid w:val="00182C10"/>
    <w:rsid w:val="00296FC3"/>
    <w:rsid w:val="0075697D"/>
    <w:rsid w:val="00B33A99"/>
    <w:rsid w:val="00C83A63"/>
    <w:rsid w:val="00D02D07"/>
    <w:rsid w:val="00D43302"/>
    <w:rsid w:val="00EB1F78"/>
    <w:rsid w:val="00F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3C18"/>
  <w15:chartTrackingRefBased/>
  <w15:docId w15:val="{62F94234-2C3A-498F-9A3C-78FFBC99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Djibril</dc:creator>
  <cp:keywords/>
  <dc:description/>
  <cp:lastModifiedBy>Marwan Djibril</cp:lastModifiedBy>
  <cp:revision>3</cp:revision>
  <dcterms:created xsi:type="dcterms:W3CDTF">2022-03-03T20:16:00Z</dcterms:created>
  <dcterms:modified xsi:type="dcterms:W3CDTF">2022-03-03T21:10:00Z</dcterms:modified>
</cp:coreProperties>
</file>