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75FD2">
      <w:pPr>
        <w:pStyle w:val="2"/>
        <w:keepNext w:val="0"/>
        <w:keepLines w:val="0"/>
        <w:widowControl/>
        <w:suppressLineNumbers w:val="0"/>
        <w:spacing w:before="315" w:beforeLines="100" w:beforeAutospacing="0" w:after="315" w:afterLines="100" w:afterAutospacing="0"/>
        <w:jc w:val="center"/>
        <w:rPr>
          <w:sz w:val="32"/>
          <w:szCs w:val="32"/>
        </w:rPr>
      </w:pPr>
      <w:r>
        <w:rPr>
          <w:sz w:val="32"/>
          <w:szCs w:val="32"/>
        </w:rPr>
        <w:t>《Spark大数据处理课程设计》任务书</w:t>
      </w:r>
    </w:p>
    <w:p w14:paraId="2199919F">
      <w:pPr>
        <w:pStyle w:val="2"/>
        <w:bidi w:val="0"/>
      </w:pPr>
      <w:r>
        <w:t>一、课程基本信息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6"/>
        <w:gridCol w:w="5910"/>
      </w:tblGrid>
      <w:tr w14:paraId="30406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14900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5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E4AB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8CB9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21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课程名称</w:t>
            </w:r>
          </w:p>
        </w:tc>
        <w:tc>
          <w:tcPr>
            <w:tcW w:w="5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C0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Spark大数据处理课程设计</w:t>
            </w:r>
          </w:p>
        </w:tc>
      </w:tr>
      <w:tr w14:paraId="0CAB5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E07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适用专业</w:t>
            </w:r>
          </w:p>
        </w:tc>
        <w:tc>
          <w:tcPr>
            <w:tcW w:w="5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01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大数据管理与应用专业</w:t>
            </w:r>
          </w:p>
        </w:tc>
      </w:tr>
      <w:tr w14:paraId="17B14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37A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课程性质</w:t>
            </w:r>
          </w:p>
        </w:tc>
        <w:tc>
          <w:tcPr>
            <w:tcW w:w="5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EE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综合实践课程</w:t>
            </w:r>
          </w:p>
        </w:tc>
      </w:tr>
      <w:tr w14:paraId="23A11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FD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开课时间</w:t>
            </w:r>
          </w:p>
        </w:tc>
        <w:tc>
          <w:tcPr>
            <w:tcW w:w="5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2E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周至第 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周</w:t>
            </w:r>
          </w:p>
        </w:tc>
      </w:tr>
      <w:tr w14:paraId="5F326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63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分组方式</w:t>
            </w:r>
          </w:p>
        </w:tc>
        <w:tc>
          <w:tcPr>
            <w:tcW w:w="5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B1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 人一组，合作完成一个课程设计项目</w:t>
            </w:r>
          </w:p>
        </w:tc>
      </w:tr>
      <w:tr w14:paraId="5E6E0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3E4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考核方式</w:t>
            </w:r>
          </w:p>
        </w:tc>
        <w:tc>
          <w:tcPr>
            <w:tcW w:w="5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CBD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项目成果 + 课程设计报告 + 答辩展示 + 过程表现</w:t>
            </w:r>
          </w:p>
        </w:tc>
      </w:tr>
    </w:tbl>
    <w:p w14:paraId="47E42816">
      <w:pPr>
        <w:pStyle w:val="2"/>
        <w:bidi w:val="0"/>
      </w:pPr>
      <w:r>
        <w:t>二、课程设计目的</w:t>
      </w:r>
    </w:p>
    <w:p w14:paraId="0669544E">
      <w:pPr>
        <w:pStyle w:val="6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本课程设计是在《Spark大数据处理》课程学习基础上开展的综合实践训练。通过本课程设计，同学们需要完成一个较完整的 Spark 大数据分析项目，综合运用以下技术：</w:t>
      </w:r>
    </w:p>
    <w:p w14:paraId="15A2B267">
      <w:pPr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="0" w:afterAutospacing="1"/>
        <w:ind w:left="720" w:hanging="360"/>
      </w:pPr>
      <w:r>
        <w:t xml:space="preserve">Spark RDD </w:t>
      </w:r>
    </w:p>
    <w:p w14:paraId="6311F1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Spark SQL / DataFrame </w:t>
      </w:r>
    </w:p>
    <w:p w14:paraId="0F5159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Spark Streaming 或 Structured Streaming </w:t>
      </w:r>
    </w:p>
    <w:p w14:paraId="1A3D63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Kafka 实时数据接入 </w:t>
      </w:r>
    </w:p>
    <w:p w14:paraId="2BFC12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推荐算法、异常检测、热点预测或用户画像 </w:t>
      </w:r>
    </w:p>
    <w:p w14:paraId="1B0510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Autospacing="0"/>
        <w:ind w:left="720" w:hanging="360"/>
      </w:pPr>
      <w:r>
        <w:t xml:space="preserve">数据可视化 </w:t>
      </w:r>
    </w:p>
    <w:p w14:paraId="509F8D4E">
      <w:pPr>
        <w:pStyle w:val="6"/>
        <w:keepNext w:val="0"/>
        <w:keepLines w:val="0"/>
        <w:widowControl/>
        <w:suppressLineNumbers w:val="0"/>
        <w:spacing w:before="0" w:beforeAutospacing="0"/>
      </w:pPr>
      <w:r>
        <w:t>通过课程设计，训练大家的数据处理能力、问题分析能力、工程实现能力、团队协作能力和项目表达能力。</w:t>
      </w:r>
    </w:p>
    <w:p w14:paraId="33A10C65">
      <w:pPr>
        <w:pStyle w:val="2"/>
        <w:bidi w:val="0"/>
      </w:pPr>
      <w:r>
        <w:t>三、课程设计总体要求</w:t>
      </w:r>
    </w:p>
    <w:p w14:paraId="6C0ECD0C">
      <w:pPr>
        <w:pStyle w:val="6"/>
        <w:keepNext w:val="0"/>
        <w:keepLines w:val="0"/>
        <w:widowControl/>
        <w:suppressLineNumbers w:val="0"/>
      </w:pPr>
      <w:r>
        <w:t>每个小组从教师提供的题目中选择一个项目完成。不同题目的业务场景不同，但技术要求基本一致。</w:t>
      </w:r>
    </w:p>
    <w:p w14:paraId="754B8DC7">
      <w:pPr>
        <w:pStyle w:val="6"/>
        <w:keepNext w:val="0"/>
        <w:keepLines w:val="0"/>
        <w:widowControl/>
        <w:suppressLineNumbers w:val="0"/>
        <w:spacing w:after="0" w:afterAutospacing="0"/>
      </w:pPr>
      <w:r>
        <w:t>每个项目都应包含以下六个部分：</w:t>
      </w:r>
    </w:p>
    <w:p w14:paraId="06765451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="0" w:afterAutospacing="1"/>
        <w:ind w:left="720" w:hanging="360"/>
      </w:pPr>
      <w:r>
        <w:rPr>
          <w:rStyle w:val="9"/>
        </w:rPr>
        <w:t>数据准备与数据清洗</w:t>
      </w:r>
      <w:r>
        <w:t xml:space="preserve"> </w:t>
      </w:r>
    </w:p>
    <w:p w14:paraId="452CA2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RDD 基础统计</w:t>
      </w:r>
      <w:r>
        <w:t xml:space="preserve"> </w:t>
      </w:r>
    </w:p>
    <w:p w14:paraId="7A57D1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Spark SQL 多维分析</w:t>
      </w:r>
      <w:r>
        <w:t xml:space="preserve"> </w:t>
      </w:r>
    </w:p>
    <w:p w14:paraId="136F67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算法模块</w:t>
      </w:r>
      <w:r>
        <w:t xml:space="preserve"> </w:t>
      </w:r>
    </w:p>
    <w:p w14:paraId="4B5C05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实时数据处理</w:t>
      </w:r>
      <w:r>
        <w:t xml:space="preserve"> </w:t>
      </w:r>
    </w:p>
    <w:p w14:paraId="78DCA0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Autospacing="0"/>
        <w:ind w:left="720" w:hanging="360"/>
      </w:pPr>
      <w:r>
        <w:rPr>
          <w:rStyle w:val="9"/>
        </w:rPr>
        <w:t>结果可视化与报告答辩</w:t>
      </w:r>
      <w:r>
        <w:t xml:space="preserve"> </w:t>
      </w:r>
    </w:p>
    <w:p w14:paraId="01DDE7A7">
      <w:pPr>
        <w:pStyle w:val="2"/>
        <w:keepNext w:val="0"/>
        <w:keepLines w:val="0"/>
        <w:widowControl/>
        <w:suppressLineNumbers w:val="0"/>
      </w:pPr>
      <w:r>
        <w:t>四、分组要求</w:t>
      </w:r>
    </w:p>
    <w:p w14:paraId="4C548DBA">
      <w:pPr>
        <w:pStyle w:val="3"/>
        <w:keepNext w:val="0"/>
        <w:keepLines w:val="0"/>
        <w:widowControl/>
        <w:suppressLineNumbers w:val="0"/>
      </w:pPr>
      <w:r>
        <w:t>1. 分组方式</w:t>
      </w:r>
    </w:p>
    <w:p w14:paraId="5A1475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原则上 </w:t>
      </w:r>
      <w:r>
        <w:rPr>
          <w:rStyle w:val="9"/>
          <w:rFonts w:hint="default" w:ascii="Times New Roman" w:hAnsi="Times New Roman" w:cs="Times New Roman"/>
        </w:rPr>
        <w:t>2 人一组</w:t>
      </w:r>
      <w:r>
        <w:rPr>
          <w:rFonts w:hint="default" w:ascii="Times New Roman" w:hAnsi="Times New Roman" w:cs="Times New Roman"/>
        </w:rPr>
        <w:t>。</w:t>
      </w:r>
    </w:p>
    <w:p w14:paraId="759C7A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小组成员需共同完成项目开发、报告撰写和答辩展示。</w:t>
      </w:r>
    </w:p>
    <w:p w14:paraId="2F555E83">
      <w:pPr>
        <w:pStyle w:val="3"/>
        <w:keepNext w:val="0"/>
        <w:keepLines w:val="0"/>
        <w:widowControl/>
        <w:suppressLineNumbers w:val="0"/>
      </w:pPr>
      <w:r>
        <w:t>2. 分工建议</w:t>
      </w:r>
    </w:p>
    <w:p w14:paraId="426A882E">
      <w:pPr>
        <w:pStyle w:val="6"/>
        <w:keepNext w:val="0"/>
        <w:keepLines w:val="0"/>
        <w:widowControl/>
        <w:suppressLineNumbers w:val="0"/>
      </w:pPr>
      <w:r>
        <w:t>每组可以参考以下方式分工：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52"/>
        <w:gridCol w:w="7388"/>
      </w:tblGrid>
      <w:tr w14:paraId="1BBC2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22AD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7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6B5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349DC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24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成员 A</w:t>
            </w:r>
          </w:p>
        </w:tc>
        <w:tc>
          <w:tcPr>
            <w:tcW w:w="7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74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数据设计、数据清洗、RDD 统计、Spark SQL 分析、离线结果输出</w:t>
            </w:r>
          </w:p>
        </w:tc>
      </w:tr>
      <w:tr w14:paraId="3CFF1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C7C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成员 B</w:t>
            </w:r>
          </w:p>
        </w:tc>
        <w:tc>
          <w:tcPr>
            <w:tcW w:w="7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1B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算法模块、Kafka 实时数据、Spark Streaming 处理、可视化、报告整合</w:t>
            </w:r>
          </w:p>
        </w:tc>
      </w:tr>
    </w:tbl>
    <w:p w14:paraId="2975F603">
      <w:pPr>
        <w:pStyle w:val="6"/>
        <w:keepNext w:val="0"/>
        <w:keepLines w:val="0"/>
        <w:widowControl/>
        <w:suppressLineNumbers w:val="0"/>
      </w:pPr>
      <w:r>
        <w:t>注意：</w:t>
      </w:r>
    </w:p>
    <w:p w14:paraId="2AFF1EB3">
      <w:pPr>
        <w:pStyle w:val="6"/>
        <w:keepNext w:val="0"/>
        <w:keepLines w:val="0"/>
        <w:widowControl/>
        <w:suppressLineNumbers w:val="0"/>
      </w:pPr>
      <w:r>
        <w:t>答辩时两名成员都需要熟悉完整项目流程，不能只了解自己负责的一小部分。</w:t>
      </w:r>
    </w:p>
    <w:p w14:paraId="4FC92B34">
      <w:pPr>
        <w:pStyle w:val="2"/>
        <w:bidi w:val="0"/>
      </w:pPr>
      <w:r>
        <w:t>五、项目选题</w:t>
      </w:r>
    </w:p>
    <w:p w14:paraId="2C4F4710">
      <w:pPr>
        <w:pStyle w:val="6"/>
        <w:keepNext w:val="0"/>
        <w:keepLines w:val="0"/>
        <w:widowControl/>
        <w:suppressLineNumbers w:val="0"/>
      </w:pPr>
      <w:r>
        <w:t>每组从以下题目中选择一个完成：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514"/>
        <w:gridCol w:w="5074"/>
        <w:gridCol w:w="1183"/>
      </w:tblGrid>
      <w:tr w14:paraId="7228E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1417B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9F28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项目题目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C93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主要方向</w:t>
            </w:r>
          </w:p>
        </w:tc>
      </w:tr>
      <w:tr w14:paraId="38710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A8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728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校园电商个性化推荐与消费趋势分析系统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91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48AB9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5E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FA4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校园二手交易行为分析与商品推荐系统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9E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33B36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C7DC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CD1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校园便利店销售分析与补货预警系统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EDD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热度预测</w:t>
            </w:r>
          </w:p>
        </w:tc>
      </w:tr>
      <w:tr w14:paraId="5FE2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AD9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1DF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智慧食堂消费分析与窗口推荐系统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D9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2946B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A1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59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校园餐饮高峰监控与菜品偏好分析系统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8A6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高峰检测</w:t>
            </w:r>
          </w:p>
        </w:tc>
      </w:tr>
      <w:tr w14:paraId="0C06E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12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46D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校园饮品店消费趋势分析与新品推荐系统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7D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36D16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928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8A1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图书馆借阅行为分析与图书推荐系统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976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5013F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C4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28B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学习资源访问分析与课程资料推荐系统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70D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60EB7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D5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F5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自习室使用行为分析与座位热度预测系统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892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热点预测</w:t>
            </w:r>
          </w:p>
        </w:tc>
      </w:tr>
      <w:tr w14:paraId="3D84E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37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7A8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校园网络日志分析与异常访问监控系统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65E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异常检测</w:t>
            </w:r>
          </w:p>
        </w:tc>
      </w:tr>
      <w:tr w14:paraId="2F3D1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E9B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F9F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教务系统访问行为分析与高峰预警系统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D8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高峰检测</w:t>
            </w:r>
          </w:p>
        </w:tc>
      </w:tr>
      <w:tr w14:paraId="04117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A2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A66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在线学习平台访问分析与学习行为画像系统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D5B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用户画像</w:t>
            </w:r>
          </w:p>
        </w:tc>
      </w:tr>
      <w:tr w14:paraId="1DCE1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5A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7B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电影评分分析与个性化推荐系统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76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52CAA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FF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920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音乐收听行为分析与歌曲推荐系统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16C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49341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BD8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63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短视频用户行为分析与内容推荐系统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AA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65E8E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20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A7F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校园活动参与分析与活动推荐系统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8A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4C9C6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9F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95D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社团活动热度分析与学生兴趣匹配系统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D97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兴趣匹配</w:t>
            </w:r>
          </w:p>
        </w:tc>
      </w:tr>
      <w:tr w14:paraId="3C480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06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CA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志愿服务参与分析与岗位推荐系统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42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51266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341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021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校园通勤出行数据分析与路线推荐系统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0F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路线推荐</w:t>
            </w:r>
          </w:p>
        </w:tc>
      </w:tr>
      <w:tr w14:paraId="61C5B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B07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93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校园共享单车使用分析与调度预警系统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717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热点预测</w:t>
            </w:r>
          </w:p>
        </w:tc>
      </w:tr>
      <w:tr w14:paraId="7007E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148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856B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网约车出行订单分析与热点区域预测系统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97A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热点预测</w:t>
            </w:r>
          </w:p>
        </w:tc>
      </w:tr>
      <w:tr w14:paraId="0AF7C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4B2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CE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校园一卡通消费异常检测与行为分析系统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D1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异常检测</w:t>
            </w:r>
          </w:p>
        </w:tc>
      </w:tr>
      <w:tr w14:paraId="7BBE5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85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D8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校园快递取件行为分析与高峰预测系统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BF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高峰预测</w:t>
            </w:r>
          </w:p>
        </w:tc>
      </w:tr>
      <w:tr w14:paraId="612EA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43E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39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校园设备报修数据分析与故障预警系统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EA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异常检测</w:t>
            </w:r>
          </w:p>
        </w:tc>
      </w:tr>
      <w:tr w14:paraId="34079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7AF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FA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校园体育场馆预约分析与运动项目推荐系统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5C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</w:t>
            </w:r>
          </w:p>
        </w:tc>
      </w:tr>
      <w:tr w14:paraId="0FC85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77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5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D1B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校园心理咨询预约数据分析与服务资源优化系统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3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高峰预测</w:t>
            </w:r>
          </w:p>
        </w:tc>
      </w:tr>
    </w:tbl>
    <w:p w14:paraId="0C038065">
      <w:pPr>
        <w:pStyle w:val="6"/>
        <w:keepNext w:val="0"/>
        <w:keepLines w:val="0"/>
        <w:widowControl/>
        <w:suppressLineNumbers w:val="0"/>
      </w:pPr>
      <w:r>
        <w:t>说明：</w:t>
      </w:r>
    </w:p>
    <w:p w14:paraId="0AB408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 26 题必须使用完全模拟和匿名化数据</w:t>
      </w:r>
      <w:bookmarkStart w:id="0" w:name="_GoBack"/>
      <w:bookmarkEnd w:id="0"/>
      <w:r>
        <w:rPr>
          <w:rFonts w:hint="default" w:ascii="Times New Roman" w:hAnsi="Times New Roman" w:cs="Times New Roman"/>
        </w:rPr>
        <w:t>，不得使用真实学生隐私数据。</w:t>
      </w:r>
    </w:p>
    <w:p w14:paraId="41BB1B5F">
      <w:pPr>
        <w:pStyle w:val="2"/>
        <w:keepNext w:val="0"/>
        <w:keepLines w:val="0"/>
        <w:widowControl/>
        <w:suppressLineNumbers w:val="0"/>
      </w:pPr>
      <w:r>
        <w:t>六、统一技术要求</w:t>
      </w:r>
    </w:p>
    <w:p w14:paraId="0A6ABBE8">
      <w:pPr>
        <w:pStyle w:val="6"/>
        <w:keepNext w:val="0"/>
        <w:keepLines w:val="0"/>
        <w:widowControl/>
        <w:suppressLineNumbers w:val="0"/>
      </w:pPr>
      <w:r>
        <w:t>无论选择哪个题目，每组都必须完成以下要求。</w:t>
      </w:r>
    </w:p>
    <w:p w14:paraId="23E2FFE8">
      <w:pPr>
        <w:pStyle w:val="3"/>
        <w:keepNext w:val="0"/>
        <w:keepLines w:val="0"/>
        <w:widowControl/>
        <w:suppressLineNumbers w:val="0"/>
      </w:pPr>
      <w:r>
        <w:t>1. 数据源要求</w:t>
      </w:r>
    </w:p>
    <w:p w14:paraId="2B4BB1BC">
      <w:pPr>
        <w:pStyle w:val="6"/>
        <w:keepNext w:val="0"/>
        <w:keepLines w:val="0"/>
        <w:widowControl/>
        <w:suppressLineNumbers w:val="0"/>
      </w:pPr>
      <w:r>
        <w:t>每个项目至少包含三类数据：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674"/>
        <w:gridCol w:w="5074"/>
      </w:tblGrid>
      <w:tr w14:paraId="50E9E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D4C9D9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F28719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5910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E0AFA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历史行为数据 CSV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F2582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用于离线分析和算法训练</w:t>
            </w:r>
          </w:p>
        </w:tc>
      </w:tr>
      <w:tr w14:paraId="2B6DA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D57B2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实时行为流 Kafka Topic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C4EB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用于实时统计和监控</w:t>
            </w:r>
          </w:p>
        </w:tc>
      </w:tr>
      <w:tr w14:paraId="540BE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18B1F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基础信息表 CSV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E8287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用于补充名称、类别、价格、地点、模块等信息</w:t>
            </w:r>
          </w:p>
        </w:tc>
      </w:tr>
    </w:tbl>
    <w:p w14:paraId="0AFDB160">
      <w:pPr>
        <w:pStyle w:val="6"/>
        <w:keepNext w:val="0"/>
        <w:keepLines w:val="0"/>
        <w:widowControl/>
        <w:suppressLineNumbers w:val="0"/>
      </w:pPr>
      <w:r>
        <w:t>例如，选择“校园电商个性化推荐与消费趋势分析系统”的小组，可以设计：</w:t>
      </w:r>
    </w:p>
    <w:p w14:paraId="66AB62C7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order_history.csv      历史订单数据</w:t>
      </w:r>
      <w:r>
        <w:rPr>
          <w:rStyle w:val="10"/>
        </w:rPr>
        <w:br w:type="textWrapping"/>
      </w:r>
      <w:r>
        <w:rPr>
          <w:rStyle w:val="10"/>
        </w:rPr>
        <w:t>order_events           Kafka 实时行为流</w:t>
      </w:r>
      <w:r>
        <w:rPr>
          <w:rStyle w:val="10"/>
        </w:rPr>
        <w:br w:type="textWrapping"/>
      </w:r>
      <w:r>
        <w:rPr>
          <w:rStyle w:val="10"/>
        </w:rPr>
        <w:t>item_info.csv          商品信息表</w:t>
      </w:r>
    </w:p>
    <w:p w14:paraId="536D5824">
      <w:pPr>
        <w:pStyle w:val="3"/>
        <w:keepNext w:val="0"/>
        <w:keepLines w:val="0"/>
        <w:widowControl/>
        <w:suppressLineNumbers w:val="0"/>
      </w:pPr>
      <w:r>
        <w:t>2. 离线分析要求</w:t>
      </w:r>
    </w:p>
    <w:p w14:paraId="48EAF111">
      <w:pPr>
        <w:pStyle w:val="6"/>
        <w:keepNext w:val="0"/>
        <w:keepLines w:val="0"/>
        <w:widowControl/>
        <w:suppressLineNumbers w:val="0"/>
        <w:spacing w:after="0" w:afterAutospacing="0"/>
      </w:pPr>
      <w:r>
        <w:t>每组必须完成：</w:t>
      </w:r>
    </w:p>
    <w:p w14:paraId="7319B7C8">
      <w:pPr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="0" w:afterAutospacing="1"/>
        <w:ind w:left="720" w:hanging="360"/>
      </w:pPr>
      <w:r>
        <w:t xml:space="preserve">数据读取与字段解析； </w:t>
      </w:r>
    </w:p>
    <w:p w14:paraId="223B60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数据清洗； </w:t>
      </w:r>
    </w:p>
    <w:p w14:paraId="07DB06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RDD 统计任务； </w:t>
      </w:r>
    </w:p>
    <w:p w14:paraId="7C7167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Spark SQL / DataFrame 分析任务； </w:t>
      </w:r>
    </w:p>
    <w:p w14:paraId="5E8253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TopN 排行榜； </w:t>
      </w:r>
    </w:p>
    <w:p w14:paraId="261E9B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时间趋势分析； </w:t>
      </w:r>
    </w:p>
    <w:p w14:paraId="066D22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分类统计分析； </w:t>
      </w:r>
    </w:p>
    <w:p w14:paraId="5D6CF5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Autospacing="0"/>
        <w:ind w:left="720" w:hanging="360"/>
      </w:pPr>
      <w:r>
        <w:t xml:space="preserve">输出离线分析结果。 </w:t>
      </w:r>
    </w:p>
    <w:p w14:paraId="6540B58C">
      <w:pPr>
        <w:pStyle w:val="3"/>
        <w:keepNext w:val="0"/>
        <w:keepLines w:val="0"/>
        <w:widowControl/>
        <w:suppressLineNumbers w:val="0"/>
        <w:spacing w:before="0" w:beforeAutospacing="0"/>
      </w:pPr>
      <w:r>
        <w:t>3. 算法模块要求</w:t>
      </w:r>
    </w:p>
    <w:p w14:paraId="1015A57A">
      <w:pPr>
        <w:pStyle w:val="6"/>
        <w:keepNext w:val="0"/>
        <w:keepLines w:val="0"/>
        <w:widowControl/>
        <w:suppressLineNumbers w:val="0"/>
      </w:pPr>
      <w:r>
        <w:t>每组至少完成一种算法模块，可根据题目选择：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453"/>
        <w:gridCol w:w="3887"/>
      </w:tblGrid>
      <w:tr w14:paraId="637BB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FF1BE6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项目类型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0289AD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可选算法</w:t>
            </w:r>
          </w:p>
        </w:tc>
      </w:tr>
      <w:tr w14:paraId="4420A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003B37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商品、图书、电影、音乐、活动类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68ED37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推荐算法、ALS、基于行为权重的推荐</w:t>
            </w:r>
          </w:p>
        </w:tc>
      </w:tr>
      <w:tr w14:paraId="0F922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03BBF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网络日志、教务系统、一卡通、设备报修类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653AE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异常检测、阈值判断、Z-score 检测</w:t>
            </w:r>
          </w:p>
        </w:tc>
      </w:tr>
      <w:tr w14:paraId="537F1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6414E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快递、自习室、单车、网约车类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486F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高峰预测、热点预测、状态分级</w:t>
            </w:r>
          </w:p>
        </w:tc>
      </w:tr>
      <w:tr w14:paraId="4F250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569290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在线学习、社团、志愿服务类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63AFA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用户画像、兴趣匹配、标签推荐</w:t>
            </w:r>
          </w:p>
        </w:tc>
      </w:tr>
    </w:tbl>
    <w:p w14:paraId="1AD94BF2">
      <w:pPr>
        <w:pStyle w:val="6"/>
        <w:keepNext w:val="0"/>
        <w:keepLines w:val="0"/>
        <w:widowControl/>
        <w:suppressLineNumbers w:val="0"/>
      </w:pPr>
      <w:r>
        <w:t>说明：</w:t>
      </w:r>
    </w:p>
    <w:p w14:paraId="43AE65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ALS 推荐算法</w:t>
      </w:r>
      <w:r>
        <w:t xml:space="preserve">：根据用户历史行为和相似用户偏好，为用户推荐可能感兴趣的内容。 </w:t>
      </w:r>
    </w:p>
    <w:p w14:paraId="5BB401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异常检测</w:t>
      </w:r>
      <w:r>
        <w:t xml:space="preserve">：识别明显不正常的数据行为，例如短时间高频访问、深夜大额消费、设备频繁报修。 </w:t>
      </w:r>
    </w:p>
    <w:p w14:paraId="090BB6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热点预测</w:t>
      </w:r>
      <w:r>
        <w:t xml:space="preserve">：根据历史数据预测下一阶段可能变热的商品、区域、站点、窗口或服务。 </w:t>
      </w:r>
    </w:p>
    <w:p w14:paraId="5B54D2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用户画像</w:t>
      </w:r>
      <w:r>
        <w:t xml:space="preserve">：根据用户行为给用户打标签，例如“高活跃用户”“夜间学习型用户”“偏好数码商品用户”。 </w:t>
      </w:r>
    </w:p>
    <w:p w14:paraId="302B7101">
      <w:pPr>
        <w:pStyle w:val="3"/>
        <w:keepNext w:val="0"/>
        <w:keepLines w:val="0"/>
        <w:widowControl/>
        <w:suppressLineNumbers w:val="0"/>
      </w:pPr>
      <w:r>
        <w:t>4. 实时处理要求</w:t>
      </w:r>
    </w:p>
    <w:p w14:paraId="4EEA072B">
      <w:pPr>
        <w:pStyle w:val="6"/>
        <w:keepNext w:val="0"/>
        <w:keepLines w:val="0"/>
        <w:widowControl/>
        <w:suppressLineNumbers w:val="0"/>
        <w:spacing w:after="0" w:afterAutospacing="0"/>
      </w:pPr>
      <w:r>
        <w:t>每组必须完成：</w:t>
      </w:r>
    </w:p>
    <w:p w14:paraId="364498F7">
      <w:pPr>
        <w:keepNext w:val="0"/>
        <w:keepLines w:val="0"/>
        <w:widowControl/>
        <w:numPr>
          <w:ilvl w:val="0"/>
          <w:numId w:val="5"/>
        </w:numPr>
        <w:suppressLineNumbers w:val="0"/>
        <w:spacing w:beforeAutospacing="0" w:after="0" w:afterAutospacing="1"/>
        <w:ind w:left="720" w:hanging="360"/>
      </w:pPr>
      <w:r>
        <w:t xml:space="preserve">使用 Kafka 模拟实时数据流； </w:t>
      </w:r>
    </w:p>
    <w:p w14:paraId="4127A3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使用 Spark Streaming 或 Structured Streaming 接入实时数据； </w:t>
      </w:r>
    </w:p>
    <w:p w14:paraId="41611C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时统计任务； </w:t>
      </w:r>
    </w:p>
    <w:p w14:paraId="711941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窗口统计任务； </w:t>
      </w:r>
    </w:p>
    <w:p w14:paraId="2B6B15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Autospacing="0"/>
        <w:ind w:left="720" w:hanging="360"/>
      </w:pPr>
      <w:r>
        <w:t xml:space="preserve">实时提醒或预警功能。 </w:t>
      </w:r>
    </w:p>
    <w:p w14:paraId="16275E62">
      <w:pPr>
        <w:pStyle w:val="6"/>
        <w:keepNext w:val="0"/>
        <w:keepLines w:val="0"/>
        <w:widowControl/>
        <w:suppressLineNumbers w:val="0"/>
        <w:spacing w:before="0" w:beforeAutospacing="0"/>
      </w:pPr>
      <w:r>
        <w:t>示例：</w:t>
      </w:r>
    </w:p>
    <w:p w14:paraId="588B7BB3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0"/>
        </w:rPr>
      </w:pPr>
      <w:r>
        <w:rPr>
          <w:rStyle w:val="10"/>
        </w:rPr>
        <w:t>最近 10 分钟热门商品 Top10</w:t>
      </w:r>
    </w:p>
    <w:p w14:paraId="1DFC16BA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0"/>
        </w:rPr>
      </w:pPr>
      <w:r>
        <w:rPr>
          <w:rStyle w:val="10"/>
        </w:rPr>
        <w:t>最近 5 分钟异常访问 IP 列表</w:t>
      </w:r>
    </w:p>
    <w:p w14:paraId="6D44092C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0"/>
        </w:rPr>
      </w:pPr>
      <w:r>
        <w:rPr>
          <w:rStyle w:val="10"/>
        </w:rPr>
        <w:t>当前窗口排队压力提醒</w:t>
      </w:r>
    </w:p>
    <w:p w14:paraId="633EF0AA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实时高峰预约提醒</w:t>
      </w:r>
    </w:p>
    <w:p w14:paraId="17ED3D28">
      <w:pPr>
        <w:pStyle w:val="3"/>
        <w:keepNext w:val="0"/>
        <w:keepLines w:val="0"/>
        <w:widowControl/>
        <w:suppressLineNumbers w:val="0"/>
      </w:pPr>
      <w:r>
        <w:t>5. 可视化要求</w:t>
      </w:r>
    </w:p>
    <w:p w14:paraId="5FEC6697">
      <w:pPr>
        <w:pStyle w:val="6"/>
        <w:keepNext w:val="0"/>
        <w:keepLines w:val="0"/>
        <w:widowControl/>
        <w:suppressLineNumbers w:val="0"/>
        <w:spacing w:after="0" w:afterAutospacing="0"/>
      </w:pPr>
      <w:r>
        <w:t>每组至少完成</w:t>
      </w:r>
      <w:r>
        <w:rPr>
          <w:rFonts w:hint="eastAsia"/>
          <w:lang w:val="en-US" w:eastAsia="zh-CN"/>
        </w:rPr>
        <w:t>对应</w:t>
      </w:r>
      <w:r>
        <w:t>可视化或结果展示，例如：</w:t>
      </w:r>
    </w:p>
    <w:p w14:paraId="1E1A2808">
      <w:pPr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="0" w:afterAutospacing="1"/>
        <w:ind w:left="720" w:hanging="360"/>
      </w:pPr>
      <w:r>
        <w:t xml:space="preserve">趋势图； </w:t>
      </w:r>
    </w:p>
    <w:p w14:paraId="605155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排行榜； </w:t>
      </w:r>
    </w:p>
    <w:p w14:paraId="35AF48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分类分布图； </w:t>
      </w:r>
    </w:p>
    <w:p w14:paraId="674DBD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推荐结果表； </w:t>
      </w:r>
    </w:p>
    <w:p w14:paraId="05337E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异常预警表； </w:t>
      </w:r>
    </w:p>
    <w:p w14:paraId="7AE5C8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实时统计结果； </w:t>
      </w:r>
    </w:p>
    <w:p w14:paraId="5C44B1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用户画像图； </w:t>
      </w:r>
    </w:p>
    <w:p w14:paraId="6C4B09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Autospacing="0"/>
        <w:ind w:left="720" w:hanging="360"/>
      </w:pPr>
      <w:r>
        <w:t xml:space="preserve">热点区域图。 </w:t>
      </w:r>
    </w:p>
    <w:p w14:paraId="179C4315">
      <w:pPr>
        <w:pStyle w:val="6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可视化工具不限，可以使用 Python、ECharts、Jupyter Notebook 或简单 Web 页面。</w:t>
      </w:r>
    </w:p>
    <w:p w14:paraId="738921BF">
      <w:pPr>
        <w:pStyle w:val="2"/>
        <w:keepNext w:val="0"/>
        <w:keepLines w:val="0"/>
        <w:widowControl/>
        <w:suppressLineNumbers w:val="0"/>
      </w:pPr>
      <w:r>
        <w:t>七、课程进度安排</w:t>
      </w:r>
    </w:p>
    <w:p w14:paraId="67AF43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本课程设计从</w:t>
      </w:r>
      <w:r>
        <w:rPr>
          <w:rStyle w:val="9"/>
          <w:rFonts w:hint="default" w:ascii="Times New Roman" w:hAnsi="Times New Roman" w:cs="Times New Roman"/>
        </w:rPr>
        <w:t>第 13 周开始，第 18 周结束</w:t>
      </w:r>
      <w:r>
        <w:rPr>
          <w:rFonts w:hint="default" w:ascii="Times New Roman" w:hAnsi="Times New Roman" w:cs="Times New Roman"/>
        </w:rPr>
        <w:t>，共 32 课时。</w:t>
      </w:r>
    </w:p>
    <w:p w14:paraId="24A10B44">
      <w:pPr>
        <w:pStyle w:val="6"/>
        <w:keepNext w:val="0"/>
        <w:keepLines w:val="0"/>
        <w:widowControl/>
        <w:suppressLineNumbers w:val="0"/>
        <w:spacing w:after="0" w:afterAutospacing="0"/>
      </w:pPr>
      <w:r>
        <w:t>其中：</w:t>
      </w:r>
    </w:p>
    <w:p w14:paraId="2E256867">
      <w:pPr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="0" w:afterAutospacing="1"/>
        <w:ind w:left="720" w:hanging="360"/>
      </w:pPr>
      <w:r>
        <w:t xml:space="preserve">第 13—14 周：每周 2 次课，每次 4 课时； </w:t>
      </w:r>
    </w:p>
    <w:p w14:paraId="285BB1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第 15—18 周：每周 1 次课，每次 4 课时； </w:t>
      </w:r>
    </w:p>
    <w:p w14:paraId="5307AF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Autospacing="0"/>
        <w:ind w:left="720" w:hanging="360"/>
      </w:pPr>
      <w:r>
        <w:t xml:space="preserve">第 18 周最后一次课安排课程设计考核与答辩验收。 </w:t>
      </w:r>
    </w:p>
    <w:p w14:paraId="083A7F0A">
      <w:pPr>
        <w:pStyle w:val="3"/>
        <w:keepNext w:val="0"/>
        <w:keepLines w:val="0"/>
        <w:widowControl/>
        <w:suppressLineNumbers w:val="0"/>
        <w:spacing w:before="0" w:beforeAutospacing="0"/>
      </w:pPr>
      <w:r>
        <w:t>第 13 周：课程设计启动、选题与数据准备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86"/>
        <w:gridCol w:w="1105"/>
        <w:gridCol w:w="511"/>
        <w:gridCol w:w="5738"/>
      </w:tblGrid>
      <w:tr w14:paraId="654B3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057ABA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3EB18E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026A98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课时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164404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1DD3E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FB4FC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13 周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24317C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 次课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5BAEE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21D1A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课程设计说明、项目题目介绍、分组、选题、小组分工</w:t>
            </w:r>
          </w:p>
        </w:tc>
      </w:tr>
      <w:tr w14:paraId="0F2F8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9D4A6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13 周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23DB1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2 次课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BFDDD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AB574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环境检查、数据源设计、项目需求分析、系统功能设计</w:t>
            </w:r>
          </w:p>
        </w:tc>
      </w:tr>
    </w:tbl>
    <w:p w14:paraId="1234A826">
      <w:pPr>
        <w:pStyle w:val="4"/>
        <w:bidi w:val="0"/>
        <w:spacing w:after="0" w:afterAutospacing="0"/>
      </w:pPr>
      <w:r>
        <w:t>本周要求</w:t>
      </w:r>
    </w:p>
    <w:p w14:paraId="4DE59F12">
      <w:pPr>
        <w:keepNext w:val="0"/>
        <w:keepLines w:val="0"/>
        <w:widowControl/>
        <w:numPr>
          <w:ilvl w:val="0"/>
          <w:numId w:val="8"/>
        </w:numPr>
        <w:suppressLineNumbers w:val="0"/>
        <w:spacing w:beforeAutospacing="0" w:after="0" w:afterAutospacing="1"/>
        <w:ind w:left="720" w:hanging="360"/>
      </w:pPr>
      <w:r>
        <w:t xml:space="preserve">完成分组。 </w:t>
      </w:r>
    </w:p>
    <w:p w14:paraId="3BAA68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确定项目题目。 </w:t>
      </w:r>
    </w:p>
    <w:p w14:paraId="07BCE4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明确小组成员分工。 </w:t>
      </w:r>
    </w:p>
    <w:p w14:paraId="055170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完成项目需求分析。 </w:t>
      </w:r>
    </w:p>
    <w:p w14:paraId="6D95B2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设计历史数据、实时数据和基础信息表的字段。 </w:t>
      </w:r>
    </w:p>
    <w:p w14:paraId="7AB701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检查 Spark、PySpark、Kafka 开发环境。 </w:t>
      </w:r>
    </w:p>
    <w:p w14:paraId="315304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Autospacing="0"/>
        <w:ind w:left="720" w:hanging="360"/>
      </w:pPr>
      <w:r>
        <w:t xml:space="preserve">提交选题与分工表。 </w:t>
      </w:r>
    </w:p>
    <w:p w14:paraId="27CC6F96">
      <w:pPr>
        <w:pStyle w:val="3"/>
        <w:keepNext w:val="0"/>
        <w:keepLines w:val="0"/>
        <w:widowControl/>
        <w:suppressLineNumbers w:val="0"/>
      </w:pPr>
      <w:r>
        <w:t>第 14 周：数据清洗与离线分析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1114"/>
        <w:gridCol w:w="514"/>
        <w:gridCol w:w="5434"/>
      </w:tblGrid>
      <w:tr w14:paraId="3CB46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D42509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9098BB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F4BE0F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课时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9F2E07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71D42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29E8D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14 周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B6A34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3 次课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FED30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25CE82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历史数据读取、字段解析、缺失值和异常值处理</w:t>
            </w:r>
          </w:p>
        </w:tc>
      </w:tr>
      <w:tr w14:paraId="4F6F5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06ED8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14 周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61A8AC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4 次课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4A223D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FFB31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RDD 基础统计、Spark SQL 多维分析、TopN 排行榜</w:t>
            </w:r>
          </w:p>
        </w:tc>
      </w:tr>
    </w:tbl>
    <w:p w14:paraId="0C0C1984">
      <w:pPr>
        <w:pStyle w:val="4"/>
        <w:keepNext w:val="0"/>
        <w:keepLines w:val="0"/>
        <w:widowControl/>
        <w:suppressLineNumbers w:val="0"/>
        <w:spacing w:after="0" w:afterAutospacing="0"/>
      </w:pPr>
      <w:r>
        <w:t>本周要求</w:t>
      </w:r>
    </w:p>
    <w:p w14:paraId="62814596">
      <w:pPr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="0" w:afterAutospacing="1"/>
        <w:ind w:left="720" w:hanging="360"/>
      </w:pPr>
      <w:r>
        <w:t xml:space="preserve">完成历史 CSV 数据读取。 </w:t>
      </w:r>
    </w:p>
    <w:p w14:paraId="273E2D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完成字段解析和数据清洗。 </w:t>
      </w:r>
    </w:p>
    <w:p w14:paraId="6DCA10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完成 RDD 统计任务。 </w:t>
      </w:r>
    </w:p>
    <w:p w14:paraId="565F54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完成Spark SQL / DataFrame 分析任务。 </w:t>
      </w:r>
    </w:p>
    <w:p w14:paraId="45FBF7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完成 TopN 排行榜。 </w:t>
      </w:r>
    </w:p>
    <w:p w14:paraId="55BBC2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完成时间趋势分析。 </w:t>
      </w:r>
    </w:p>
    <w:p w14:paraId="354271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完成分类统计分析。 </w:t>
      </w:r>
    </w:p>
    <w:p w14:paraId="52302B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Autospacing="0"/>
        <w:ind w:left="720" w:hanging="360"/>
      </w:pPr>
      <w:r>
        <w:t xml:space="preserve">输出初步离线分析结果。 </w:t>
      </w:r>
    </w:p>
    <w:p w14:paraId="7B4FC478">
      <w:pPr>
        <w:pStyle w:val="3"/>
        <w:keepNext w:val="0"/>
        <w:keepLines w:val="0"/>
        <w:widowControl/>
        <w:suppressLineNumbers w:val="0"/>
      </w:pPr>
      <w:r>
        <w:t>第 15 周：算法模块设计与初步实现</w:t>
      </w:r>
    </w:p>
    <w:tbl>
      <w:tblPr>
        <w:tblStyle w:val="7"/>
        <w:tblW w:w="83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1114"/>
        <w:gridCol w:w="514"/>
        <w:gridCol w:w="5748"/>
      </w:tblGrid>
      <w:tr w14:paraId="3DECE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5448FEF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08D21A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EE0DAD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课时</w:t>
            </w:r>
          </w:p>
        </w:tc>
        <w:tc>
          <w:tcPr>
            <w:tcW w:w="574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40D56C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3E194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8D14E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15 周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632552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5 次课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4388EB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748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419A9E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推荐、画像、预测或异常检测算法设计与初步实现</w:t>
            </w:r>
          </w:p>
        </w:tc>
      </w:tr>
    </w:tbl>
    <w:p w14:paraId="16860F46">
      <w:pPr>
        <w:pStyle w:val="4"/>
        <w:keepNext w:val="0"/>
        <w:keepLines w:val="0"/>
        <w:widowControl/>
        <w:suppressLineNumbers w:val="0"/>
      </w:pPr>
      <w:r>
        <w:t>本周要求</w:t>
      </w:r>
    </w:p>
    <w:p w14:paraId="6B409328">
      <w:pPr>
        <w:pStyle w:val="6"/>
        <w:keepNext w:val="0"/>
        <w:keepLines w:val="0"/>
        <w:widowControl/>
        <w:suppressLineNumbers w:val="0"/>
        <w:spacing w:after="0" w:afterAutospacing="0"/>
      </w:pPr>
      <w:r>
        <w:t>每组根据题目类型完成一种算法模块的初步实现：</w:t>
      </w:r>
    </w:p>
    <w:p w14:paraId="531FB0A4">
      <w:pPr>
        <w:keepNext w:val="0"/>
        <w:keepLines w:val="0"/>
        <w:widowControl/>
        <w:numPr>
          <w:ilvl w:val="0"/>
          <w:numId w:val="10"/>
        </w:numPr>
        <w:suppressLineNumbers w:val="0"/>
        <w:spacing w:beforeAutospacing="0" w:after="0" w:afterAutospacing="1"/>
        <w:ind w:left="720" w:hanging="360"/>
      </w:pPr>
      <w:r>
        <w:t xml:space="preserve">推荐类项目：完成 TopN 推荐； </w:t>
      </w:r>
    </w:p>
    <w:p w14:paraId="194501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异常检测类项目：输出异常记录列表； </w:t>
      </w:r>
    </w:p>
    <w:p w14:paraId="534E93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高峰预测类项目：输出高峰时段或热点对象； </w:t>
      </w:r>
    </w:p>
    <w:p w14:paraId="2473CA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Autospacing="0"/>
        <w:ind w:left="720" w:hanging="360"/>
      </w:pPr>
      <w:r>
        <w:t xml:space="preserve">用户画像类项目：输出用户标签或用户分层结果。 </w:t>
      </w:r>
    </w:p>
    <w:p w14:paraId="3C48F884">
      <w:pPr>
        <w:pStyle w:val="3"/>
        <w:keepNext w:val="0"/>
        <w:keepLines w:val="0"/>
        <w:widowControl/>
        <w:suppressLineNumbers w:val="0"/>
      </w:pPr>
      <w:r>
        <w:t>第 16 周：实时处理与窗口统计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734"/>
        <w:gridCol w:w="810"/>
        <w:gridCol w:w="427"/>
        <w:gridCol w:w="6369"/>
      </w:tblGrid>
      <w:tr w14:paraId="36F39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483526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29C998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13188D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课时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52D497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23A1A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65C56E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16 周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527F71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6 次课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6AC3CD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BD80F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Kafka 实时数据模拟、Spark Streaming / Structured Streaming 数据接入、窗口统计</w:t>
            </w:r>
          </w:p>
        </w:tc>
      </w:tr>
    </w:tbl>
    <w:p w14:paraId="6E22B1E4">
      <w:pPr>
        <w:pStyle w:val="4"/>
        <w:keepNext w:val="0"/>
        <w:keepLines w:val="0"/>
        <w:widowControl/>
        <w:suppressLineNumbers w:val="0"/>
        <w:spacing w:after="0" w:afterAutospacing="0"/>
      </w:pPr>
      <w:r>
        <w:t>本周要求</w:t>
      </w:r>
    </w:p>
    <w:p w14:paraId="35D79463">
      <w:pPr>
        <w:keepNext w:val="0"/>
        <w:keepLines w:val="0"/>
        <w:widowControl/>
        <w:numPr>
          <w:ilvl w:val="0"/>
          <w:numId w:val="11"/>
        </w:numPr>
        <w:suppressLineNumbers w:val="0"/>
        <w:spacing w:beforeAutospacing="0" w:after="0" w:afterAutospacing="1"/>
        <w:ind w:left="720" w:hanging="360"/>
      </w:pPr>
      <w:r>
        <w:t xml:space="preserve">使用 Kafka 模拟实时数据流。 </w:t>
      </w:r>
    </w:p>
    <w:p w14:paraId="0D7985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使用 Spark Streaming 或 Structured Streaming 读取实时数据。 </w:t>
      </w:r>
    </w:p>
    <w:p w14:paraId="05F010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完成实时统计任务。 </w:t>
      </w:r>
    </w:p>
    <w:p w14:paraId="3F9DEA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完成窗口统计任务。 </w:t>
      </w:r>
    </w:p>
    <w:p w14:paraId="215CFF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Autospacing="0"/>
        <w:ind w:left="720" w:hanging="360"/>
      </w:pPr>
      <w:r>
        <w:t xml:space="preserve">输出实时统计结果。 </w:t>
      </w:r>
    </w:p>
    <w:p w14:paraId="58B8046A">
      <w:pPr>
        <w:pStyle w:val="3"/>
        <w:keepNext w:val="0"/>
        <w:keepLines w:val="0"/>
        <w:widowControl/>
        <w:suppressLineNumbers w:val="0"/>
      </w:pPr>
      <w:r>
        <w:t>第 17 周：项目整合、可视化与报告撰写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1114"/>
        <w:gridCol w:w="514"/>
        <w:gridCol w:w="5477"/>
      </w:tblGrid>
      <w:tr w14:paraId="36316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06981F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24B1F8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C219FC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课时</w:t>
            </w:r>
          </w:p>
        </w:tc>
        <w:tc>
          <w:tcPr>
            <w:tcW w:w="547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C79CE2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682F9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639DAF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17 周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1B517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7 次课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660CBA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477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43BDE9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项目功能整合、实时预警、可视化制作、报告撰写</w:t>
            </w:r>
          </w:p>
        </w:tc>
      </w:tr>
    </w:tbl>
    <w:p w14:paraId="7067FA23">
      <w:pPr>
        <w:pStyle w:val="4"/>
        <w:keepNext w:val="0"/>
        <w:keepLines w:val="0"/>
        <w:widowControl/>
        <w:suppressLineNumbers w:val="0"/>
        <w:spacing w:after="0" w:afterAutospacing="0"/>
      </w:pPr>
      <w:r>
        <w:t>本周要求</w:t>
      </w:r>
    </w:p>
    <w:p w14:paraId="0E7309AF">
      <w:pPr>
        <w:keepNext w:val="0"/>
        <w:keepLines w:val="0"/>
        <w:widowControl/>
        <w:numPr>
          <w:ilvl w:val="0"/>
          <w:numId w:val="12"/>
        </w:numPr>
        <w:suppressLineNumbers w:val="0"/>
        <w:spacing w:beforeAutospacing="0" w:after="0" w:afterAutospacing="1"/>
        <w:ind w:left="720" w:hanging="360"/>
      </w:pPr>
      <w:r>
        <w:t xml:space="preserve">整合离线分析、算法模块和实时处理模块。 </w:t>
      </w:r>
    </w:p>
    <w:p w14:paraId="32AF37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完成实时提醒或预警功能。 </w:t>
      </w:r>
    </w:p>
    <w:p w14:paraId="76062C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完成可视化图表或结果展示。 </w:t>
      </w:r>
    </w:p>
    <w:p w14:paraId="4A0C21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整理项目代码和运行说明。 </w:t>
      </w:r>
    </w:p>
    <w:p w14:paraId="112C27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完成课程设计报告初稿。 </w:t>
      </w:r>
    </w:p>
    <w:p w14:paraId="5FF470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Autospacing="0"/>
        <w:ind w:left="720" w:hanging="360"/>
      </w:pPr>
      <w:r>
        <w:t xml:space="preserve">准备答辩展示材料。 </w:t>
      </w:r>
    </w:p>
    <w:p w14:paraId="619C6408">
      <w:pPr>
        <w:pStyle w:val="3"/>
        <w:keepNext w:val="0"/>
        <w:keepLines w:val="0"/>
        <w:widowControl/>
        <w:suppressLineNumbers w:val="0"/>
      </w:pPr>
      <w:r>
        <w:t>第 18 周：课程设计考核与答辩验收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1114"/>
        <w:gridCol w:w="514"/>
        <w:gridCol w:w="5554"/>
      </w:tblGrid>
      <w:tr w14:paraId="0FCE5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3FB257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463DF5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92A961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课时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DB685A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0953B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6B2B5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18 周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7CA109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8 次课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3A7BCF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38ECE4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课程设计最终提交、项目演示、答辩考核、教师验收</w:t>
            </w:r>
          </w:p>
        </w:tc>
      </w:tr>
    </w:tbl>
    <w:p w14:paraId="3F0C3A55">
      <w:pPr>
        <w:pStyle w:val="4"/>
        <w:keepNext w:val="0"/>
        <w:keepLines w:val="0"/>
        <w:widowControl/>
        <w:suppressLineNumbers w:val="0"/>
        <w:spacing w:after="0" w:afterAutospacing="0"/>
      </w:pPr>
      <w:r>
        <w:t>本周要求</w:t>
      </w:r>
    </w:p>
    <w:p w14:paraId="2704D37A">
      <w:pPr>
        <w:keepNext w:val="0"/>
        <w:keepLines w:val="0"/>
        <w:widowControl/>
        <w:numPr>
          <w:ilvl w:val="0"/>
          <w:numId w:val="13"/>
        </w:numPr>
        <w:suppressLineNumbers w:val="0"/>
        <w:spacing w:beforeAutospacing="0" w:after="0" w:afterAutospacing="1"/>
        <w:ind w:left="720" w:hanging="360"/>
      </w:pPr>
      <w:r>
        <w:t xml:space="preserve">提交完整项目代码。 </w:t>
      </w:r>
    </w:p>
    <w:p w14:paraId="082EB1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提交数据样例和数据说明。 </w:t>
      </w:r>
    </w:p>
    <w:p w14:paraId="210E93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提交课程设计报告。 </w:t>
      </w:r>
    </w:p>
    <w:p w14:paraId="03914E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提交答辩 PPT 或展示材料。 </w:t>
      </w:r>
    </w:p>
    <w:p w14:paraId="562F61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完成项目运行演示。 </w:t>
      </w:r>
    </w:p>
    <w:p w14:paraId="3BAF8D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Autospacing="0"/>
        <w:ind w:left="720" w:hanging="360"/>
      </w:pPr>
      <w:r>
        <w:t xml:space="preserve">回答教师提问。 </w:t>
      </w:r>
    </w:p>
    <w:p w14:paraId="58BB1649">
      <w:pPr>
        <w:pStyle w:val="2"/>
        <w:keepNext w:val="0"/>
        <w:keepLines w:val="0"/>
        <w:widowControl/>
        <w:suppressLineNumbers w:val="0"/>
      </w:pPr>
      <w:r>
        <w:t>八、最终提交材料</w:t>
      </w:r>
    </w:p>
    <w:p w14:paraId="2693D902">
      <w:pPr>
        <w:pStyle w:val="6"/>
        <w:keepNext w:val="0"/>
        <w:keepLines w:val="0"/>
        <w:widowControl/>
        <w:suppressLineNumbers w:val="0"/>
      </w:pPr>
      <w:r>
        <w:t>每组最终提交一个压缩包，命名格式为：</w:t>
      </w:r>
    </w:p>
    <w:p w14:paraId="75D9726E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400" w:firstLineChars="0"/>
      </w:pPr>
      <w:r>
        <w:rPr>
          <w:rStyle w:val="10"/>
        </w:rPr>
        <w:t>班级_组号_项目名称_成员姓名.zip</w:t>
      </w:r>
    </w:p>
    <w:p w14:paraId="5224F045">
      <w:pPr>
        <w:pStyle w:val="6"/>
        <w:keepNext w:val="0"/>
        <w:keepLines w:val="0"/>
        <w:widowControl/>
        <w:suppressLineNumbers w:val="0"/>
      </w:pPr>
      <w:r>
        <w:t>压缩包中应包含：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94"/>
        <w:gridCol w:w="3874"/>
      </w:tblGrid>
      <w:tr w14:paraId="1AA63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3D2213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文件 / 文件夹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264BB6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8204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D93AD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0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code/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C9C8E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项目源代码</w:t>
            </w:r>
          </w:p>
        </w:tc>
      </w:tr>
      <w:tr w14:paraId="09DEC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1A0C3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0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data/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DE53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示例数据或数据说明</w:t>
            </w:r>
          </w:p>
        </w:tc>
      </w:tr>
      <w:tr w14:paraId="11131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74CAC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0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result/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ADAA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分析结果、推荐结果、实时统计结果</w:t>
            </w:r>
          </w:p>
        </w:tc>
      </w:tr>
      <w:tr w14:paraId="4CACD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225DA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0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figures/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03D66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可视化图表和运行截图</w:t>
            </w:r>
          </w:p>
        </w:tc>
      </w:tr>
      <w:tr w14:paraId="562DF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1D860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0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report.docx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D827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课程设计报告</w:t>
            </w:r>
          </w:p>
        </w:tc>
      </w:tr>
      <w:tr w14:paraId="45DED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9CE5A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0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ppt.pptx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6A15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答辩展示材料</w:t>
            </w:r>
          </w:p>
        </w:tc>
      </w:tr>
      <w:tr w14:paraId="1ECD1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E1BB1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0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README.md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B08BA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项目运行说明</w:t>
            </w:r>
          </w:p>
        </w:tc>
      </w:tr>
    </w:tbl>
    <w:p w14:paraId="634BDF6C">
      <w:pPr>
        <w:pStyle w:val="2"/>
        <w:keepNext w:val="0"/>
        <w:keepLines w:val="0"/>
        <w:widowControl/>
        <w:suppressLineNumbers w:val="0"/>
      </w:pPr>
      <w:r>
        <w:t>九、课程设计报告要求</w:t>
      </w:r>
    </w:p>
    <w:p w14:paraId="0C2E39DE">
      <w:pPr>
        <w:pStyle w:val="6"/>
        <w:keepNext w:val="0"/>
        <w:keepLines w:val="0"/>
        <w:widowControl/>
        <w:suppressLineNumbers w:val="0"/>
        <w:spacing w:after="0" w:afterAutospacing="0"/>
      </w:pPr>
      <w:r>
        <w:t>课程设计报告应包含以下内容：</w:t>
      </w:r>
    </w:p>
    <w:p w14:paraId="7D0DDF0B">
      <w:pPr>
        <w:keepNext w:val="0"/>
        <w:keepLines w:val="0"/>
        <w:widowControl/>
        <w:numPr>
          <w:ilvl w:val="0"/>
          <w:numId w:val="14"/>
        </w:numPr>
        <w:suppressLineNumbers w:val="0"/>
        <w:spacing w:beforeAutospacing="0" w:after="0" w:afterAutospacing="1"/>
        <w:ind w:left="720" w:hanging="360"/>
      </w:pPr>
      <w:r>
        <w:t xml:space="preserve">项目名称； </w:t>
      </w:r>
    </w:p>
    <w:p w14:paraId="312828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小组成员与分工； </w:t>
      </w:r>
    </w:p>
    <w:p w14:paraId="6FF091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项目背景与设计目标； </w:t>
      </w:r>
    </w:p>
    <w:p w14:paraId="1406F1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数据源说明； </w:t>
      </w:r>
    </w:p>
    <w:p w14:paraId="56B0C8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系统总体设计； </w:t>
      </w:r>
    </w:p>
    <w:p w14:paraId="2ECB27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数据清洗过程； </w:t>
      </w:r>
    </w:p>
    <w:p w14:paraId="026029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RDD 统计实现； </w:t>
      </w:r>
    </w:p>
    <w:p w14:paraId="13D825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Spark SQL 分析实现； </w:t>
      </w:r>
    </w:p>
    <w:p w14:paraId="6311AF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算法模块实现； </w:t>
      </w:r>
    </w:p>
    <w:p w14:paraId="180471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实时处理模块实现； </w:t>
      </w:r>
    </w:p>
    <w:p w14:paraId="13670C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可视化展示； </w:t>
      </w:r>
    </w:p>
    <w:p w14:paraId="548C5F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运行结果分析； </w:t>
      </w:r>
    </w:p>
    <w:p w14:paraId="01B57B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遇到的问题与解决方法； </w:t>
      </w:r>
    </w:p>
    <w:p w14:paraId="561F90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Autospacing="0"/>
        <w:ind w:left="720" w:hanging="360"/>
      </w:pPr>
      <w:r>
        <w:t xml:space="preserve">总结与反思。 </w:t>
      </w:r>
    </w:p>
    <w:p w14:paraId="7CE93F56">
      <w:pPr>
        <w:pStyle w:val="6"/>
        <w:keepNext w:val="0"/>
        <w:keepLines w:val="0"/>
        <w:widowControl/>
        <w:suppressLineNumbers w:val="0"/>
        <w:spacing w:before="0" w:beforeAutospacing="0"/>
      </w:pPr>
      <w:r>
        <w:t>报告中不能只贴代码和截图，需要对结果进行解释。</w:t>
      </w:r>
    </w:p>
    <w:p w14:paraId="45ED89A4">
      <w:pPr>
        <w:pStyle w:val="2"/>
        <w:keepNext w:val="0"/>
        <w:keepLines w:val="0"/>
        <w:widowControl/>
        <w:suppressLineNumbers w:val="0"/>
      </w:pPr>
      <w:r>
        <w:t>十、过程检查</w:t>
      </w:r>
    </w:p>
    <w:p w14:paraId="27806336">
      <w:pPr>
        <w:pStyle w:val="6"/>
        <w:keepNext w:val="0"/>
        <w:keepLines w:val="0"/>
        <w:widowControl/>
        <w:suppressLineNumbers w:val="0"/>
      </w:pPr>
      <w:r>
        <w:t>课程设计过程中将进行阶段检查：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16"/>
        <w:gridCol w:w="1529"/>
        <w:gridCol w:w="5195"/>
      </w:tblGrid>
      <w:tr w14:paraId="6916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357048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检查时间</w:t>
            </w:r>
          </w:p>
        </w:tc>
        <w:tc>
          <w:tcPr>
            <w:tcW w:w="152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7248C8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检查内容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1964ED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提交材料</w:t>
            </w:r>
          </w:p>
        </w:tc>
      </w:tr>
      <w:tr w14:paraId="2CD89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821C3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13 周第 1 次课后</w:t>
            </w:r>
          </w:p>
        </w:tc>
        <w:tc>
          <w:tcPr>
            <w:tcW w:w="152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3F796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分组、选题、小组分工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BBE64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小组名单、选题表、分工表</w:t>
            </w:r>
          </w:p>
        </w:tc>
      </w:tr>
      <w:tr w14:paraId="0F706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shd w:val="clear" w:color="auto" w:fill="FFFFFF"/>
            <w:vAlign w:val="center"/>
          </w:tcPr>
          <w:p w14:paraId="5A39033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13 周结束</w:t>
            </w:r>
          </w:p>
        </w:tc>
        <w:tc>
          <w:tcPr>
            <w:tcW w:w="1529" w:type="dxa"/>
            <w:shd w:val="clear" w:color="auto" w:fill="FFFFFF"/>
            <w:vAlign w:val="center"/>
          </w:tcPr>
          <w:p w14:paraId="3904F3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项目需求分析、数据源设计、环境准备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29AA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项目需求说明、数据字段说明、Spark / Kafka 环境运行截图</w:t>
            </w:r>
          </w:p>
        </w:tc>
      </w:tr>
      <w:tr w14:paraId="16636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shd w:val="clear" w:color="auto" w:fill="FFFFFF"/>
            <w:vAlign w:val="center"/>
          </w:tcPr>
          <w:p w14:paraId="35D1433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14 周结束</w:t>
            </w:r>
          </w:p>
        </w:tc>
        <w:tc>
          <w:tcPr>
            <w:tcW w:w="1529" w:type="dxa"/>
            <w:shd w:val="clear" w:color="auto" w:fill="FFFFFF"/>
            <w:vAlign w:val="center"/>
          </w:tcPr>
          <w:p w14:paraId="010F83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数据清洗、RDD 统计、Spark SQL 分析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B66B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数据清洗代码、RDD 统计代码、Spark SQL 分析代码、TopN 统计结果、运行截图</w:t>
            </w:r>
          </w:p>
        </w:tc>
      </w:tr>
      <w:tr w14:paraId="3BEC2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shd w:val="clear" w:color="auto" w:fill="FFFFFF"/>
            <w:vAlign w:val="center"/>
          </w:tcPr>
          <w:p w14:paraId="382A43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15 周结束</w:t>
            </w:r>
          </w:p>
        </w:tc>
        <w:tc>
          <w:tcPr>
            <w:tcW w:w="1529" w:type="dxa"/>
            <w:shd w:val="clear" w:color="auto" w:fill="FFFFFF"/>
            <w:vAlign w:val="center"/>
          </w:tcPr>
          <w:p w14:paraId="095739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算法模块设计与初步实现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B644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算法设计说明、算法代码、推荐 / 预测 / 画像 / 异常检测初步结果</w:t>
            </w:r>
          </w:p>
        </w:tc>
      </w:tr>
      <w:tr w14:paraId="53B26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shd w:val="clear" w:color="auto" w:fill="FFFFFF"/>
            <w:vAlign w:val="center"/>
          </w:tcPr>
          <w:p w14:paraId="701D68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16 周结束</w:t>
            </w:r>
          </w:p>
        </w:tc>
        <w:tc>
          <w:tcPr>
            <w:tcW w:w="1529" w:type="dxa"/>
            <w:shd w:val="clear" w:color="auto" w:fill="FFFFFF"/>
            <w:vAlign w:val="center"/>
          </w:tcPr>
          <w:p w14:paraId="6069C8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Kafka 实时数据接入与窗口统计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06A2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Kafka 数据模拟截图、Spark Streaming / Structured Streaming 运行截图、实时统计结果、窗口统计结果</w:t>
            </w:r>
          </w:p>
        </w:tc>
      </w:tr>
      <w:tr w14:paraId="2212F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shd w:val="clear" w:color="auto" w:fill="FFFFFF"/>
            <w:vAlign w:val="center"/>
          </w:tcPr>
          <w:p w14:paraId="79AA14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17 周结束</w:t>
            </w:r>
          </w:p>
        </w:tc>
        <w:tc>
          <w:tcPr>
            <w:tcW w:w="1529" w:type="dxa"/>
            <w:shd w:val="clear" w:color="auto" w:fill="FFFFFF"/>
            <w:vAlign w:val="center"/>
          </w:tcPr>
          <w:p w14:paraId="051C0F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项目整合、实时预警、可视化和报告初稿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CB5BC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项目整合代码、预警结果、可视化图表、课程设计报告初稿、答辩材料初稿</w:t>
            </w:r>
          </w:p>
        </w:tc>
      </w:tr>
      <w:tr w14:paraId="47B58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61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0C91A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18 周</w:t>
            </w:r>
          </w:p>
        </w:tc>
        <w:tc>
          <w:tcPr>
            <w:tcW w:w="152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4ED21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最终考核与答辩验收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C842E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完整项目代码、数据样例、运行说明、课程设计报告、答辩 PPT、运行截图、分析结果</w:t>
            </w:r>
          </w:p>
        </w:tc>
      </w:tr>
    </w:tbl>
    <w:p w14:paraId="1F2B8B36"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rFonts w:hint="eastAsia"/>
          <w:lang w:val="en-US" w:eastAsia="zh-CN"/>
        </w:rPr>
        <w:t>十一</w:t>
      </w:r>
      <w:r>
        <w:t>、注意事项</w:t>
      </w:r>
    </w:p>
    <w:p w14:paraId="5BB96498">
      <w:pPr>
        <w:keepNext w:val="0"/>
        <w:keepLines w:val="0"/>
        <w:widowControl/>
        <w:numPr>
          <w:ilvl w:val="0"/>
          <w:numId w:val="15"/>
        </w:numPr>
        <w:suppressLineNumbers w:val="0"/>
        <w:spacing w:beforeAutospacing="0" w:after="0" w:afterAutospacing="1"/>
        <w:ind w:left="720" w:hanging="360"/>
      </w:pPr>
      <w:r>
        <w:t xml:space="preserve">项目可以使用模拟数据，但数据字段必须合理。 </w:t>
      </w:r>
    </w:p>
    <w:p w14:paraId="7083A0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数据量应满足 Spark 分析需要，不建议只使用几十条数据。 </w:t>
      </w:r>
    </w:p>
    <w:p w14:paraId="2251E5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不得直接复制网络完整项目作为课程设计成果。 </w:t>
      </w:r>
    </w:p>
    <w:p w14:paraId="47996C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可以参考公开资料，但必须理解代码逻辑，并在报告中说明参考内容。 </w:t>
      </w:r>
    </w:p>
    <w:p w14:paraId="545000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小组成员必须共同参与开发和答辩。 </w:t>
      </w:r>
    </w:p>
    <w:p w14:paraId="6B9F4E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项目报告中不得使用真实敏感个人信息。 </w:t>
      </w:r>
    </w:p>
    <w:p w14:paraId="204D7D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涉及心理咨询、消费异常、学习状态等场景时，必须使用匿名化或模拟数据。 </w:t>
      </w:r>
    </w:p>
    <w:p w14:paraId="3AB4AE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答辩时如果无法解释核心代码或结果，将影响个人成绩。 </w:t>
      </w:r>
    </w:p>
    <w:p w14:paraId="652CFC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Autospacing="0"/>
        <w:ind w:left="720" w:hanging="360"/>
      </w:pPr>
      <w:r>
        <w:t xml:space="preserve">所有代码、数据、报告和截图需按要求提交。 </w:t>
      </w:r>
    </w:p>
    <w:p w14:paraId="4A1E3A34">
      <w:pPr>
        <w:pStyle w:val="2"/>
        <w:keepNext w:val="0"/>
        <w:keepLines w:val="0"/>
        <w:widowControl/>
        <w:suppressLineNumbers w:val="0"/>
        <w:spacing w:before="0" w:beforeAutospacing="0"/>
      </w:pPr>
      <w:r>
        <w:t>十</w:t>
      </w:r>
      <w:r>
        <w:rPr>
          <w:rFonts w:hint="eastAsia"/>
          <w:lang w:val="en-US" w:eastAsia="zh-CN"/>
        </w:rPr>
        <w:t>二</w:t>
      </w:r>
      <w:r>
        <w:t>、简要时间节点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57"/>
        <w:gridCol w:w="7083"/>
      </w:tblGrid>
      <w:tr w14:paraId="2B344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125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D3269C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708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EB5C76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应完成内容</w:t>
            </w:r>
          </w:p>
        </w:tc>
      </w:tr>
      <w:tr w14:paraId="7C188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25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3BD32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13 周</w:t>
            </w:r>
          </w:p>
        </w:tc>
        <w:tc>
          <w:tcPr>
            <w:tcW w:w="7083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EF131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分组、选题、项目需求分析、数据设计、环境准备</w:t>
            </w:r>
          </w:p>
        </w:tc>
      </w:tr>
      <w:tr w14:paraId="2842F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257" w:type="dxa"/>
            <w:shd w:val="clear" w:color="auto" w:fill="FFFFFF"/>
            <w:vAlign w:val="center"/>
          </w:tcPr>
          <w:p w14:paraId="7F4F57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14 周</w:t>
            </w:r>
          </w:p>
        </w:tc>
        <w:tc>
          <w:tcPr>
            <w:tcW w:w="7083" w:type="dxa"/>
            <w:shd w:val="clear" w:color="auto" w:fill="FFFFFF"/>
            <w:vAlign w:val="center"/>
          </w:tcPr>
          <w:p w14:paraId="0CE50F3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数据清洗、RDD 统计、Spark SQL 分析、TopN 与趋势分析</w:t>
            </w:r>
          </w:p>
        </w:tc>
      </w:tr>
      <w:tr w14:paraId="747E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257" w:type="dxa"/>
            <w:shd w:val="clear" w:color="auto" w:fill="FFFFFF"/>
            <w:vAlign w:val="center"/>
          </w:tcPr>
          <w:p w14:paraId="5D047B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15 周</w:t>
            </w:r>
          </w:p>
        </w:tc>
        <w:tc>
          <w:tcPr>
            <w:tcW w:w="7083" w:type="dxa"/>
            <w:shd w:val="clear" w:color="auto" w:fill="FFFFFF"/>
            <w:vAlign w:val="center"/>
          </w:tcPr>
          <w:p w14:paraId="429E95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推荐 / 预测 / 画像 / 异常检测算法初步实现</w:t>
            </w:r>
          </w:p>
        </w:tc>
      </w:tr>
      <w:tr w14:paraId="2676B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257" w:type="dxa"/>
            <w:shd w:val="clear" w:color="auto" w:fill="FFFFFF"/>
            <w:vAlign w:val="center"/>
          </w:tcPr>
          <w:p w14:paraId="21F943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16 周</w:t>
            </w:r>
          </w:p>
        </w:tc>
        <w:tc>
          <w:tcPr>
            <w:tcW w:w="7083" w:type="dxa"/>
            <w:shd w:val="clear" w:color="auto" w:fill="FFFFFF"/>
            <w:vAlign w:val="center"/>
          </w:tcPr>
          <w:p w14:paraId="1B1EBC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Kafka 实时数据接入、Spark Streaming / Structured Streaming、窗口统计</w:t>
            </w:r>
          </w:p>
        </w:tc>
      </w:tr>
      <w:tr w14:paraId="45AA1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257" w:type="dxa"/>
            <w:shd w:val="clear" w:color="auto" w:fill="FFFFFF"/>
            <w:vAlign w:val="center"/>
          </w:tcPr>
          <w:p w14:paraId="05DA5A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17 周</w:t>
            </w:r>
          </w:p>
        </w:tc>
        <w:tc>
          <w:tcPr>
            <w:tcW w:w="7083" w:type="dxa"/>
            <w:shd w:val="clear" w:color="auto" w:fill="FFFFFF"/>
            <w:vAlign w:val="center"/>
          </w:tcPr>
          <w:p w14:paraId="206C0EE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项目整合、实时预警、可视化、报告和答辩材料准备</w:t>
            </w:r>
          </w:p>
        </w:tc>
      </w:tr>
      <w:tr w14:paraId="25AD5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125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6B62A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 18 周</w:t>
            </w:r>
          </w:p>
        </w:tc>
        <w:tc>
          <w:tcPr>
            <w:tcW w:w="7083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0BD010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最终提交、项目演示、课程设计考核与答辩验收</w:t>
            </w:r>
          </w:p>
        </w:tc>
      </w:tr>
    </w:tbl>
    <w:p w14:paraId="66162C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9FE5A"/>
    <w:multiLevelType w:val="multilevel"/>
    <w:tmpl w:val="8739FE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7720D0"/>
    <w:multiLevelType w:val="multilevel"/>
    <w:tmpl w:val="917720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EF7E4D"/>
    <w:multiLevelType w:val="multilevel"/>
    <w:tmpl w:val="9CEF7E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F759B33"/>
    <w:multiLevelType w:val="multilevel"/>
    <w:tmpl w:val="BF759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2CFDE20"/>
    <w:multiLevelType w:val="multilevel"/>
    <w:tmpl w:val="D2CFD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50FABB"/>
    <w:multiLevelType w:val="multilevel"/>
    <w:tmpl w:val="ED50F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4C5849"/>
    <w:multiLevelType w:val="multilevel"/>
    <w:tmpl w:val="F74C58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BA5253A"/>
    <w:multiLevelType w:val="multilevel"/>
    <w:tmpl w:val="0BA525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C3F481E"/>
    <w:multiLevelType w:val="multilevel"/>
    <w:tmpl w:val="0C3F48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714657C"/>
    <w:multiLevelType w:val="multilevel"/>
    <w:tmpl w:val="271465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D102551"/>
    <w:multiLevelType w:val="multilevel"/>
    <w:tmpl w:val="2D1025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251D493"/>
    <w:multiLevelType w:val="multilevel"/>
    <w:tmpl w:val="3251D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8FE309B"/>
    <w:multiLevelType w:val="multilevel"/>
    <w:tmpl w:val="38FE30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DC3454F"/>
    <w:multiLevelType w:val="multilevel"/>
    <w:tmpl w:val="4DC345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ECBAE8B"/>
    <w:multiLevelType w:val="multilevel"/>
    <w:tmpl w:val="7ECBA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2"/>
  </w:num>
  <w:num w:numId="3">
    <w:abstractNumId w:val="13"/>
  </w:num>
  <w:num w:numId="4">
    <w:abstractNumId w:val="14"/>
  </w:num>
  <w:num w:numId="5">
    <w:abstractNumId w:val="2"/>
  </w:num>
  <w:num w:numId="6">
    <w:abstractNumId w:val="4"/>
  </w:num>
  <w:num w:numId="7">
    <w:abstractNumId w:val="3"/>
  </w:num>
  <w:num w:numId="8">
    <w:abstractNumId w:val="7"/>
  </w:num>
  <w:num w:numId="9">
    <w:abstractNumId w:val="10"/>
  </w:num>
  <w:num w:numId="10">
    <w:abstractNumId w:val="11"/>
  </w:num>
  <w:num w:numId="11">
    <w:abstractNumId w:val="0"/>
  </w:num>
  <w:num w:numId="12">
    <w:abstractNumId w:val="1"/>
  </w:num>
  <w:num w:numId="13">
    <w:abstractNumId w:val="8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835EC"/>
    <w:rsid w:val="075B34AE"/>
    <w:rsid w:val="138A5A29"/>
    <w:rsid w:val="17E2420D"/>
    <w:rsid w:val="1C2A2C36"/>
    <w:rsid w:val="40D30577"/>
    <w:rsid w:val="4284785F"/>
    <w:rsid w:val="451F1690"/>
    <w:rsid w:val="4E4941B3"/>
    <w:rsid w:val="57F65627"/>
    <w:rsid w:val="6B37562C"/>
    <w:rsid w:val="6BB67058"/>
    <w:rsid w:val="6F271438"/>
    <w:rsid w:val="78A40D47"/>
    <w:rsid w:val="7B78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 w:line="360" w:lineRule="auto"/>
      <w:jc w:val="left"/>
      <w:outlineLvl w:val="0"/>
    </w:pPr>
    <w:rPr>
      <w:rFonts w:hint="eastAsia" w:ascii="宋体" w:hAnsi="宋体" w:eastAsia="黑体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 w:line="360" w:lineRule="auto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napToGrid w:val="0"/>
      <w:spacing w:before="0" w:beforeAutospacing="0" w:after="0" w:afterAutospacing="0" w:line="360" w:lineRule="auto"/>
      <w:jc w:val="left"/>
      <w:outlineLvl w:val="2"/>
    </w:pPr>
    <w:rPr>
      <w:rFonts w:ascii="宋体" w:hAnsi="宋体" w:cs="宋体"/>
      <w:b/>
      <w:bCs/>
      <w:kern w:val="0"/>
      <w:szCs w:val="27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0" w:after="0" w:afterAutospacing="0" w:line="360" w:lineRule="auto"/>
      <w:ind w:left="0" w:right="0" w:firstLine="562" w:firstLineChars="200"/>
      <w:jc w:val="left"/>
    </w:pPr>
    <w:rPr>
      <w:rFonts w:asciiTheme="minorAscii" w:hAnsiTheme="minorAscii"/>
      <w:kern w:val="0"/>
      <w:sz w:val="24"/>
      <w:lang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2116</Words>
  <Characters>2409</Characters>
  <Lines>0</Lines>
  <Paragraphs>0</Paragraphs>
  <TotalTime>40</TotalTime>
  <ScaleCrop>false</ScaleCrop>
  <LinksUpToDate>false</LinksUpToDate>
  <CharactersWithSpaces>2583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2026-05-26T06:13:00Z</dcterms:created>
  <dc:creator>无所谓哦123</dc:creator>
  <cp:lastModifiedBy>无所谓哦123</cp:lastModifiedBy>
  <dcterms:modified xsi:type="dcterms:W3CDTF">2026-05-29T08:45:23Z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FB36A6D650474572B17D0877674E792C_11</vt:lpwstr>
  </property>
  <property fmtid="{D5CDD505-2E9C-101B-9397-08002B2CF9AE}" pid="4" name="KSOTemplateDocerSaveRecord">
    <vt:lpwstr>eyJoZGlkIjoiZTk2ZWJhOGEwN2NkNWY5ZmZmYjRmMjZmNjVmN2YxZTQiLCJ1c2VySWQiOiIxNjg0MTgwNSJ9</vt:lpwstr>
  </property>
</Properties>
</file>