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AC" w:rsidRPr="00FE50E5" w:rsidRDefault="00FE50E5" w:rsidP="00FE50E5">
      <w:pPr>
        <w:pStyle w:val="a3"/>
        <w:rPr>
          <w:rFonts w:hint="eastAsia"/>
          <w:color w:val="984806" w:themeColor="accent6" w:themeShade="80"/>
        </w:rPr>
      </w:pPr>
      <w:r w:rsidRPr="00FE50E5">
        <w:rPr>
          <w:rFonts w:hint="eastAsia"/>
          <w:color w:val="984806" w:themeColor="accent6" w:themeShade="80"/>
        </w:rPr>
        <w:t>服务化最佳实践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分包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建议将服务接口，服务模型，服务异常等均放在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包中，因为服务模型及异常也是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的一部分，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br/>
      </w:r>
      <w:r w:rsidRPr="00FE50E5">
        <w:rPr>
          <w:rFonts w:ascii="Arial" w:eastAsia="宋体" w:hAnsi="Arial" w:cs="Arial"/>
          <w:color w:val="000000"/>
          <w:kern w:val="0"/>
          <w:szCs w:val="21"/>
        </w:rPr>
        <w:t>同时，这样做也符合分包原则：重用发布等价原则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(REP)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，共同重用原则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(CRP)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如果需要，也可以考虑在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包中放置一份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的引用配置，这样使用方，只需在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加载过程中引用此配置即可，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br/>
      </w:r>
      <w:r w:rsidRPr="00FE50E5">
        <w:rPr>
          <w:rFonts w:ascii="Arial" w:eastAsia="宋体" w:hAnsi="Arial" w:cs="Arial"/>
          <w:color w:val="000000"/>
          <w:kern w:val="0"/>
          <w:szCs w:val="21"/>
        </w:rPr>
        <w:t>配置建议放在模块的包目录下，以免冲突，如：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com/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alibaba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/china/xxx/dubbo-reference.xml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0" w:name="UserGuide-zh-%E7%B2%92%E5%BA%A6"/>
      <w:bookmarkEnd w:id="0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粒度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服务接口尽可能大粒度，每个服务方法应代表一个功能，而不是</w:t>
      </w:r>
      <w:proofErr w:type="gramStart"/>
      <w:r w:rsidRPr="00FE50E5">
        <w:rPr>
          <w:rFonts w:ascii="Arial" w:eastAsia="宋体" w:hAnsi="Arial" w:cs="Arial"/>
          <w:color w:val="000000"/>
          <w:kern w:val="0"/>
          <w:szCs w:val="21"/>
        </w:rPr>
        <w:t>某功能</w:t>
      </w:r>
      <w:proofErr w:type="gramEnd"/>
      <w:r w:rsidRPr="00FE50E5">
        <w:rPr>
          <w:rFonts w:ascii="Arial" w:eastAsia="宋体" w:hAnsi="Arial" w:cs="Arial"/>
          <w:color w:val="000000"/>
          <w:kern w:val="0"/>
          <w:szCs w:val="21"/>
        </w:rPr>
        <w:t>的一个步骤，否则将面临分布式事务问题，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Dubbo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暂未提供分布式事务支持。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服务接口建议以业务场景为单位划分，并对</w:t>
      </w:r>
      <w:proofErr w:type="gramStart"/>
      <w:r w:rsidRPr="00FE50E5">
        <w:rPr>
          <w:rFonts w:ascii="Arial" w:eastAsia="宋体" w:hAnsi="Arial" w:cs="Arial"/>
          <w:color w:val="000000"/>
          <w:kern w:val="0"/>
          <w:szCs w:val="21"/>
        </w:rPr>
        <w:t>相近业务</w:t>
      </w:r>
      <w:proofErr w:type="gramEnd"/>
      <w:r w:rsidRPr="00FE50E5">
        <w:rPr>
          <w:rFonts w:ascii="Arial" w:eastAsia="宋体" w:hAnsi="Arial" w:cs="Arial"/>
          <w:color w:val="000000"/>
          <w:kern w:val="0"/>
          <w:szCs w:val="21"/>
        </w:rPr>
        <w:t>做抽象，防止接口数量爆炸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不建议使用过于抽象的通用接口，如：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Map query(Map)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，这样的接口没有明确语义，会给后期维护带来不便。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1" w:name="UserGuide-zh-%E7%89%88%E6%9C%AC"/>
      <w:bookmarkEnd w:id="1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版本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每个接口都应定义版本号，为后续不兼容升级提供可能，如：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dubbo:service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 xml:space="preserve"> interface="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com.xxx.XxxService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" version="1.0" /&gt;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建议使用两位版本号，因为第三位版本号通常表示兼容升级，只有不兼容时才需要变更服务版本。</w:t>
      </w:r>
    </w:p>
    <w:p w:rsidR="00FE50E5" w:rsidRPr="00FE50E5" w:rsidRDefault="00FE50E5" w:rsidP="0079365C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当不兼容时，先升级一半提供者为新版本，再将消费者全部升为新版本，然后将剩下的一半提供者升为新版本。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2" w:name="UserGuide-zh-%E5%85%BC%E5%AE%B9%E6%80%A7"/>
      <w:bookmarkEnd w:id="2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兼容性</w:t>
      </w:r>
    </w:p>
    <w:p w:rsidR="00FE50E5" w:rsidRPr="00FE50E5" w:rsidRDefault="00FE50E5" w:rsidP="0079365C">
      <w:pPr>
        <w:widowControl/>
        <w:numPr>
          <w:ilvl w:val="0"/>
          <w:numId w:val="4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lastRenderedPageBreak/>
        <w:t>服务接口增加方法，或服务模型增加字段，可向后兼容，删除方法或删除字段，将不兼容，枚举类型新增字段也不兼容，需通过变更版本号升级。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3" w:name="UserGuide-zh-%E6%9E%9A%E4%B8%BE%E5%80%BC"/>
      <w:bookmarkEnd w:id="3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枚举值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如果是完备集，可以用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，比如：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ENABLE, DISABLE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如果是业务种类，以后明显会有类型增加，不建议用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，可以用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代替。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如果是在返回值中用了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，并新增了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值，建议先升级服务消费方，这样服务提供方不会返回新值。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如果是在传入参数中用了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，并新增了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Enum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值，建议先升级服务提供方，这样服务消费方不会传入新值。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4" w:name="UserGuide-zh-%E5%BA%8F%E5%88%97%E5%8C%96"/>
      <w:bookmarkEnd w:id="4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序列化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服务参数及返回</w:t>
      </w:r>
      <w:proofErr w:type="gramStart"/>
      <w:r w:rsidRPr="00FE50E5">
        <w:rPr>
          <w:rFonts w:ascii="Arial" w:eastAsia="宋体" w:hAnsi="Arial" w:cs="Arial"/>
          <w:color w:val="000000"/>
          <w:kern w:val="0"/>
          <w:szCs w:val="21"/>
        </w:rPr>
        <w:t>值建议</w:t>
      </w:r>
      <w:proofErr w:type="gramEnd"/>
      <w:r w:rsidRPr="00FE50E5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POJO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对象，即通过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set,get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方法表示属性的对象。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服务参数及返回值不建议使用接口，因为数据模型抽象的意义不大，并且序列化需要接口实现类的元信息，并不能起到隐藏实现的意图。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服务参数及返回值都必需是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byValue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的，而不能是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byRef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的，消费方和提供方的参数或返回值引用并不是同一个，只是值相同，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Dubbo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不支持引用远程对象。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5" w:name="UserGuide-zh-%E5%BC%82%E5%B8%B8"/>
      <w:bookmarkEnd w:id="5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异常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建议使用异常汇报错误，而不是返回错误码，异常信息能携带更多信息，以及语义更友好，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如果担心性能问题，在必要时，可以通过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override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掉异常类的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fillInStackTrace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()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方法为空方法，使其不拷贝</w:t>
      </w:r>
      <w:proofErr w:type="gramStart"/>
      <w:r w:rsidRPr="00FE50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FE50E5">
        <w:rPr>
          <w:rFonts w:ascii="Arial" w:eastAsia="宋体" w:hAnsi="Arial" w:cs="Arial"/>
          <w:color w:val="000000"/>
          <w:kern w:val="0"/>
          <w:szCs w:val="21"/>
        </w:rPr>
        <w:t>信息，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查询方法不建议抛出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checked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异常，否则调用方在查询时将过多的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try...catch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，并且不能进行有效处理，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服务提供方不应将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DAO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等异常抛给消费方，应在服务实现中对消费方不关心的异常进行包装，否则可能出现消费方无法反序列化相应异常。</w:t>
      </w:r>
    </w:p>
    <w:p w:rsidR="00FE50E5" w:rsidRPr="00FE50E5" w:rsidRDefault="00FE50E5" w:rsidP="00FE50E5">
      <w:pPr>
        <w:widowControl/>
        <w:shd w:val="clear" w:color="auto" w:fill="FFFFFF"/>
        <w:spacing w:before="420" w:after="60"/>
        <w:jc w:val="left"/>
        <w:outlineLvl w:val="2"/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</w:pPr>
      <w:bookmarkStart w:id="6" w:name="UserGuide-zh-%E8%B0%83%E7%94%A8"/>
      <w:bookmarkEnd w:id="6"/>
      <w:r w:rsidRPr="00FE50E5">
        <w:rPr>
          <w:rFonts w:ascii="Arial" w:eastAsia="宋体" w:hAnsi="Arial" w:cs="Arial"/>
          <w:b/>
          <w:bCs/>
          <w:color w:val="8F4E0B"/>
          <w:kern w:val="0"/>
          <w:sz w:val="30"/>
          <w:szCs w:val="30"/>
        </w:rPr>
        <w:t>调用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lastRenderedPageBreak/>
        <w:t>不要只是因为是</w:t>
      </w:r>
      <w:proofErr w:type="spellStart"/>
      <w:r w:rsidRPr="00FE50E5">
        <w:rPr>
          <w:rFonts w:ascii="Arial" w:eastAsia="宋体" w:hAnsi="Arial" w:cs="Arial"/>
          <w:color w:val="000000"/>
          <w:kern w:val="0"/>
          <w:szCs w:val="21"/>
        </w:rPr>
        <w:t>Dubbo</w:t>
      </w:r>
      <w:proofErr w:type="spellEnd"/>
      <w:r w:rsidRPr="00FE50E5">
        <w:rPr>
          <w:rFonts w:ascii="Arial" w:eastAsia="宋体" w:hAnsi="Arial" w:cs="Arial"/>
          <w:color w:val="000000"/>
          <w:kern w:val="0"/>
          <w:szCs w:val="21"/>
        </w:rPr>
        <w:t>调用，而把调用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Try-Catch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起来。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Try-Catch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应该加上合适的回滚边界上。</w:t>
      </w:r>
    </w:p>
    <w:p w:rsidR="00FE50E5" w:rsidRPr="00FE50E5" w:rsidRDefault="00FE50E5" w:rsidP="002F7659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50E5">
        <w:rPr>
          <w:rFonts w:ascii="Arial" w:eastAsia="宋体" w:hAnsi="Arial" w:cs="Arial"/>
          <w:color w:val="000000"/>
          <w:kern w:val="0"/>
          <w:szCs w:val="21"/>
        </w:rPr>
        <w:t>对于输入参数的校验逻辑在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Provider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端要有。如有性能上的考虑，服务实现者可以考虑在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包上加上服务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Stub</w:t>
      </w:r>
      <w:r w:rsidRPr="00FE50E5">
        <w:rPr>
          <w:rFonts w:ascii="Arial" w:eastAsia="宋体" w:hAnsi="Arial" w:cs="Arial"/>
          <w:color w:val="000000"/>
          <w:kern w:val="0"/>
          <w:szCs w:val="21"/>
        </w:rPr>
        <w:t>类来完成检验。</w:t>
      </w:r>
    </w:p>
    <w:p w:rsidR="00FE50E5" w:rsidRDefault="00FE50E5" w:rsidP="00FE50E5">
      <w:pPr>
        <w:rPr>
          <w:rFonts w:hint="eastAsia"/>
        </w:rPr>
      </w:pPr>
    </w:p>
    <w:p w:rsidR="00BB02BE" w:rsidRPr="00BB02BE" w:rsidRDefault="00BB02BE" w:rsidP="00970D05">
      <w:pPr>
        <w:widowControl/>
        <w:shd w:val="clear" w:color="auto" w:fill="FFFFFF"/>
        <w:spacing w:before="480" w:after="60"/>
        <w:jc w:val="left"/>
        <w:outlineLvl w:val="1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8F4E0B"/>
          <w:kern w:val="0"/>
          <w:sz w:val="36"/>
          <w:szCs w:val="36"/>
        </w:rPr>
        <w:t>推荐用法</w:t>
      </w:r>
    </w:p>
    <w:p w:rsidR="00BB02BE" w:rsidRPr="00BB02BE" w:rsidRDefault="00BB02BE" w:rsidP="00BB02BE">
      <w:pPr>
        <w:widowControl/>
        <w:shd w:val="clear" w:color="auto" w:fill="FFFFFF"/>
        <w:spacing w:before="375" w:after="60"/>
        <w:jc w:val="left"/>
        <w:outlineLvl w:val="3"/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</w:pPr>
      <w:bookmarkStart w:id="7" w:name="UserGuide-zh-%E5%9C%A8Provider%E4%B8%8A%"/>
      <w:bookmarkEnd w:id="7"/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在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Provider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上尽量多配置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Consumer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端属性</w:t>
      </w:r>
    </w:p>
    <w:p w:rsidR="00BB02BE" w:rsidRPr="00BB02BE" w:rsidRDefault="00BB02BE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原因如下：</w:t>
      </w:r>
    </w:p>
    <w:p w:rsidR="00BB02BE" w:rsidRPr="00BB02BE" w:rsidRDefault="00BB02BE" w:rsidP="00BB02BE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作服务的提供者，比服务使用方</w:t>
      </w:r>
      <w:r w:rsidRPr="00BB02BE">
        <w:rPr>
          <w:rFonts w:ascii="Arial" w:eastAsia="宋体" w:hAnsi="Arial" w:cs="Arial"/>
          <w:color w:val="FF0000"/>
          <w:kern w:val="0"/>
          <w:sz w:val="20"/>
          <w:szCs w:val="20"/>
        </w:rPr>
        <w:t>更清楚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服务性能参数，如调用的超时时间，合理的重试次数，等等</w:t>
      </w:r>
    </w:p>
    <w:p w:rsidR="00BB7745" w:rsidRDefault="00BB02BE" w:rsidP="00BB02BE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配置后，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proofErr w:type="gram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不</w:t>
      </w:r>
      <w:proofErr w:type="gram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配置则会使用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的配置值，即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配置可以作为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的缺省值。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否则，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会使用</w:t>
      </w:r>
      <w:r w:rsidRPr="00BB02BE">
        <w:rPr>
          <w:rFonts w:ascii="Arial" w:eastAsia="宋体" w:hAnsi="Arial" w:cs="Arial"/>
          <w:color w:val="A52A2A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A52A2A"/>
          <w:kern w:val="0"/>
          <w:sz w:val="20"/>
          <w:szCs w:val="20"/>
        </w:rPr>
        <w:t>端的全局设置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，这对于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不可控的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，并且往往是</w:t>
      </w:r>
      <w:r w:rsidRPr="00BB02BE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不合理的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BB7745" w:rsidRDefault="00BB7745" w:rsidP="00BB7745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BB7745" w:rsidRDefault="00BB02BE" w:rsidP="00BB7745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PS: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配置的覆盖规则：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1) </w:t>
      </w:r>
      <w:proofErr w:type="gram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方法级配置</w:t>
      </w:r>
      <w:proofErr w:type="gram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别优于接口级别，即小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Scope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优先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2) 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端配置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优于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配置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优于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全局配置，最后是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Dubbo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Hard Code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的配置值（见配置文档）</w:t>
      </w:r>
    </w:p>
    <w:p w:rsidR="00BB7745" w:rsidRDefault="00BB7745" w:rsidP="00BB7745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</w:p>
    <w:p w:rsidR="00BB02BE" w:rsidRPr="00BB02BE" w:rsidRDefault="00BB02BE" w:rsidP="00BB7745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上尽量多配置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端的属性，让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实现者一开始就思考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服务特点、服务质量的问题。</w:t>
      </w:r>
    </w:p>
    <w:p w:rsidR="00BB02BE" w:rsidRDefault="00BB02BE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示例：</w:t>
      </w:r>
      <w:bookmarkStart w:id="8" w:name="_GoBack"/>
      <w:bookmarkEnd w:id="8"/>
    </w:p>
    <w:p w:rsidR="00970D05" w:rsidRPr="00BB02BE" w:rsidRDefault="00970D05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6885A3" wp14:editId="2EE3FDC4">
            <wp:extent cx="5274310" cy="125570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01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5"/>
      </w:tblGrid>
      <w:tr w:rsidR="00BB02BE" w:rsidRPr="00BB02BE" w:rsidTr="00BB02BE">
        <w:trPr>
          <w:tblCellSpacing w:w="0" w:type="dxa"/>
        </w:trPr>
        <w:tc>
          <w:tcPr>
            <w:tcW w:w="20115" w:type="dxa"/>
            <w:vAlign w:val="center"/>
            <w:hideMark/>
          </w:tcPr>
          <w:p w:rsidR="00BB02BE" w:rsidRPr="00BB02BE" w:rsidRDefault="00BB02BE" w:rsidP="00BB02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B02BE" w:rsidRPr="00BB02BE" w:rsidRDefault="00BB02BE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可以配置的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端属性有：</w:t>
      </w:r>
    </w:p>
    <w:p w:rsidR="00BB02BE" w:rsidRPr="00BB02BE" w:rsidRDefault="00BB02BE" w:rsidP="00BB02BE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timeout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，方法调用超时</w:t>
      </w:r>
    </w:p>
    <w:p w:rsidR="00BB02BE" w:rsidRPr="00BB02BE" w:rsidRDefault="00BB02BE" w:rsidP="00BB02BE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retries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，失败重试次数，缺省是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（表示加上第一次调用，会调用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次）</w:t>
      </w:r>
    </w:p>
    <w:p w:rsidR="00BB02BE" w:rsidRPr="00BB02BE" w:rsidRDefault="00BB02BE" w:rsidP="00BB02BE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loadbalance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，负载均衡算法（有多个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时，如何挑选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调用），缺省是随机（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random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还可以有轮训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roundrobin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、最不活跃优先（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leastactive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，指从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端并发调用最好的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，可以减少的反应慢的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的调用，因为反应更容易累积并发的调用）</w:t>
      </w:r>
    </w:p>
    <w:p w:rsidR="00BB02BE" w:rsidRPr="00BB02BE" w:rsidRDefault="00BB02BE" w:rsidP="00BB02BE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actives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，消费者端，最大并发调用限制，即当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对一个服务的并发调用到上限后，新调用会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Wait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直到超时。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在方法上配置（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dubbo:method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）则并发限制针对方法，在接口上配置（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dubbo:service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），则并发限制针对服务。</w:t>
      </w:r>
    </w:p>
    <w:p w:rsidR="00BB02BE" w:rsidRPr="00BB02BE" w:rsidRDefault="00BB02BE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详细配置说明参见：</w:t>
      </w:r>
      <w:hyperlink r:id="rId9" w:anchor="UserGuide-zh-ConfigurationReference" w:history="1">
        <w:r w:rsidRPr="00BB02BE">
          <w:rPr>
            <w:rFonts w:ascii="Arial" w:eastAsia="宋体" w:hAnsi="Arial" w:cs="Arial"/>
            <w:color w:val="8F4E0B"/>
            <w:kern w:val="0"/>
            <w:sz w:val="20"/>
            <w:szCs w:val="20"/>
            <w:u w:val="single"/>
          </w:rPr>
          <w:t>Dubbo</w:t>
        </w:r>
        <w:r w:rsidRPr="00BB02BE">
          <w:rPr>
            <w:rFonts w:ascii="Arial" w:eastAsia="宋体" w:hAnsi="Arial" w:cs="Arial"/>
            <w:color w:val="8F4E0B"/>
            <w:kern w:val="0"/>
            <w:sz w:val="20"/>
            <w:szCs w:val="20"/>
            <w:u w:val="single"/>
          </w:rPr>
          <w:t>配置参考手册</w:t>
        </w:r>
      </w:hyperlink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B02BE" w:rsidRPr="00BB02BE" w:rsidRDefault="00BB02BE" w:rsidP="00BB02BE">
      <w:pPr>
        <w:widowControl/>
        <w:shd w:val="clear" w:color="auto" w:fill="FFFFFF"/>
        <w:spacing w:before="375" w:after="60"/>
        <w:jc w:val="left"/>
        <w:outlineLvl w:val="3"/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</w:pPr>
      <w:bookmarkStart w:id="9" w:name="UserGuide-zh-Provider%E4%B8%8A%E9%85%8D%"/>
      <w:bookmarkEnd w:id="9"/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Provider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上配置合理的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Provider</w:t>
      </w:r>
      <w:r w:rsidRPr="00BB02BE">
        <w:rPr>
          <w:rFonts w:ascii="Arial" w:eastAsia="宋体" w:hAnsi="Arial" w:cs="Arial"/>
          <w:b/>
          <w:bCs/>
          <w:color w:val="8F4E0B"/>
          <w:kern w:val="0"/>
          <w:sz w:val="26"/>
          <w:szCs w:val="26"/>
        </w:rPr>
        <w:t>端属性</w:t>
      </w:r>
    </w:p>
    <w:tbl>
      <w:tblPr>
        <w:tblW w:w="201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5"/>
      </w:tblGrid>
      <w:tr w:rsidR="00BB02BE" w:rsidRPr="00BB02BE" w:rsidTr="00BB02BE">
        <w:trPr>
          <w:tblCellSpacing w:w="0" w:type="dxa"/>
        </w:trPr>
        <w:tc>
          <w:tcPr>
            <w:tcW w:w="20115" w:type="dxa"/>
            <w:vAlign w:val="center"/>
            <w:hideMark/>
          </w:tcPr>
          <w:p w:rsidR="00BB02BE" w:rsidRPr="00BB02BE" w:rsidRDefault="00970D05" w:rsidP="00BB02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A7B573" wp14:editId="0F487915">
                  <wp:extent cx="5486400" cy="11055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2BE" w:rsidRPr="00BB02BE" w:rsidRDefault="00BB02BE" w:rsidP="00BB02BE">
      <w:pPr>
        <w:widowControl/>
        <w:shd w:val="clear" w:color="auto" w:fill="FFFFFF"/>
        <w:spacing w:before="150" w:after="150"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上可以配置的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端属性有：</w:t>
      </w:r>
    </w:p>
    <w:p w:rsidR="003F0794" w:rsidRDefault="00BB02BE" w:rsidP="003F0794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threads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，服务线程池大小</w:t>
      </w:r>
    </w:p>
    <w:p w:rsidR="00BB02BE" w:rsidRPr="00BB02BE" w:rsidRDefault="00BB02BE" w:rsidP="003F0794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B02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executes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，一个服务提供者并行执行请求上限，即当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Provider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对一个服务的并发调用到上限后，新调用会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Wait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（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Consumer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可能到超时）。在方法上配置（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dubbo:method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）则并发限制针对方法，在接口上配置（</w:t>
      </w:r>
      <w:proofErr w:type="spellStart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dubbo:service</w:t>
      </w:r>
      <w:proofErr w:type="spellEnd"/>
      <w:r w:rsidRPr="00BB02BE">
        <w:rPr>
          <w:rFonts w:ascii="Arial" w:eastAsia="宋体" w:hAnsi="Arial" w:cs="Arial"/>
          <w:color w:val="000000"/>
          <w:kern w:val="0"/>
          <w:sz w:val="20"/>
          <w:szCs w:val="20"/>
        </w:rPr>
        <w:t>），则并发限制针对服务。</w:t>
      </w:r>
    </w:p>
    <w:p w:rsidR="00BB02BE" w:rsidRPr="00BB02BE" w:rsidRDefault="00BB02BE" w:rsidP="00FE50E5">
      <w:pPr>
        <w:rPr>
          <w:rFonts w:hint="eastAsia"/>
        </w:rPr>
      </w:pPr>
    </w:p>
    <w:sectPr w:rsidR="00BB02BE" w:rsidRPr="00BB02BE" w:rsidSect="0089605A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04" w:rsidRDefault="00064304" w:rsidP="0079365C">
      <w:r>
        <w:separator/>
      </w:r>
    </w:p>
  </w:endnote>
  <w:endnote w:type="continuationSeparator" w:id="0">
    <w:p w:rsidR="00064304" w:rsidRDefault="00064304" w:rsidP="0079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04" w:rsidRDefault="00064304" w:rsidP="0079365C">
      <w:r>
        <w:separator/>
      </w:r>
    </w:p>
  </w:footnote>
  <w:footnote w:type="continuationSeparator" w:id="0">
    <w:p w:rsidR="00064304" w:rsidRDefault="00064304" w:rsidP="00793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8D"/>
    <w:multiLevelType w:val="multilevel"/>
    <w:tmpl w:val="6F08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E5889"/>
    <w:multiLevelType w:val="multilevel"/>
    <w:tmpl w:val="84B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2A3809"/>
    <w:multiLevelType w:val="multilevel"/>
    <w:tmpl w:val="DC3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E35C07"/>
    <w:multiLevelType w:val="multilevel"/>
    <w:tmpl w:val="76BC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6572B7"/>
    <w:multiLevelType w:val="multilevel"/>
    <w:tmpl w:val="447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47EFD"/>
    <w:multiLevelType w:val="multilevel"/>
    <w:tmpl w:val="213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B035C5"/>
    <w:multiLevelType w:val="multilevel"/>
    <w:tmpl w:val="20F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5C5874"/>
    <w:multiLevelType w:val="multilevel"/>
    <w:tmpl w:val="4E0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F91635"/>
    <w:multiLevelType w:val="multilevel"/>
    <w:tmpl w:val="367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586990"/>
    <w:multiLevelType w:val="multilevel"/>
    <w:tmpl w:val="F0A6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A95E02"/>
    <w:multiLevelType w:val="multilevel"/>
    <w:tmpl w:val="5A4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D6"/>
    <w:rsid w:val="00064304"/>
    <w:rsid w:val="002F7659"/>
    <w:rsid w:val="003F0794"/>
    <w:rsid w:val="00442DAC"/>
    <w:rsid w:val="00681051"/>
    <w:rsid w:val="0079365C"/>
    <w:rsid w:val="0089605A"/>
    <w:rsid w:val="00970D05"/>
    <w:rsid w:val="00B20DD6"/>
    <w:rsid w:val="00BB02BE"/>
    <w:rsid w:val="00BB7745"/>
    <w:rsid w:val="00C9037C"/>
    <w:rsid w:val="00CD6416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50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50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9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3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3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365C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70D0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70D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50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50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9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3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3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365C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70D0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70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081">
          <w:marLeft w:val="300"/>
          <w:marRight w:val="300"/>
          <w:marTop w:val="150"/>
          <w:marBottom w:val="150"/>
          <w:divBdr>
            <w:top w:val="dashed" w:sz="6" w:space="0" w:color="E59A2F"/>
            <w:left w:val="dashed" w:sz="6" w:space="0" w:color="E59A2F"/>
            <w:bottom w:val="dashed" w:sz="6" w:space="0" w:color="E59A2F"/>
            <w:right w:val="dashed" w:sz="6" w:space="0" w:color="E59A2F"/>
          </w:divBdr>
          <w:divsChild>
            <w:div w:id="1025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44191">
          <w:marLeft w:val="300"/>
          <w:marRight w:val="300"/>
          <w:marTop w:val="150"/>
          <w:marBottom w:val="150"/>
          <w:divBdr>
            <w:top w:val="dashed" w:sz="6" w:space="0" w:color="E59A2F"/>
            <w:left w:val="dashed" w:sz="6" w:space="0" w:color="E59A2F"/>
            <w:bottom w:val="dashed" w:sz="6" w:space="0" w:color="E59A2F"/>
            <w:right w:val="dashed" w:sz="6" w:space="0" w:color="E59A2F"/>
          </w:divBdr>
          <w:divsChild>
            <w:div w:id="194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742">
          <w:marLeft w:val="300"/>
          <w:marRight w:val="300"/>
          <w:marTop w:val="150"/>
          <w:marBottom w:val="150"/>
          <w:divBdr>
            <w:top w:val="dashed" w:sz="6" w:space="0" w:color="E59A2F"/>
            <w:left w:val="dashed" w:sz="6" w:space="0" w:color="E59A2F"/>
            <w:bottom w:val="dashed" w:sz="6" w:space="0" w:color="E59A2F"/>
            <w:right w:val="dashed" w:sz="6" w:space="0" w:color="E59A2F"/>
          </w:divBdr>
          <w:divsChild>
            <w:div w:id="93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5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187616">
          <w:marLeft w:val="300"/>
          <w:marRight w:val="300"/>
          <w:marTop w:val="150"/>
          <w:marBottom w:val="150"/>
          <w:divBdr>
            <w:top w:val="dashed" w:sz="6" w:space="0" w:color="E59A2F"/>
            <w:left w:val="dashed" w:sz="6" w:space="0" w:color="E59A2F"/>
            <w:bottom w:val="dashed" w:sz="6" w:space="0" w:color="E59A2F"/>
            <w:right w:val="dashed" w:sz="6" w:space="0" w:color="E59A2F"/>
          </w:divBdr>
          <w:divsChild>
            <w:div w:id="865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1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alibabatech.com/wiki/display/dubbo/User+Guide-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369</Words>
  <Characters>2104</Characters>
  <Application>Microsoft Office Word</Application>
  <DocSecurity>0</DocSecurity>
  <Lines>17</Lines>
  <Paragraphs>4</Paragraphs>
  <ScaleCrop>false</ScaleCrop>
  <Company>kadang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2013-06-17T04:41:00Z</dcterms:created>
  <dcterms:modified xsi:type="dcterms:W3CDTF">2013-06-17T04:53:00Z</dcterms:modified>
</cp:coreProperties>
</file>