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F74A54">
        <w:rPr>
          <w:rFonts w:ascii="Tahoma" w:hAnsi="Tahoma" w:cs="Tahoma"/>
          <w:b/>
          <w:color w:val="00AEF0"/>
        </w:rPr>
        <w:t>6 [10</w:t>
      </w:r>
      <w:r w:rsidR="000C47E5">
        <w:rPr>
          <w:rFonts w:ascii="Tahoma" w:hAnsi="Tahoma" w:cs="Tahoma"/>
          <w:b/>
          <w:color w:val="00AEF0"/>
        </w:rPr>
        <w:t>/09</w:t>
      </w:r>
      <w:r w:rsidR="004135F3">
        <w:rPr>
          <w:rFonts w:ascii="Tahoma" w:hAnsi="Tahoma" w:cs="Tahoma"/>
          <w:b/>
          <w:color w:val="00AEF0"/>
        </w:rPr>
        <w:t>/2017</w:t>
      </w:r>
      <w:r>
        <w:rPr>
          <w:rFonts w:ascii="Tahoma" w:hAnsi="Tahoma" w:cs="Tahoma"/>
          <w:b/>
          <w:color w:val="00AEF0"/>
        </w:rPr>
        <w:t>]</w:t>
      </w:r>
    </w:p>
    <w:p w:rsidR="002B41EA" w:rsidRPr="00891820" w:rsidRDefault="00405B09" w:rsidP="002B41EA">
      <w:pPr>
        <w:rPr>
          <w:rFonts w:ascii="Tahoma" w:hAnsi="Tahoma" w:cs="Tahoma"/>
          <w:b/>
          <w:color w:val="00AEF0"/>
        </w:rPr>
      </w:pPr>
      <w:r>
        <w:rPr>
          <w:rFonts w:ascii="Tahoma" w:hAnsi="Tahoma" w:cs="Tahoma"/>
          <w:b/>
          <w:color w:val="00AEF0"/>
        </w:rPr>
        <w:t>Concurrent code release: 6.11-03</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293D35">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293D35">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293D35">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293D35">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293D35">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293D35">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293D35">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293D35">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293D35">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26</w:t>
            </w:r>
            <w:r w:rsidR="00194F0E">
              <w:rPr>
                <w:noProof/>
                <w:webHidden/>
              </w:rPr>
              <w:fldChar w:fldCharType="end"/>
            </w:r>
          </w:hyperlink>
        </w:p>
        <w:p w:rsidR="00194F0E" w:rsidRDefault="00293D35">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293D35">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293D35">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293D35">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293D35">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proofErr w:type="spellStart"/>
      <w:r>
        <w:rPr>
          <w:rFonts w:cs="Times New Roman"/>
          <w:i/>
        </w:rPr>
        <w:t>Applic</w:t>
      </w:r>
      <w:r w:rsidR="00873802">
        <w:rPr>
          <w:rFonts w:cs="Times New Roman"/>
          <w:i/>
        </w:rPr>
        <w:t>ation_Files</w:t>
      </w:r>
      <w:proofErr w:type="spellEnd"/>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A56AB9" w:rsidP="005D3C26">
            <w:pPr>
              <w:rPr>
                <w:rFonts w:cs="Times New Roman"/>
                <w:b/>
              </w:rPr>
            </w:pPr>
            <w:r>
              <w:rPr>
                <w:rFonts w:cs="Times New Roman"/>
                <w:b/>
              </w:rPr>
              <w:t>Usage</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4E2310">
              <w:rPr>
                <w:rFonts w:cs="Courier New"/>
                <w:b/>
                <w:color w:val="000000"/>
              </w:rPr>
              <w:t>{</w:t>
            </w:r>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s used for analysis. The</w:t>
            </w:r>
            <w:r w:rsidR="005D3C26" w:rsidRPr="004B42D7">
              <w:rPr>
                <w:rFonts w:cs="Times New Roman"/>
              </w:rPr>
              <w:t xml:space="preserve"> </w:t>
            </w:r>
            <w:r w:rsidR="0024419B" w:rsidRPr="0024419B">
              <w:rPr>
                <w:rFonts w:cs="Times New Roman"/>
                <w:i/>
              </w:rPr>
              <w:t>.mat</w:t>
            </w:r>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w:t>
            </w:r>
            <w:r w:rsidR="0024419B" w:rsidRPr="004E2310">
              <w:rPr>
                <w:rFonts w:cs="Courier New"/>
                <w:b/>
                <w:color w:val="000000"/>
              </w:rPr>
              <w:t>{</w:t>
            </w:r>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r w:rsidR="00900320">
              <w:rPr>
                <w:rFonts w:cs="Times New Roman"/>
              </w:rPr>
              <w:t>factors</w:t>
            </w:r>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proofErr w:type="gramStart"/>
            <w:r>
              <w:rPr>
                <w:rFonts w:cs="Courier New"/>
                <w:color w:val="000000"/>
              </w:rPr>
              <w:t>=</w:t>
            </w:r>
            <w:r w:rsidR="00A96124">
              <w:rPr>
                <w:rFonts w:cs="Courier New"/>
                <w:color w:val="000000"/>
              </w:rPr>
              <w:t>{</w:t>
            </w:r>
            <w:proofErr w:type="gramEnd"/>
            <w:r w:rsidR="00A96124">
              <w:rPr>
                <w:rFonts w:cs="Courier New"/>
                <w:color w:val="A020F0"/>
              </w:rPr>
              <w:t>'</w:t>
            </w:r>
            <w:r w:rsidR="00A96124">
              <w:rPr>
                <w:rFonts w:cs="Courier New"/>
                <w:i/>
                <w:color w:val="A020F0"/>
              </w:rPr>
              <w:t>knockdown-file-name</w:t>
            </w:r>
            <w:r w:rsidR="00A96124" w:rsidRPr="004B42D7">
              <w:rPr>
                <w:rFonts w:cs="Courier New"/>
                <w:color w:val="A020F0"/>
              </w:rPr>
              <w:t>.</w:t>
            </w:r>
            <w:r w:rsidR="00A96124">
              <w:rPr>
                <w:rFonts w:cs="Courier New"/>
                <w:color w:val="A020F0"/>
              </w:rPr>
              <w:t>*</w:t>
            </w:r>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dataset-file-name</w:t>
            </w:r>
            <w:r w:rsidR="009202D0">
              <w:rPr>
                <w:rFonts w:cs="Courier New"/>
                <w:color w:val="A020F0"/>
              </w:rPr>
              <w:t>.*</w:t>
            </w:r>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r w:rsidR="00411F97">
              <w:rPr>
                <w:rFonts w:cs="Courier New"/>
                <w:color w:val="000000"/>
              </w:rPr>
              <w:t>=</w:t>
            </w:r>
            <w:r w:rsidR="001D2741" w:rsidRPr="00FE18C2">
              <w:rPr>
                <w:rFonts w:cs="Courier New"/>
                <w:b/>
                <w:color w:val="000000"/>
                <w:sz w:val="20"/>
                <w:szCs w:val="20"/>
              </w:rPr>
              <w:t>{</w:t>
            </w:r>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Default="005D3C26"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Pr="004B42D7" w:rsidRDefault="009003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dataset-file-name</w:t>
            </w:r>
            <w:r>
              <w:rPr>
                <w:rFonts w:cs="Courier New"/>
                <w:color w:val="A020F0"/>
              </w:rPr>
              <w:t>.*</w:t>
            </w:r>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293D35"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is the time period of the low frequency data</w:t>
            </w:r>
          </w:p>
          <w:p w:rsidR="001A7344" w:rsidRDefault="00293D35"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2F42CD" w:rsidRPr="004E2310">
              <w:rPr>
                <w:rFonts w:cs="Courier New"/>
                <w:b/>
                <w:color w:val="000000"/>
              </w:rPr>
              <w:t>{</w:t>
            </w:r>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r w:rsidRPr="004B42D7">
              <w:rPr>
                <w:rFonts w:cs="Courier New"/>
                <w:color w:val="000000"/>
              </w:rPr>
              <w:t>={</w:t>
            </w:r>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r>
              <w:rPr>
                <w:rFonts w:cs="Courier New"/>
                <w:color w:val="000000"/>
              </w:rPr>
              <w:t>=</w:t>
            </w:r>
            <w:r w:rsidRPr="00FE18C2">
              <w:rPr>
                <w:rFonts w:cs="Courier New"/>
                <w:b/>
                <w:color w:val="000000"/>
                <w:sz w:val="20"/>
                <w:szCs w:val="20"/>
              </w:rPr>
              <w:t>{</w:t>
            </w:r>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r>
              <w:rPr>
                <w:rFonts w:cs="Courier New"/>
                <w:color w:val="000000"/>
              </w:rPr>
              <w:t>=</w:t>
            </w:r>
            <w:r w:rsidRPr="00FE18C2">
              <w:rPr>
                <w:rFonts w:cs="Courier New"/>
                <w:b/>
                <w:color w:val="000000"/>
                <w:sz w:val="20"/>
                <w:szCs w:val="20"/>
              </w:rPr>
              <w:t>{</w:t>
            </w:r>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w:t>
            </w:r>
            <w:proofErr w:type="spellStart"/>
            <w:r w:rsidR="003B1073">
              <w:rPr>
                <w:rFonts w:cs="Courier New"/>
                <w:i/>
                <w:color w:val="A020F0"/>
              </w:rPr>
              <w:t>msc</w:t>
            </w:r>
            <w:proofErr w:type="spellEnd"/>
            <w:r w:rsidR="003B1073">
              <w:rPr>
                <w:rFonts w:cs="Courier New"/>
                <w:i/>
                <w:color w:val="A020F0"/>
              </w:rPr>
              <w:t>-file-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Restrict the analysis region to surface elements from an Abaqus Output Database (</w:t>
            </w:r>
            <w:r>
              <w:rPr>
                <w:rFonts w:cs="Courier New"/>
                <w:i/>
              </w:rPr>
              <w:t>.odb</w:t>
            </w:r>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file-name</w:t>
            </w:r>
            <w:r>
              <w:rPr>
                <w:rFonts w:cs="Courier New"/>
                <w:color w:val="A020F0"/>
              </w:rPr>
              <w:t>.*</w:t>
            </w:r>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sidRPr="00274443">
              <w:rPr>
                <w:rFonts w:cs="Courier New"/>
                <w:b/>
                <w:color w:val="000000"/>
              </w:rPr>
              <w:t>{</w:t>
            </w:r>
            <w:r w:rsidR="003B01E8" w:rsidRPr="007633FD">
              <w:rPr>
                <w:rFonts w:cs="Times New Roman"/>
                <w:u w:val="single"/>
              </w:rPr>
              <w:t>1.0</w:t>
            </w:r>
            <w:r w:rsidR="003B01E8">
              <w:rPr>
                <w:rFonts w:cs="Times New Roman"/>
              </w:rPr>
              <w:t xml:space="preserve">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r>
              <w:rPr>
                <w:rFonts w:cs="Courier New"/>
                <w:color w:val="000000"/>
              </w:rPr>
              <w:t>=</w:t>
            </w:r>
            <w:r w:rsidR="00724C8D" w:rsidRPr="00274443">
              <w:rPr>
                <w:rFonts w:cs="Courier New"/>
                <w:b/>
                <w:color w:val="000000"/>
              </w:rPr>
              <w:t>{</w:t>
            </w:r>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r>
                <w:rPr>
                  <w:rFonts w:ascii="Cambria Math" w:hAnsi="Cambria Math" w:cs="Courier New"/>
                  <w:color w:val="000000"/>
                </w:rPr>
                <m:t>k</m:t>
              </m:r>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proofErr w:type="spellStart"/>
            <w:r w:rsidR="00836E88" w:rsidRPr="00A00C37">
              <w:rPr>
                <w:rFonts w:cs="Courier New"/>
                <w:i/>
                <w:color w:val="A020F0"/>
                <w:u w:val="single"/>
              </w:rPr>
              <w:t>kt</w:t>
            </w:r>
            <w:proofErr w:type="spellEnd"/>
            <w:r w:rsidR="00836E88" w:rsidRPr="00A00C37">
              <w:rPr>
                <w:rFonts w:cs="Courier New"/>
                <w:i/>
                <w:color w:val="A020F0"/>
                <w:u w:val="single"/>
              </w:rPr>
              <w: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r w:rsidR="00F74A54">
              <w:rPr>
                <w:rFonts w:cs="Times New Roman"/>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cs="Times New Roman"/>
              </w:rPr>
              <w:t>:</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r>
                <w:rPr>
                  <w:rFonts w:ascii="Cambria Math" w:hAnsi="Cambria Math" w:cs="Courier New"/>
                  <w:color w:val="000000"/>
                </w:rPr>
                <m:t>k</m:t>
              </m:r>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w:t>
            </w:r>
            <w:proofErr w:type="spellEnd"/>
            <w:r>
              <w:rPr>
                <w:rFonts w:cs="Courier New"/>
                <w:i/>
                <w:color w:val="A020F0"/>
              </w:rPr>
              <w:t>-file-</w:t>
            </w:r>
            <w:proofErr w:type="spellStart"/>
            <w:r>
              <w:rPr>
                <w:rFonts w:cs="Courier New"/>
                <w:i/>
                <w:color w:val="A020F0"/>
              </w:rPr>
              <w:t>name</w:t>
            </w:r>
            <w:r w:rsidRPr="004B42D7">
              <w:rPr>
                <w:rFonts w:cs="Courier New"/>
                <w:color w:val="A020F0"/>
              </w:rPr>
              <w:t>.kt</w:t>
            </w:r>
            <w:proofErr w:type="spell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7633FD">
              <w:rPr>
                <w:rFonts w:cs="Courier New"/>
                <w:b/>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r w:rsidR="001B192E">
              <w:rPr>
                <w:rFonts w:cs="Courier New"/>
              </w:rPr>
              <w:t>=</w:t>
            </w:r>
            <w:r w:rsidR="001B192E">
              <w:rPr>
                <w:rFonts w:cs="Courier New"/>
                <w:color w:val="000000"/>
              </w:rPr>
              <w:t>[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293D35"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293D35"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293D35"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Specify an Abaqus Output Database (</w:t>
            </w:r>
            <w:r>
              <w:rPr>
                <w:rFonts w:cs="Times New Roman"/>
                <w:i/>
              </w:rPr>
              <w:t>.odb</w:t>
            </w:r>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proofErr w:type="spellStart"/>
            <w:r w:rsidR="006E0362" w:rsidRPr="006E0362">
              <w:rPr>
                <w:rFonts w:cs="Courier New"/>
                <w:i/>
                <w:color w:val="A020F0"/>
              </w:rPr>
              <w:t>odb</w:t>
            </w:r>
            <w:proofErr w:type="spellEnd"/>
            <w:r w:rsidR="006E0362" w:rsidRPr="006E0362">
              <w:rPr>
                <w:rFonts w:cs="Courier New"/>
                <w:i/>
                <w:color w:val="A020F0"/>
              </w:rPr>
              <w:t>-file-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the </w:t>
            </w:r>
            <w:r w:rsidR="00A20CA5">
              <w:rPr>
                <w:rFonts w:cs="Times New Roman"/>
                <w:i/>
              </w:rPr>
              <w:t>.odb</w:t>
            </w:r>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he part instance in the Aba</w:t>
            </w:r>
            <w:r>
              <w:rPr>
                <w:rFonts w:cs="Times New Roman"/>
              </w:rPr>
              <w:t xml:space="preserve">qus </w:t>
            </w:r>
            <w:r>
              <w:rPr>
                <w:rFonts w:cs="Times New Roman"/>
                <w:i/>
              </w:rPr>
              <w:t>.odb</w:t>
            </w:r>
            <w:r>
              <w:rPr>
                <w:rFonts w:cs="Times New Roman"/>
              </w:rPr>
              <w:t xml:space="preserve"> file to which field data </w:t>
            </w:r>
            <w:proofErr w:type="gramStart"/>
            <w:r>
              <w:rPr>
                <w:rFonts w:cs="Times New Roman"/>
              </w:rPr>
              <w:t>is</w:t>
            </w:r>
            <w:r w:rsidR="00085F99">
              <w:rPr>
                <w:rFonts w:cs="Times New Roman"/>
              </w:rPr>
              <w:t xml:space="preserve"> written</w:t>
            </w:r>
            <w:proofErr w:type="gramEnd"/>
            <w:r w:rsidR="00085F99">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r w:rsidRPr="004B42D7">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Abaqus/Explicit </w:t>
            </w:r>
            <w:r>
              <w:rPr>
                <w:rFonts w:cs="Courier New"/>
                <w:i/>
                <w:color w:val="000000"/>
              </w:rPr>
              <w:t>.odb</w:t>
            </w:r>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Abaqus/Standard </w:t>
            </w:r>
            <w:r>
              <w:rPr>
                <w:rFonts w:cs="Courier New"/>
                <w:i/>
                <w:color w:val="000000"/>
              </w:rPr>
              <w:t>.odb</w:t>
            </w:r>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w:t>
            </w:r>
            <w:r w:rsidRPr="007633FD">
              <w:rPr>
                <w:rFonts w:cs="Courier New"/>
                <w:color w:val="A020F0"/>
                <w:u w:val="single"/>
              </w:rPr>
              <w:t>ELEMENT NODAL</w:t>
            </w:r>
            <w:r w:rsidRPr="004B42D7">
              <w:rPr>
                <w:rFonts w:cs="Courier New"/>
                <w:color w:val="A020F0"/>
              </w:rPr>
              <w:t xml:space="preserve">'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006905A6" w:rsidRPr="00E11713">
              <w:rPr>
                <w:rFonts w:cs="Courier New"/>
                <w:b/>
                <w:color w:val="000000"/>
              </w:rPr>
              <w:t>{</w:t>
            </w:r>
            <w:r w:rsidR="006905A6" w:rsidRPr="004B42D7">
              <w:rPr>
                <w:rFonts w:cs="Courier New"/>
                <w:color w:val="A020F0"/>
              </w:rPr>
              <w:t>'</w:t>
            </w:r>
            <w:r w:rsidR="006905A6" w:rsidRPr="007633FD">
              <w:rPr>
                <w:rFonts w:cs="Courier New"/>
                <w:color w:val="A020F0"/>
                <w:u w:val="single"/>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r>
              <w:rPr>
                <w:rFonts w:cs="Courier New"/>
                <w:color w:val="000000"/>
              </w:rPr>
              <w:t>={</w:t>
            </w:r>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r>
              <w:rPr>
                <w:rFonts w:cs="Courier New"/>
                <w:color w:val="000000"/>
              </w:rPr>
              <w:t>=</w:t>
            </w:r>
            <w:r w:rsidR="00A01561" w:rsidRPr="00274443">
              <w:rPr>
                <w:rFonts w:cs="Courier New"/>
                <w:b/>
                <w:color w:val="000000"/>
              </w:rPr>
              <w:t>{</w:t>
            </w:r>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A56AB9" w:rsidRDefault="00A56AB9" w:rsidP="00E1291E">
      <w:pPr>
        <w:jc w:val="both"/>
        <w:rPr>
          <w:rFonts w:cs="Times New Roman"/>
        </w:rPr>
      </w:pPr>
      <w:r>
        <w:rPr>
          <w:rFonts w:cs="Times New Roman"/>
        </w:rPr>
        <w:t xml:space="preserve">Environment variables are created using the </w:t>
      </w:r>
      <w:proofErr w:type="spellStart"/>
      <w:proofErr w:type="gramStart"/>
      <w:r>
        <w:rPr>
          <w:rFonts w:cs="Times New Roman"/>
          <w:i/>
        </w:rPr>
        <w:t>setappdata</w:t>
      </w:r>
      <w:proofErr w:type="spellEnd"/>
      <w:r>
        <w:rPr>
          <w:rFonts w:cs="Times New Roman"/>
          <w:i/>
        </w:rPr>
        <w:t>(</w:t>
      </w:r>
      <w:proofErr w:type="gramEnd"/>
      <w:r>
        <w:rPr>
          <w:rFonts w:cs="Times New Roman"/>
          <w:i/>
        </w:rPr>
        <w:t>)</w:t>
      </w:r>
      <w:r>
        <w:rPr>
          <w:rFonts w:cs="Times New Roman"/>
        </w:rPr>
        <w:t xml:space="preserve"> method:</w:t>
      </w:r>
    </w:p>
    <w:p w:rsidR="00A56AB9" w:rsidRPr="00A56AB9" w:rsidRDefault="00A56AB9" w:rsidP="00A56AB9">
      <w:pPr>
        <w:ind w:left="720"/>
        <w:jc w:val="both"/>
        <w:rPr>
          <w:rFonts w:cs="Times New Roman"/>
        </w:rPr>
      </w:pPr>
      <w:proofErr w:type="spellStart"/>
      <w:proofErr w:type="gramStart"/>
      <w:r>
        <w:rPr>
          <w:rFonts w:cs="Times New Roman"/>
        </w:rPr>
        <w:t>setappdata</w:t>
      </w:r>
      <w:proofErr w:type="spellEnd"/>
      <w:r>
        <w:rPr>
          <w:rFonts w:cs="Times New Roman"/>
        </w:rPr>
        <w:t>(</w:t>
      </w:r>
      <w:proofErr w:type="gramEnd"/>
      <w:r>
        <w:rPr>
          <w:rFonts w:cs="Times New Roman"/>
        </w:rPr>
        <w:t xml:space="preserve">0, </w:t>
      </w:r>
      <w:r>
        <w:rPr>
          <w:rFonts w:cs="Courier New"/>
          <w:color w:val="A020F0"/>
        </w:rPr>
        <w:t>'</w:t>
      </w:r>
      <w:r>
        <w:rPr>
          <w:rFonts w:cs="Courier New"/>
          <w:i/>
          <w:color w:val="A020F0"/>
        </w:rPr>
        <w:t>environment-variable-name</w:t>
      </w:r>
      <w:r w:rsidRPr="004B42D7">
        <w:rPr>
          <w:rFonts w:cs="Courier New"/>
          <w:color w:val="A020F0"/>
        </w:rPr>
        <w:t>'</w:t>
      </w:r>
      <w:r>
        <w:rPr>
          <w:rFonts w:cs="Times New Roman"/>
        </w:rPr>
        <w:t xml:space="preserve">, </w:t>
      </w:r>
      <w:r>
        <w:rPr>
          <w:rFonts w:cs="Times New Roman"/>
          <w:i/>
        </w:rPr>
        <w:t>value</w:t>
      </w:r>
      <w:r>
        <w:rPr>
          <w:rFonts w:cs="Times New Roman"/>
        </w:rPr>
        <w:t>)</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proofErr w:type="spellStart"/>
      <w:r w:rsidR="00EF5655">
        <w:rPr>
          <w:rFonts w:cs="Times New Roman"/>
          <w:i/>
        </w:rPr>
        <w:t>Application_Files</w:t>
      </w:r>
      <w:proofErr w:type="spellEnd"/>
      <w:r w:rsidR="00EF5655">
        <w:rPr>
          <w:rFonts w:cs="Times New Roman"/>
          <w:i/>
        </w:rPr>
        <w:t>\default\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proofErr w:type="spellStart"/>
      <w:r w:rsidR="00EF5655">
        <w:rPr>
          <w:rFonts w:cs="Times New Roman"/>
          <w:i/>
        </w:rPr>
        <w:t>Application_Files</w:t>
      </w:r>
      <w:proofErr w:type="spellEnd"/>
      <w:r w:rsidR="00EF5655">
        <w:rPr>
          <w:rFonts w:cs="Times New Roman"/>
          <w:i/>
        </w:rPr>
        <w:t>\default\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w:t>
      </w:r>
      <w:proofErr w:type="spellStart"/>
      <w:r>
        <w:rPr>
          <w:i/>
        </w:rPr>
        <w:t>jobName</w:t>
      </w:r>
      <w:proofErr w:type="spellEnd"/>
      <w:r>
        <w:rPr>
          <w:i/>
        </w:rPr>
        <w:t>&gt;_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At the beginning of each analysis, Quick Fatigue Tool searches</w:t>
      </w:r>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w:t>
      </w:r>
      <w:proofErr w:type="spellStart"/>
      <w:r w:rsidR="00907E4B">
        <w:rPr>
          <w:i/>
        </w:rPr>
        <w:t>jobName</w:t>
      </w:r>
      <w:proofErr w:type="spellEnd"/>
      <w:r w:rsidR="00907E4B">
        <w:rPr>
          <w:i/>
        </w:rPr>
        <w:t>&gt;_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1D0DE9"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49" w:name="_Toc483834692"/>
      <w:bookmarkStart w:id="150" w:name="_Toc483917774"/>
      <w:bookmarkStart w:id="151" w:name="_Toc484623201"/>
      <w:bookmarkStart w:id="152" w:name="_Toc485640244"/>
      <w:bookmarkStart w:id="153" w:name="_Toc485640333"/>
      <w:bookmarkStart w:id="154" w:name="_Toc485643518"/>
      <w:bookmarkStart w:id="155" w:name="_Toc485717633"/>
      <w:bookmarkStart w:id="156" w:name="_Toc485923057"/>
      <w:bookmarkStart w:id="157" w:name="_Toc490935374"/>
      <w:r>
        <w:rPr>
          <w:color w:val="auto"/>
        </w:rPr>
        <w:t>2</w:t>
      </w:r>
      <w:r w:rsidRPr="00846AA5">
        <w:rPr>
          <w:color w:val="auto"/>
        </w:rPr>
        <w:t>.5.</w:t>
      </w:r>
      <w:r>
        <w:rPr>
          <w:color w:val="auto"/>
        </w:rPr>
        <w:t>1</w:t>
      </w:r>
      <w:r w:rsidRPr="00846AA5">
        <w:rPr>
          <w:color w:val="auto"/>
        </w:rPr>
        <w:tab/>
      </w:r>
      <w:bookmarkEnd w:id="149"/>
      <w:bookmarkEnd w:id="150"/>
      <w:bookmarkEnd w:id="151"/>
      <w:bookmarkEnd w:id="152"/>
      <w:bookmarkEnd w:id="153"/>
      <w:bookmarkEnd w:id="154"/>
      <w:bookmarkEnd w:id="155"/>
      <w:bookmarkEnd w:id="156"/>
      <w:bookmarkEnd w:id="157"/>
      <w:r>
        <w:rPr>
          <w:color w:val="auto"/>
        </w:rPr>
        <w:t>Load gating</w:t>
      </w:r>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A56AB9" w:rsidP="001D0DE9">
            <w:pPr>
              <w:jc w:val="center"/>
              <w:rPr>
                <w:rFonts w:cs="Times New Roman"/>
                <w:b/>
              </w:rPr>
            </w:pPr>
            <w:r>
              <w:rPr>
                <w:rFonts w:cs="Times New Roman"/>
                <w:b/>
              </w:rPr>
              <w:t>Usage</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r w:rsidR="0033001C">
              <w:rPr>
                <w:rFonts w:cs="Times New Roman"/>
              </w:rPr>
              <w:t>=</w:t>
            </w:r>
            <w:r w:rsidR="00826942" w:rsidRPr="00826942">
              <w:rPr>
                <w:rFonts w:cs="Courier New"/>
                <w:b/>
                <w:color w:val="000000"/>
              </w:rPr>
              <w:t>{</w:t>
            </w:r>
            <w:r w:rsidR="00826942">
              <w:rPr>
                <w:rFonts w:cs="Courier New"/>
                <w:color w:val="000000"/>
              </w:rPr>
              <w:t xml:space="preserve">0.0 | </w:t>
            </w:r>
            <w:r w:rsidR="00826942" w:rsidRPr="00C76EF5">
              <w:rPr>
                <w:rFonts w:cs="Courier New"/>
                <w:color w:val="000000"/>
                <w:u w:val="single"/>
              </w:rPr>
              <w:t>1.0</w:t>
            </w:r>
            <w:r w:rsidR="00826942">
              <w:rPr>
                <w:rFonts w:cs="Courier New"/>
                <w:color w:val="000000"/>
              </w:rPr>
              <w:t xml:space="preserve"> | </w:t>
            </w:r>
            <w:r w:rsidR="00826942" w:rsidRPr="00C76EF5">
              <w:rPr>
                <w:rFonts w:cs="Courier New"/>
                <w:color w:val="000000"/>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w:t>
            </w:r>
            <w:r w:rsidR="00900320">
              <w:rPr>
                <w:rFonts w:eastAsiaTheme="minorEastAsia" w:cs="Courier New"/>
                <w:color w:val="000000"/>
              </w:rPr>
              <w:t xml:space="preserve">the </w:t>
            </w:r>
            <w:r>
              <w:rPr>
                <w:rFonts w:eastAsiaTheme="minorEastAsia" w:cs="Courier New"/>
                <w:color w:val="000000"/>
              </w:rPr>
              <w:t>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026C81" w:rsidRDefault="00026C81"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r w:rsidR="006900E7">
              <w:rPr>
                <w:rFonts w:cs="Times New Roman"/>
              </w:rPr>
              <w:t>=</w:t>
            </w:r>
            <w:r w:rsidR="008F4C59" w:rsidRPr="00826942">
              <w:rPr>
                <w:rFonts w:cs="Courier New"/>
                <w:b/>
                <w:color w:val="000000"/>
              </w:rPr>
              <w:t>{</w:t>
            </w:r>
            <w:r w:rsidR="008F4C59" w:rsidRPr="00C76EF5">
              <w:rPr>
                <w:rFonts w:cs="Courier New"/>
                <w:color w:val="000000"/>
                <w:u w:val="single"/>
              </w:rPr>
              <w:t>0.0</w:t>
            </w:r>
            <w:r w:rsidR="008F4C59">
              <w:rPr>
                <w:rFonts w:cs="Courier New"/>
                <w:color w:val="000000"/>
              </w:rPr>
              <w:t xml:space="preserve"> | 1.0 | </w:t>
            </w:r>
            <w:r w:rsidR="008F4C59" w:rsidRPr="00C76EF5">
              <w:rPr>
                <w:rFonts w:cs="Courier New"/>
                <w:color w:val="000000"/>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r w:rsidR="006900E7">
              <w:rPr>
                <w:rFonts w:cs="Times New Roman"/>
              </w:rPr>
              <w:t>=</w:t>
            </w:r>
            <w:r w:rsidR="00846AA5" w:rsidRPr="00826942">
              <w:rPr>
                <w:rFonts w:cs="Courier New"/>
                <w:b/>
                <w:color w:val="000000"/>
              </w:rPr>
              <w:t>{</w:t>
            </w:r>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846AA5" w:rsidRDefault="00846AA5"/>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2</w:t>
      </w:r>
      <w:r w:rsidRPr="00846AA5">
        <w:rPr>
          <w:color w:val="auto"/>
        </w:rPr>
        <w:tab/>
      </w:r>
      <w:r>
        <w:rPr>
          <w:color w:val="auto"/>
        </w:rPr>
        <w:t>Group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5A2DE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0F9A" w:rsidRPr="00390F9A" w:rsidRDefault="00846AA5" w:rsidP="00390F9A">
      <w:pPr>
        <w:pStyle w:val="Heading3"/>
        <w:jc w:val="both"/>
        <w:rPr>
          <w:color w:val="auto"/>
        </w:rPr>
      </w:pPr>
      <w:r>
        <w:rPr>
          <w:color w:val="auto"/>
        </w:rPr>
        <w:t>2</w:t>
      </w:r>
      <w:r w:rsidRPr="00846AA5">
        <w:rPr>
          <w:color w:val="auto"/>
        </w:rPr>
        <w:t>.5.</w:t>
      </w:r>
      <w:r>
        <w:rPr>
          <w:color w:val="auto"/>
        </w:rPr>
        <w:t>3</w:t>
      </w:r>
      <w:r w:rsidRPr="00846AA5">
        <w:rPr>
          <w:color w:val="auto"/>
        </w:rPr>
        <w:tab/>
      </w:r>
      <w:r>
        <w:rPr>
          <w:color w:val="auto"/>
        </w:rPr>
        <w:t>Surface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0F9A">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3E07A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w:t>
            </w:r>
            <w:r w:rsidR="00A56AB9">
              <w:rPr>
                <w:rFonts w:cs="Courier New"/>
                <w:color w:val="A020F0"/>
              </w:rPr>
              <w:t>'</w:t>
            </w:r>
            <w:r w:rsidRPr="004B42D7">
              <w:rPr>
                <w:rFonts w:cs="Courier New"/>
                <w:color w:val="A020F0"/>
              </w:rPr>
              <w:t>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0F9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0F9A">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8C6BDD" w:rsidRPr="00826942">
              <w:rPr>
                <w:rFonts w:cs="Courier New"/>
                <w:b/>
                <w:color w:val="000000"/>
              </w:rPr>
              <w:t>{</w:t>
            </w:r>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bl>
    <w:p w:rsidR="00846AA5" w:rsidRDefault="00846AA5"/>
    <w:p w:rsidR="009B33E7" w:rsidRDefault="009B33E7"/>
    <w:p w:rsidR="00390F9A" w:rsidRDefault="00390F9A"/>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4</w:t>
      </w:r>
      <w:r w:rsidRPr="00846AA5">
        <w:rPr>
          <w:color w:val="auto"/>
        </w:rPr>
        <w:tab/>
      </w:r>
      <w:r>
        <w:rPr>
          <w:color w:val="auto"/>
        </w:rPr>
        <w:t>Mean stress correction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86252E" w:rsidRPr="00826942">
              <w:rPr>
                <w:rFonts w:cs="Courier New"/>
                <w:b/>
                <w:color w:val="000000"/>
              </w:rPr>
              <w:t>{</w:t>
            </w:r>
            <w:r w:rsidR="0086252E" w:rsidRPr="0019596C">
              <w:rPr>
                <w:rFonts w:cs="Courier New"/>
                <w:color w:val="000000"/>
                <w:u w:val="single"/>
              </w:rPr>
              <w:t>0.0</w:t>
            </w:r>
            <w:r w:rsidR="0086252E">
              <w:rPr>
                <w:rFonts w:cs="Courier New"/>
                <w:color w:val="000000"/>
              </w:rPr>
              <w:t xml:space="preserve"> | 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r w:rsidR="00CE28A9">
              <w:rPr>
                <w:rFonts w:cs="Times New Roman"/>
              </w:rPr>
              <w:t>=</w:t>
            </w:r>
            <w:r w:rsidR="00CE28A9" w:rsidRPr="00826942">
              <w:rPr>
                <w:rFonts w:cs="Courier New"/>
                <w:b/>
                <w:color w:val="000000"/>
              </w:rPr>
              <w:t>{</w:t>
            </w:r>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5</w:t>
      </w:r>
      <w:r w:rsidRPr="00846AA5">
        <w:rPr>
          <w:color w:val="auto"/>
        </w:rPr>
        <w:tab/>
      </w:r>
      <w:r>
        <w:rPr>
          <w:color w:val="auto"/>
        </w:rPr>
        <w:t>Rainflow cycle counting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r w:rsidR="00165418">
              <w:rPr>
                <w:rFonts w:cs="Times New Roman"/>
              </w:rPr>
              <w:t>=</w:t>
            </w:r>
            <w:r w:rsidR="00165418" w:rsidRPr="00826942">
              <w:rPr>
                <w:rFonts w:cs="Courier New"/>
                <w:b/>
                <w:color w:val="000000"/>
              </w:rPr>
              <w:t>{</w:t>
            </w:r>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sidR="00165418">
              <w:rPr>
                <w:rFonts w:cs="Times New Roman"/>
              </w:rPr>
              <w:t>=</w:t>
            </w:r>
            <w:r w:rsidR="00165418" w:rsidRPr="00826942">
              <w:rPr>
                <w:rFonts w:cs="Courier New"/>
                <w:b/>
                <w:color w:val="000000"/>
              </w:rPr>
              <w:t>{</w:t>
            </w:r>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6</w:t>
      </w:r>
      <w:r w:rsidRPr="00846AA5">
        <w:rPr>
          <w:color w:val="auto"/>
        </w:rPr>
        <w:tab/>
      </w:r>
      <w:r>
        <w:rPr>
          <w:color w:val="auto"/>
        </w:rPr>
        <w:t>Shell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r w:rsidR="00C92E9A">
              <w:rPr>
                <w:rFonts w:cs="Times New Roman"/>
              </w:rPr>
              <w:t>=</w:t>
            </w:r>
            <w:r w:rsidR="00C92E9A" w:rsidRPr="00826942">
              <w:rPr>
                <w:rFonts w:cs="Courier New"/>
                <w:b/>
                <w:color w:val="000000"/>
              </w:rPr>
              <w:t>{</w:t>
            </w:r>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7</w:t>
      </w:r>
      <w:r w:rsidRPr="00846AA5">
        <w:rPr>
          <w:color w:val="auto"/>
        </w:rPr>
        <w:tab/>
      </w:r>
      <w:r>
        <w:rPr>
          <w:color w:val="auto"/>
        </w:rPr>
        <w:t>Nonlinear material properties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nlMaterial</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material</w:t>
            </w:r>
            <w:r w:rsidR="00846AA5" w:rsidRPr="004B42D7">
              <w:rPr>
                <w:rFonts w:cs="Times New Roman"/>
              </w:rPr>
              <w:t xml:space="preserve"> </w:t>
            </w:r>
            <w:r>
              <w:rPr>
                <w:rFonts w:cs="Times New Roman"/>
              </w:rPr>
              <w:t>model to be</w:t>
            </w:r>
            <w:r w:rsidR="00846AA5" w:rsidRPr="004B42D7">
              <w:rPr>
                <w:rFonts w:cs="Times New Roman"/>
              </w:rPr>
              <w:t xml:space="preserve"> used for </w:t>
            </w:r>
            <w:r>
              <w:rPr>
                <w:rFonts w:cs="Times New Roman"/>
              </w:rPr>
              <w:t>stress-based fatigue</w:t>
            </w:r>
            <w:r w:rsidR="00846AA5" w:rsidRPr="004B42D7">
              <w:rPr>
                <w:rFonts w:cs="Times New Roman"/>
              </w:rPr>
              <w:t xml:space="preserve">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nlMaterial</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0C47E5" w:rsidRDefault="000C47E5" w:rsidP="00846AA5">
            <w:pPr>
              <w:rPr>
                <w:rFonts w:cs="Times New Roman"/>
              </w:rPr>
            </w:pPr>
          </w:p>
          <w:p w:rsidR="00846AA5" w:rsidRDefault="000C47E5" w:rsidP="00846AA5">
            <w:pPr>
              <w:rPr>
                <w:rFonts w:cs="Times New Roman"/>
              </w:rPr>
            </w:pPr>
            <w:r>
              <w:rPr>
                <w:rFonts w:cs="Times New Roman"/>
              </w:rPr>
              <w:t>Use the linear elastic (Hookean) material model:</w:t>
            </w:r>
          </w:p>
          <w:p w:rsidR="000C47E5" w:rsidRDefault="000C47E5" w:rsidP="000C47E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w:t>
            </w:r>
            <w:r w:rsidRPr="000C47E5">
              <w:rPr>
                <w:rFonts w:cs="Times New Roman"/>
              </w:rPr>
              <w:t>0.0</w:t>
            </w:r>
          </w:p>
          <w:p w:rsidR="000C47E5" w:rsidRDefault="000C47E5" w:rsidP="000C47E5">
            <w:pPr>
              <w:autoSpaceDE w:val="0"/>
              <w:autoSpaceDN w:val="0"/>
              <w:adjustRightInd w:val="0"/>
              <w:rPr>
                <w:rFonts w:cs="Times New Roman"/>
              </w:rPr>
            </w:pPr>
          </w:p>
          <w:p w:rsidR="000C47E5" w:rsidRDefault="000C47E5" w:rsidP="000C47E5">
            <w:pPr>
              <w:rPr>
                <w:rFonts w:cs="Times New Roman"/>
              </w:rPr>
            </w:pPr>
            <w:r>
              <w:rPr>
                <w:rFonts w:cs="Times New Roman"/>
              </w:rPr>
              <w:t>Use the nonlinear elastic (Ramberg-Osgood) material model:</w:t>
            </w:r>
          </w:p>
          <w:p w:rsidR="00846AA5" w:rsidRDefault="000C47E5" w:rsidP="00846AA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=1</w:t>
            </w:r>
            <w:r w:rsidRPr="000C47E5">
              <w:rPr>
                <w:rFonts w:cs="Times New Roman"/>
              </w:rPr>
              <w:t>.0</w:t>
            </w:r>
          </w:p>
          <w:p w:rsidR="000C47E5" w:rsidRDefault="000C47E5" w:rsidP="00846AA5">
            <w:pPr>
              <w:autoSpaceDE w:val="0"/>
              <w:autoSpaceDN w:val="0"/>
              <w:adjustRightInd w:val="0"/>
              <w:rPr>
                <w:rFonts w:cs="Times New Roman"/>
              </w:rPr>
            </w:pPr>
          </w:p>
          <w:p w:rsidR="000C47E5" w:rsidRPr="000C47E5" w:rsidRDefault="000C47E5" w:rsidP="00846AA5">
            <w:pPr>
              <w:autoSpaceDE w:val="0"/>
              <w:autoSpaceDN w:val="0"/>
              <w:adjustRightInd w:val="0"/>
              <w:rPr>
                <w:rFonts w:cs="Courier New"/>
              </w:rPr>
            </w:pPr>
            <w:r>
              <w:rPr>
                <w:rFonts w:cs="Times New Roman"/>
              </w:rPr>
              <w:t xml:space="preserve">This setting must be used in conjunction with </w:t>
            </w:r>
            <w:proofErr w:type="spellStart"/>
            <w:r w:rsidRPr="000C47E5">
              <w:rPr>
                <w:rFonts w:cs="Courier New"/>
                <w:b/>
                <w:color w:val="A020F0"/>
              </w:rPr>
              <w:t>cssTolerance</w:t>
            </w:r>
            <w:proofErr w:type="spellEnd"/>
            <w:r>
              <w:rPr>
                <w:rFonts w:cs="Times New Roman"/>
              </w:rPr>
              <w:t xml:space="preserve"> and </w:t>
            </w:r>
            <w:proofErr w:type="spellStart"/>
            <w:r w:rsidRPr="000C47E5">
              <w:rPr>
                <w:rFonts w:cs="Courier New"/>
                <w:b/>
                <w:color w:val="A020F0"/>
              </w:rPr>
              <w:t>cssMaxIterations</w:t>
            </w:r>
            <w:proofErr w:type="spellEnd"/>
            <w:r>
              <w:rPr>
                <w:rFonts w:cs="Times New Roman"/>
              </w:rPr>
              <w:t>.</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cssTolerance</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p</w:t>
            </w:r>
            <w:r w:rsidR="00846AA5" w:rsidRPr="004B42D7">
              <w:rPr>
                <w:rFonts w:cs="Times New Roman"/>
              </w:rPr>
              <w:t xml:space="preserve">recision of the </w:t>
            </w:r>
            <w:r>
              <w:rPr>
                <w:rFonts w:cs="Times New Roman"/>
              </w:rPr>
              <w:t>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cssTolerance</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0C47E5">
            <w:pPr>
              <w:autoSpaceDE w:val="0"/>
              <w:autoSpaceDN w:val="0"/>
              <w:adjustRightInd w:val="0"/>
              <w:rPr>
                <w:rFonts w:cs="Courier New"/>
                <w:color w:val="000000"/>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3e-04.</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r w:rsidRPr="000C47E5">
              <w:rPr>
                <w:rFonts w:cs="Courier New"/>
                <w:b/>
                <w:color w:val="A020F0"/>
              </w:rPr>
              <w:t>cssMaxIterations</w:t>
            </w:r>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w:t>
            </w:r>
            <w:r w:rsidR="00846AA5" w:rsidRPr="004B42D7">
              <w:rPr>
                <w:rFonts w:cs="Times New Roman"/>
              </w:rPr>
              <w:t xml:space="preserve">aximum number of iterations </w:t>
            </w:r>
            <w:r>
              <w:rPr>
                <w:rFonts w:cs="Times New Roman"/>
              </w:rPr>
              <w:t>for the 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r w:rsidRPr="000C47E5">
              <w:rPr>
                <w:rFonts w:cs="Courier New"/>
                <w:b/>
                <w:color w:val="A020F0"/>
              </w:rPr>
              <w:t>cssMaxIterations</w:t>
            </w:r>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846AA5">
            <w:pPr>
              <w:rPr>
                <w:rFonts w:cs="Times New Roman"/>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5.5e+06.</w:t>
            </w:r>
          </w:p>
        </w:tc>
      </w:tr>
    </w:tbl>
    <w:p w:rsidR="00846AA5" w:rsidRDefault="00846AA5"/>
    <w:p w:rsidR="00A65880" w:rsidRDefault="00A65880"/>
    <w:p w:rsidR="00A65880" w:rsidRDefault="00A65880"/>
    <w:p w:rsidR="00A65880" w:rsidRDefault="00A65880"/>
    <w:p w:rsidR="00A65880" w:rsidRDefault="00A65880"/>
    <w:p w:rsidR="00A65880" w:rsidRDefault="00A65880"/>
    <w:p w:rsidR="00A65880" w:rsidRDefault="00A65880"/>
    <w:p w:rsidR="007806CF" w:rsidRDefault="007806CF"/>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8</w:t>
      </w:r>
      <w:r w:rsidRPr="00846AA5">
        <w:rPr>
          <w:color w:val="auto"/>
        </w:rPr>
        <w:tab/>
      </w:r>
      <w:r>
        <w:rPr>
          <w:color w:val="auto"/>
        </w:rPr>
        <w:t>Nodal elimination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r w:rsidRPr="00A65880">
              <w:rPr>
                <w:rFonts w:cs="Courier New"/>
                <w:b/>
                <w:color w:val="A020F0"/>
              </w:rPr>
              <w:t>nodalElimination</w:t>
            </w:r>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r w:rsidRPr="00A65880">
              <w:rPr>
                <w:rFonts w:cs="Courier New"/>
                <w:b/>
                <w:color w:val="A020F0"/>
              </w:rPr>
              <w:t>nodalElimination</w:t>
            </w:r>
            <w:r w:rsidR="00A65880">
              <w:rPr>
                <w:rFonts w:cs="Times New Roman"/>
              </w:rPr>
              <w:t>=</w:t>
            </w:r>
            <w:r w:rsidR="00A65880" w:rsidRPr="00826942">
              <w:rPr>
                <w:rFonts w:cs="Courier New"/>
                <w:b/>
                <w:color w:val="000000"/>
              </w:rPr>
              <w:t>{</w:t>
            </w:r>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r w:rsidRPr="00A65880">
              <w:rPr>
                <w:rFonts w:cs="Courier New"/>
                <w:b/>
                <w:color w:val="A020F0"/>
              </w:rPr>
              <w:t>nodalElimination</w:t>
            </w:r>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r w:rsidRPr="00A65880">
              <w:rPr>
                <w:rFonts w:cs="Courier New"/>
                <w:b/>
                <w:color w:val="A020F0"/>
              </w:rPr>
              <w:t>nodalElimination</w:t>
            </w:r>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r w:rsidRPr="00A65880">
              <w:rPr>
                <w:rFonts w:cs="Courier New"/>
                <w:b/>
                <w:color w:val="A020F0"/>
              </w:rPr>
              <w:t>nodalElimination</w:t>
            </w:r>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9</w:t>
      </w:r>
      <w:r w:rsidRPr="00846AA5">
        <w:rPr>
          <w:color w:val="auto"/>
        </w:rPr>
        <w:tab/>
      </w:r>
      <w:r>
        <w:rPr>
          <w:color w:val="auto"/>
        </w:rPr>
        <w:t>Yield calculation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sidR="00527A26">
              <w:rPr>
                <w:rFonts w:cs="Times New Roman"/>
              </w:rPr>
              <w:t>=</w:t>
            </w:r>
            <w:r w:rsidR="00527A26" w:rsidRPr="00826942">
              <w:rPr>
                <w:rFonts w:cs="Courier New"/>
                <w:b/>
                <w:color w:val="000000"/>
              </w:rPr>
              <w:t>{</w:t>
            </w:r>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10</w:t>
      </w:r>
      <w:r w:rsidRPr="00846AA5">
        <w:rPr>
          <w:color w:val="auto"/>
        </w:rPr>
        <w:tab/>
      </w:r>
      <w:r>
        <w:rPr>
          <w:color w:val="auto"/>
        </w:rPr>
        <w:t>Critical plane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900320" w:rsidRDefault="00900320" w:rsidP="00846AA5">
            <w:pPr>
              <w:rPr>
                <w:rFonts w:cs="Times New Roman"/>
              </w:rPr>
            </w:pPr>
          </w:p>
          <w:p w:rsidR="00900320" w:rsidRPr="004B42D7" w:rsidRDefault="00900320"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11</w:t>
      </w:r>
      <w:r w:rsidRPr="00846AA5">
        <w:rPr>
          <w:color w:val="auto"/>
        </w:rPr>
        <w:tab/>
      </w:r>
      <w:r>
        <w:rPr>
          <w:color w:val="auto"/>
        </w:rPr>
        <w:t>Sign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 when:</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 when:</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Take the sign from the largest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Take the sign from Mohr’s circle: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=3</w:t>
            </w:r>
            <w:r w:rsidRPr="00D30A75">
              <w:rPr>
                <w:rFonts w:cs="Times New Roman"/>
              </w:rPr>
              <w:t>.0</w:t>
            </w:r>
          </w:p>
        </w:tc>
      </w:tr>
    </w:tbl>
    <w:p w:rsidR="003C59A6" w:rsidRDefault="003C59A6"/>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12</w:t>
      </w:r>
      <w:r w:rsidRPr="00846AA5">
        <w:rPr>
          <w:color w:val="auto"/>
        </w:rPr>
        <w:tab/>
      </w:r>
      <w:r>
        <w:rPr>
          <w:color w:val="auto"/>
        </w:rPr>
        <w:t>Analysis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F70043" w:rsidRPr="004B42D7" w:rsidTr="00F70043">
        <w:tc>
          <w:tcPr>
            <w:tcW w:w="3078" w:type="dxa"/>
            <w:shd w:val="clear" w:color="auto" w:fill="F2F2F2" w:themeFill="background1" w:themeFillShade="F2"/>
          </w:tcPr>
          <w:p w:rsidR="00F70043" w:rsidRPr="000B6D24" w:rsidRDefault="00F70043" w:rsidP="00846AA5">
            <w:pPr>
              <w:autoSpaceDE w:val="0"/>
              <w:autoSpaceDN w:val="0"/>
              <w:adjustRightInd w:val="0"/>
              <w:jc w:val="center"/>
              <w:rPr>
                <w:rFonts w:cs="Courier New"/>
                <w:b/>
                <w:color w:val="A020F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F70043" w:rsidRDefault="00F70043" w:rsidP="00F70043">
            <w:pPr>
              <w:rPr>
                <w:rFonts w:cs="Times New Roman"/>
              </w:rPr>
            </w:pPr>
            <w:r>
              <w:rPr>
                <w:rFonts w:cs="Times New Roman"/>
              </w:rPr>
              <w:t xml:space="preserve">Specify that the stress-strain configuration from the previous analysis is imported when using the Uniaxial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826942">
              <w:rPr>
                <w:rFonts w:cs="Courier New"/>
                <w:b/>
                <w:color w:val="000000"/>
              </w:rPr>
              <w:t>{</w:t>
            </w:r>
            <w:r>
              <w:rPr>
                <w:rFonts w:cs="Times New Roman"/>
              </w:rPr>
              <w:t>0</w:t>
            </w:r>
            <w:r w:rsidRPr="00D30A75">
              <w:rPr>
                <w:rFonts w:cs="Times New Roman"/>
              </w:rPr>
              <w:t>.0</w:t>
            </w:r>
            <w:r>
              <w:rPr>
                <w:rFonts w:cs="Times New Roman"/>
              </w:rPr>
              <w:t xml:space="preserve"> | </w:t>
            </w:r>
            <w:r w:rsidRPr="00D30A75">
              <w:rPr>
                <w:rFonts w:cs="Times New Roman"/>
                <w:u w:val="single"/>
              </w:rPr>
              <w:t>1.0</w:t>
            </w:r>
            <w:r w:rsidRPr="00826942">
              <w:rPr>
                <w:rFonts w:cs="Courier New"/>
                <w:b/>
                <w:color w:val="000000"/>
              </w:rPr>
              <w:t>}</w:t>
            </w:r>
          </w:p>
          <w:p w:rsidR="00F70043" w:rsidRDefault="00F70043" w:rsidP="00F70043">
            <w:pPr>
              <w:autoSpaceDE w:val="0"/>
              <w:autoSpaceDN w:val="0"/>
              <w:adjustRightInd w:val="0"/>
              <w:rPr>
                <w:rFonts w:cs="Courier New"/>
                <w:b/>
                <w:color w:val="000000"/>
              </w:rPr>
            </w:pPr>
          </w:p>
          <w:p w:rsidR="00F70043" w:rsidRDefault="00F70043" w:rsidP="00F70043">
            <w:pPr>
              <w:autoSpaceDE w:val="0"/>
              <w:autoSpaceDN w:val="0"/>
              <w:adjustRightInd w:val="0"/>
              <w:rPr>
                <w:rFonts w:cs="Times New Roman"/>
              </w:rPr>
            </w:pPr>
            <w:r>
              <w:rPr>
                <w:rFonts w:cs="Times New Roman"/>
              </w:rPr>
              <w:t>Reset the stress-strain configuration:</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Times New Roman"/>
              </w:rPr>
              <w:t>Import the stress-strain configuration from the previous job:</w:t>
            </w:r>
          </w:p>
          <w:p w:rsidR="00F70043" w:rsidRDefault="00F70043" w:rsidP="00F70043">
            <w:pPr>
              <w:rPr>
                <w:rFonts w:cs="Times New Roman"/>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plasticSN</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w:t>
            </w:r>
            <w:r w:rsidRPr="004B42D7">
              <w:rPr>
                <w:rFonts w:cs="Times New Roman"/>
              </w:rPr>
              <w:t xml:space="preserve"> which region(s) of the stress-life curve to consider for analysis when using the stress-based Brown-Miller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Times New Roman"/>
              </w:rPr>
            </w:pPr>
            <w:r>
              <w:rPr>
                <w:rFonts w:cs="Courier New"/>
                <w:color w:val="000000"/>
              </w:rPr>
              <w:t>Use</w:t>
            </w:r>
            <w:r w:rsidR="00900320">
              <w:rPr>
                <w:rFonts w:cs="Courier New"/>
                <w:color w:val="000000"/>
              </w:rPr>
              <w:t xml:space="preserve"> the</w:t>
            </w:r>
            <w:r>
              <w:rPr>
                <w:rFonts w:cs="Courier New"/>
                <w:color w:val="000000"/>
              </w:rPr>
              <w:t xml:space="preserve"> elastic region of the S-N curve only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cs="Courier New"/>
                <w:color w:val="000000"/>
              </w:rPr>
              <w:t>)</w:t>
            </w:r>
            <w:r w:rsidRPr="004B42D7">
              <w:rPr>
                <w:rFonts w:cs="Times New Roman"/>
              </w:rPr>
              <w:t>:</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617C25">
              <w:rPr>
                <w:rFonts w:cs="Times New Roman"/>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Courier New"/>
                <w:color w:val="000000"/>
              </w:rPr>
              <w:t xml:space="preserve">Include </w:t>
            </w:r>
            <w:r w:rsidR="00900320">
              <w:rPr>
                <w:rFonts w:cs="Courier New"/>
                <w:color w:val="000000"/>
              </w:rPr>
              <w:t xml:space="preserve">the </w:t>
            </w:r>
            <w:r>
              <w:rPr>
                <w:rFonts w:cs="Courier New"/>
                <w:color w:val="000000"/>
              </w:rPr>
              <w:t>plastic region of the S-N curve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eastAsiaTheme="minorEastAsia" w:cs="Courier New"/>
                <w:color w:val="000000"/>
              </w:rPr>
              <w:t>,</w:t>
            </w:r>
            <w:r>
              <w:rPr>
                <w:rFonts w:cs="Courier New"/>
                <w:color w:val="000000"/>
              </w:rPr>
              <w:t xml:space="prese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ε</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c</m:t>
              </m:r>
            </m:oMath>
            <w:r>
              <w:rPr>
                <w:rFonts w:cs="Courier New"/>
                <w:color w:val="000000"/>
              </w:rPr>
              <w:t>)</w:t>
            </w:r>
            <w:r w:rsidRPr="004B42D7">
              <w:rPr>
                <w:rFonts w:cs="Times New Roman"/>
              </w:rPr>
              <w:t>:</w:t>
            </w:r>
          </w:p>
          <w:p w:rsidR="00F70043" w:rsidRPr="00617C25"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=1</w:t>
            </w:r>
            <w:r w:rsidRPr="00617C25">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findleyNormalStress</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how the normal stress is matched with shear cycles for Findley’s Method.</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826942">
              <w:rPr>
                <w:rFonts w:cs="Courier New"/>
                <w:b/>
                <w:color w:val="000000"/>
              </w:rPr>
              <w:t>{</w:t>
            </w:r>
            <w:r w:rsidRPr="00F70043">
              <w:rPr>
                <w:rFonts w:cs="Times New Roman"/>
              </w:rPr>
              <w:t>1.0</w:t>
            </w:r>
            <w:r>
              <w:rPr>
                <w:rFonts w:cs="Times New Roman"/>
              </w:rPr>
              <w:t xml:space="preserve"> | </w:t>
            </w:r>
            <w:r w:rsidRPr="00F70043">
              <w:rPr>
                <w:rFonts w:cs="Times New Roman"/>
                <w:u w:val="single"/>
              </w:rPr>
              <w:t>2.0</w:t>
            </w:r>
            <w:r>
              <w:rPr>
                <w:rFonts w:cs="Times New Roman"/>
              </w:rPr>
              <w:t xml:space="preserve"> | 3.0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of the load history:</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F70043">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over the maximum shear cycle: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=2</w:t>
            </w:r>
            <w:r w:rsidRPr="00F70043">
              <w:rPr>
                <w:rFonts w:cs="Times New Roman"/>
              </w:rPr>
              <w:t>.0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average normal stress over the maximum shear cycle:</w:t>
            </w:r>
          </w:p>
          <w:p w:rsidR="00F70043" w:rsidRDefault="00F70043" w:rsidP="00F70043">
            <w:pPr>
              <w:rPr>
                <w:rFonts w:cs="Times New Roman"/>
              </w:rPr>
            </w:pPr>
            <w:proofErr w:type="spellStart"/>
            <w:r>
              <w:rPr>
                <w:rFonts w:cs="Courier New"/>
                <w:b/>
                <w:color w:val="A020F0"/>
              </w:rPr>
              <w:t>findleyNormalStress</w:t>
            </w:r>
            <w:proofErr w:type="spellEnd"/>
            <w:r>
              <w:rPr>
                <w:rFonts w:cs="Times New Roman"/>
              </w:rPr>
              <w:t>=3</w:t>
            </w:r>
            <w:r w:rsidRPr="00F70043">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p w:rsidR="00F70043" w:rsidRDefault="00F70043" w:rsidP="00F70043">
            <w:pPr>
              <w:rPr>
                <w:rFonts w:cs="Times New Roman"/>
              </w:rPr>
            </w:pPr>
          </w:p>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lastRenderedPageBreak/>
              <w:t>stressInvariantParameter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the damage parameter for the Stress Invariant Parameter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 xml:space="preserve">.0 </w:t>
            </w:r>
            <w:r>
              <w:rPr>
                <w:rFonts w:cs="Times New Roman"/>
              </w:rPr>
              <w:t>| 2.0 | 3.0 | 4.0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Program controlled:</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=0.0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von Mises:</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Principal:</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=2.0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Hydrostatic:</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=3.0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Tresca:</w:t>
            </w:r>
          </w:p>
          <w:p w:rsidR="00F70043" w:rsidRDefault="00F70043" w:rsidP="00F70043">
            <w:pPr>
              <w:rPr>
                <w:rFonts w:cs="Times New Roman"/>
              </w:rPr>
            </w:pPr>
            <w:proofErr w:type="spellStart"/>
            <w:r>
              <w:rPr>
                <w:rFonts w:cs="Courier New"/>
                <w:b/>
                <w:color w:val="A020F0"/>
              </w:rPr>
              <w:t>stressInvariantParameter</w:t>
            </w:r>
            <w:proofErr w:type="spellEnd"/>
            <w:r>
              <w:rPr>
                <w:rFonts w:cs="Times New Roman"/>
              </w:rPr>
              <w:t>=4.0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rPr>
            </w:pPr>
            <w:proofErr w:type="spellStart"/>
            <w:r w:rsidRPr="000B6D24">
              <w:rPr>
                <w:rFonts w:cs="Courier New"/>
                <w:b/>
                <w:color w:val="A020F0"/>
              </w:rPr>
              <w:t>nasalifeParameter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 t</w:t>
            </w:r>
            <w:r w:rsidRPr="004B42D7">
              <w:rPr>
                <w:rFonts w:cs="Times New Roman"/>
              </w:rPr>
              <w:t>he effective stress parameter for the NASALIFE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w:t>
            </w:r>
            <w:r w:rsidRPr="00826942">
              <w:rPr>
                <w:rFonts w:cs="Courier New"/>
                <w:b/>
                <w:color w:val="000000"/>
              </w:rPr>
              <w:t>{</w:t>
            </w:r>
            <w:r w:rsidRPr="000B6D24">
              <w:rPr>
                <w:rFonts w:cs="Times New Roman"/>
                <w:u w:val="single"/>
              </w:rPr>
              <w:t>1.0</w:t>
            </w:r>
            <w:r>
              <w:rPr>
                <w:rFonts w:cs="Times New Roman"/>
              </w:rPr>
              <w:t xml:space="preserve"> | 2</w:t>
            </w:r>
            <w:r w:rsidRPr="000B6D24">
              <w:rPr>
                <w:rFonts w:cs="Times New Roman"/>
              </w:rPr>
              <w:t xml:space="preserve">.0 </w:t>
            </w:r>
            <w:r>
              <w:rPr>
                <w:rFonts w:cs="Times New Roman"/>
              </w:rPr>
              <w:t>| 3.0 | 4.0 | 5.0</w:t>
            </w:r>
            <w:r w:rsidRPr="00826942">
              <w:rPr>
                <w:rFonts w:cs="Courier New"/>
                <w:b/>
                <w:color w:val="000000"/>
              </w:rPr>
              <w:t>}</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Manson-McKnight:</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=1.0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=2.0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Smith-Watson-Topper:</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=3.0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R-Ratio 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=4.0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Effective:</w:t>
            </w:r>
          </w:p>
          <w:p w:rsidR="00F70043" w:rsidRPr="000B6D24"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=5.0</w:t>
            </w:r>
          </w:p>
        </w:tc>
      </w:tr>
    </w:tbl>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13</w:t>
      </w:r>
      <w:r w:rsidRPr="00846AA5">
        <w:rPr>
          <w:color w:val="auto"/>
        </w:rPr>
        <w:tab/>
      </w:r>
      <w:r>
        <w:rPr>
          <w:color w:val="auto"/>
        </w:rPr>
        <w:t>Compressive cycles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1537F8">
        <w:tc>
          <w:tcPr>
            <w:tcW w:w="3078" w:type="dxa"/>
            <w:shd w:val="clear" w:color="auto" w:fill="F2F2F2" w:themeFill="background1" w:themeFillShade="F2"/>
          </w:tcPr>
          <w:p w:rsidR="00846AA5" w:rsidRPr="00F70043" w:rsidRDefault="00846AA5" w:rsidP="00846AA5">
            <w:pPr>
              <w:autoSpaceDE w:val="0"/>
              <w:autoSpaceDN w:val="0"/>
              <w:adjustRightInd w:val="0"/>
              <w:jc w:val="center"/>
              <w:rPr>
                <w:rFonts w:cs="Courier New"/>
                <w:b/>
              </w:rPr>
            </w:pPr>
            <w:proofErr w:type="spellStart"/>
            <w:r w:rsidRPr="00F70043">
              <w:rPr>
                <w:rFonts w:cs="Courier New"/>
                <w:b/>
                <w:color w:val="A020F0"/>
              </w:rPr>
              <w:t>ndCompression</w:t>
            </w:r>
            <w:proofErr w:type="spellEnd"/>
          </w:p>
        </w:tc>
        <w:tc>
          <w:tcPr>
            <w:tcW w:w="6164" w:type="dxa"/>
            <w:shd w:val="clear" w:color="auto" w:fill="F2F2F2" w:themeFill="background1" w:themeFillShade="F2"/>
          </w:tcPr>
          <w:p w:rsidR="00846AA5" w:rsidRPr="004B42D7" w:rsidRDefault="00F70043" w:rsidP="00846AA5">
            <w:pPr>
              <w:rPr>
                <w:rFonts w:cs="Times New Roman"/>
              </w:rPr>
            </w:pPr>
            <w:r>
              <w:rPr>
                <w:rFonts w:cs="Times New Roman"/>
              </w:rPr>
              <w:t>Specify the treatment of fully-compressive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70043">
              <w:rPr>
                <w:rFonts w:cs="Courier New"/>
                <w:b/>
                <w:color w:val="A020F0"/>
              </w:rPr>
              <w:t>ndCo</w:t>
            </w:r>
            <w:r w:rsidR="00F70043">
              <w:rPr>
                <w:rFonts w:cs="Courier New"/>
                <w:b/>
                <w:color w:val="A020F0"/>
              </w:rPr>
              <w:t>mpression</w:t>
            </w:r>
            <w:proofErr w:type="spellEnd"/>
            <w:r w:rsidR="00F70043">
              <w:rPr>
                <w:rFonts w:cs="Times New Roman"/>
              </w:rPr>
              <w:t>=</w:t>
            </w:r>
            <w:r w:rsidR="00F70043" w:rsidRPr="00826942">
              <w:rPr>
                <w:rFonts w:cs="Courier New"/>
                <w:b/>
                <w:color w:val="000000"/>
              </w:rPr>
              <w:t>{</w:t>
            </w:r>
            <w:r w:rsidR="00F70043">
              <w:rPr>
                <w:rFonts w:cs="Times New Roman"/>
                <w:u w:val="single"/>
              </w:rPr>
              <w:t>0</w:t>
            </w:r>
            <w:r w:rsidR="00F70043" w:rsidRPr="000B6D24">
              <w:rPr>
                <w:rFonts w:cs="Times New Roman"/>
                <w:u w:val="single"/>
              </w:rPr>
              <w:t>.0</w:t>
            </w:r>
            <w:r w:rsidR="00F70043">
              <w:rPr>
                <w:rFonts w:cs="Times New Roman"/>
              </w:rPr>
              <w:t xml:space="preserve"> | 1</w:t>
            </w:r>
            <w:r w:rsidR="00F70043" w:rsidRPr="000B6D24">
              <w:rPr>
                <w:rFonts w:cs="Times New Roman"/>
              </w:rPr>
              <w:t>.0</w:t>
            </w:r>
            <w:r w:rsidR="00F70043"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1537F8" w:rsidP="00846AA5">
            <w:pPr>
              <w:autoSpaceDE w:val="0"/>
              <w:autoSpaceDN w:val="0"/>
              <w:adjustRightInd w:val="0"/>
              <w:rPr>
                <w:rFonts w:cs="Courier New"/>
                <w:color w:val="000000"/>
              </w:rPr>
            </w:pPr>
            <w:r>
              <w:rPr>
                <w:rFonts w:cs="Courier New"/>
                <w:color w:val="000000"/>
              </w:rPr>
              <w:t>Fully-compressive cycles can be damaging:</w:t>
            </w:r>
          </w:p>
          <w:p w:rsidR="001537F8" w:rsidRDefault="001537F8" w:rsidP="001537F8">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w:t>
            </w:r>
            <w:r w:rsidRPr="001537F8">
              <w:rPr>
                <w:rFonts w:cs="Times New Roman"/>
              </w:rPr>
              <w:t>0.0</w:t>
            </w:r>
          </w:p>
          <w:p w:rsidR="001537F8" w:rsidRDefault="001537F8" w:rsidP="001537F8">
            <w:pPr>
              <w:autoSpaceDE w:val="0"/>
              <w:autoSpaceDN w:val="0"/>
              <w:adjustRightInd w:val="0"/>
              <w:rPr>
                <w:rFonts w:cs="Times New Roman"/>
              </w:rPr>
            </w:pPr>
          </w:p>
          <w:p w:rsidR="001537F8" w:rsidRDefault="001537F8" w:rsidP="001537F8">
            <w:pPr>
              <w:autoSpaceDE w:val="0"/>
              <w:autoSpaceDN w:val="0"/>
              <w:adjustRightInd w:val="0"/>
              <w:rPr>
                <w:rFonts w:cs="Courier New"/>
                <w:color w:val="000000"/>
              </w:rPr>
            </w:pPr>
            <w:r>
              <w:rPr>
                <w:rFonts w:cs="Courier New"/>
                <w:color w:val="000000"/>
              </w:rPr>
              <w:t>Fully-compressive cycles are non-damaging:</w:t>
            </w:r>
          </w:p>
          <w:p w:rsidR="00846AA5" w:rsidRPr="001537F8" w:rsidRDefault="001537F8" w:rsidP="00846AA5">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=1</w:t>
            </w:r>
            <w:r w:rsidRPr="001537F8">
              <w:rPr>
                <w:rFonts w:cs="Times New Roman"/>
              </w:rPr>
              <w:t>.0</w:t>
            </w:r>
          </w:p>
        </w:tc>
      </w:tr>
    </w:tbl>
    <w:p w:rsidR="00187EF7" w:rsidRDefault="00187EF7"/>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14</w:t>
      </w:r>
      <w:r w:rsidRPr="00846AA5">
        <w:rPr>
          <w:color w:val="auto"/>
        </w:rPr>
        <w:tab/>
      </w:r>
      <w:r>
        <w:rPr>
          <w:color w:val="auto"/>
        </w:rPr>
        <w:t>Fatigue/endurance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12CA4">
        <w:tc>
          <w:tcPr>
            <w:tcW w:w="3078" w:type="dxa"/>
            <w:shd w:val="clear" w:color="auto" w:fill="F2F2F2" w:themeFill="background1" w:themeFillShade="F2"/>
          </w:tcPr>
          <w:p w:rsidR="00846AA5" w:rsidRPr="008742F8" w:rsidRDefault="00846AA5" w:rsidP="00846AA5">
            <w:pPr>
              <w:autoSpaceDE w:val="0"/>
              <w:autoSpaceDN w:val="0"/>
              <w:adjustRightInd w:val="0"/>
              <w:jc w:val="center"/>
              <w:rPr>
                <w:rFonts w:cs="Courier New"/>
                <w:b/>
                <w:color w:val="A020F0"/>
              </w:rPr>
            </w:pPr>
            <w:proofErr w:type="spellStart"/>
            <w:r w:rsidRPr="008742F8">
              <w:rPr>
                <w:rFonts w:cs="Courier New"/>
                <w:b/>
                <w:color w:val="A020F0"/>
              </w:rPr>
              <w:t>fatigueLimitSource</w:t>
            </w:r>
            <w:proofErr w:type="spellEnd"/>
          </w:p>
        </w:tc>
        <w:tc>
          <w:tcPr>
            <w:tcW w:w="6164" w:type="dxa"/>
            <w:shd w:val="clear" w:color="auto" w:fill="F2F2F2" w:themeFill="background1" w:themeFillShade="F2"/>
          </w:tcPr>
          <w:p w:rsidR="00846AA5" w:rsidRPr="004B42D7" w:rsidRDefault="008742F8" w:rsidP="00846AA5">
            <w:pPr>
              <w:rPr>
                <w:rFonts w:cs="Times New Roman"/>
              </w:rPr>
            </w:pPr>
            <w:r>
              <w:rPr>
                <w:rFonts w:cs="Times New Roman"/>
              </w:rPr>
              <w:t>Specify</w:t>
            </w:r>
            <w:r w:rsidR="00846AA5" w:rsidRPr="004B42D7">
              <w:rPr>
                <w:rFonts w:cs="Times New Roman"/>
              </w:rPr>
              <w:t xml:space="preserve"> how the fatigue limit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742F8" w:rsidRDefault="008742F8" w:rsidP="00846AA5">
            <w:pPr>
              <w:autoSpaceDE w:val="0"/>
              <w:autoSpaceDN w:val="0"/>
              <w:adjustRightInd w:val="0"/>
              <w:rPr>
                <w:rFonts w:cs="Courier New"/>
                <w:b/>
              </w:rPr>
            </w:pPr>
            <w:proofErr w:type="spellStart"/>
            <w:r w:rsidRPr="008742F8">
              <w:rPr>
                <w:rFonts w:cs="Courier New"/>
                <w:b/>
                <w:color w:val="A020F0"/>
              </w:rPr>
              <w:t>fatigueLimitSource</w:t>
            </w:r>
            <w:proofErr w:type="spellEnd"/>
            <w:r>
              <w:rPr>
                <w:rFonts w:cs="Times New Roman"/>
              </w:rPr>
              <w:t>=</w:t>
            </w:r>
            <w:r w:rsidRPr="00826942">
              <w:rPr>
                <w:rFonts w:cs="Courier New"/>
                <w:b/>
                <w:color w:val="000000"/>
              </w:rPr>
              <w:t>{</w:t>
            </w:r>
            <w:r>
              <w:rPr>
                <w:rFonts w:cs="Times New Roman"/>
                <w:u w:val="single"/>
              </w:rPr>
              <w:t>1</w:t>
            </w:r>
            <w:r w:rsidRPr="000B6D24">
              <w:rPr>
                <w:rFonts w:cs="Times New Roman"/>
                <w:u w:val="single"/>
              </w:rPr>
              <w:t>.0</w:t>
            </w:r>
            <w:r>
              <w:rPr>
                <w:rFonts w:cs="Times New Roman"/>
              </w:rPr>
              <w:t xml:space="preserve"> | 2</w:t>
            </w:r>
            <w:r w:rsidRPr="000B6D24">
              <w:rPr>
                <w:rFonts w:cs="Times New Roman"/>
              </w:rPr>
              <w:t>.0</w:t>
            </w:r>
            <w:r>
              <w:rPr>
                <w:rFonts w:cs="Times New Roman"/>
              </w:rPr>
              <w:t xml:space="preserve"> | 3.0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8742F8" w:rsidP="00846AA5">
            <w:pPr>
              <w:autoSpaceDE w:val="0"/>
              <w:autoSpaceDN w:val="0"/>
              <w:adjustRightInd w:val="0"/>
              <w:rPr>
                <w:rFonts w:cs="Courier New"/>
                <w:color w:val="000000"/>
              </w:rPr>
            </w:pPr>
            <w:r>
              <w:rPr>
                <w:rFonts w:cs="Courier New"/>
                <w:color w:val="000000"/>
              </w:rPr>
              <w:t xml:space="preserve">Calculate the fatigue limit from </w:t>
            </w:r>
            <w:r w:rsidR="00AF1A45">
              <w:rPr>
                <w:rFonts w:cs="Courier New"/>
                <w:color w:val="000000"/>
              </w:rPr>
              <w:t>stress-life data</w:t>
            </w:r>
            <w:r>
              <w:rPr>
                <w:rFonts w:cs="Courier New"/>
                <w:color w:val="000000"/>
              </w:rPr>
              <w:t>:</w:t>
            </w:r>
          </w:p>
          <w:p w:rsidR="00AF1A45" w:rsidRDefault="00AF1A45" w:rsidP="00846AA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sidRPr="00AF1A45">
              <w:rPr>
                <w:rFonts w:cs="Times New Roman"/>
              </w:rPr>
              <w:t>1.0</w:t>
            </w:r>
          </w:p>
          <w:p w:rsidR="00A43DCB" w:rsidRDefault="00A43DCB" w:rsidP="00846AA5">
            <w:pPr>
              <w:autoSpaceDE w:val="0"/>
              <w:autoSpaceDN w:val="0"/>
              <w:adjustRightInd w:val="0"/>
              <w:rPr>
                <w:rFonts w:cs="Times New Roman"/>
              </w:rPr>
            </w:pPr>
          </w:p>
          <w:p w:rsidR="00A43DCB" w:rsidRDefault="00A43DCB" w:rsidP="00846AA5">
            <w:pPr>
              <w:autoSpaceDE w:val="0"/>
              <w:autoSpaceDN w:val="0"/>
              <w:adjustRightInd w:val="0"/>
              <w:rPr>
                <w:rFonts w:eastAsiaTheme="minorEastAsia" w:cs="Times New Roman"/>
              </w:rPr>
            </w:pPr>
            <w:r>
              <w:rPr>
                <w:rFonts w:cs="Times New Roman"/>
              </w:rPr>
              <w:t xml:space="preserve">If </w:t>
            </w:r>
            <w:r w:rsidRPr="00E11713">
              <w:rPr>
                <w:rFonts w:cs="Courier New"/>
                <w:b/>
                <w:color w:val="004D48"/>
              </w:rPr>
              <w:t>USE_</w:t>
            </w:r>
            <w:r w:rsidRPr="004E2310">
              <w:rPr>
                <w:rFonts w:cs="Courier New"/>
                <w:b/>
                <w:color w:val="004D48"/>
              </w:rPr>
              <w:t>SN</w:t>
            </w:r>
            <w:r w:rsidRPr="004E2310">
              <w:rPr>
                <w:rFonts w:cs="Courier New"/>
                <w:color w:val="000000"/>
              </w:rPr>
              <w:t>=0.0</w:t>
            </w:r>
            <w:r>
              <w:rPr>
                <w:rFonts w:cs="Courier New"/>
                <w:color w:val="000000"/>
              </w:rPr>
              <w:t xml:space="preserve">, </w:t>
            </w:r>
            <w:r w:rsidRPr="004B42D7">
              <w:rPr>
                <w:rFonts w:cs="Times New Roman"/>
              </w:rPr>
              <w:t>the f</w:t>
            </w:r>
            <w:r>
              <w:rPr>
                <w:rFonts w:cs="Times New Roman"/>
              </w:rPr>
              <w:t xml:space="preserve">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A43DCB" w:rsidRDefault="00A43DCB" w:rsidP="00846AA5">
            <w:pPr>
              <w:autoSpaceDE w:val="0"/>
              <w:autoSpaceDN w:val="0"/>
              <w:adjustRightInd w:val="0"/>
              <w:rPr>
                <w:rFonts w:eastAsiaTheme="minorEastAsia" w:cs="Times New Roman"/>
              </w:rPr>
            </w:pPr>
          </w:p>
          <w:p w:rsidR="00A43DCB" w:rsidRPr="00A43DCB" w:rsidRDefault="00A43DCB" w:rsidP="00846AA5">
            <w:pPr>
              <w:autoSpaceDE w:val="0"/>
              <w:autoSpaceDN w:val="0"/>
              <w:adjustRightInd w:val="0"/>
              <w:rPr>
                <w:rFonts w:cs="Courier New"/>
                <w:color w:val="000000"/>
              </w:rPr>
            </w:pPr>
            <w:r>
              <w:rPr>
                <w:rFonts w:cs="Times New Roman"/>
              </w:rPr>
              <w:t xml:space="preserve">If </w:t>
            </w:r>
            <w:r w:rsidRPr="00E11713">
              <w:rPr>
                <w:rFonts w:cs="Courier New"/>
                <w:b/>
                <w:color w:val="004D48"/>
              </w:rPr>
              <w:t>USE_</w:t>
            </w:r>
            <w:r w:rsidRPr="004E2310">
              <w:rPr>
                <w:rFonts w:cs="Courier New"/>
                <w:b/>
                <w:color w:val="004D48"/>
              </w:rPr>
              <w:t>SN</w:t>
            </w:r>
            <w:r>
              <w:rPr>
                <w:rFonts w:cs="Courier New"/>
                <w:color w:val="000000"/>
              </w:rPr>
              <w:t>=1</w:t>
            </w:r>
            <w:r w:rsidRPr="004E2310">
              <w:rPr>
                <w:rFonts w:cs="Courier New"/>
                <w:color w:val="000000"/>
              </w:rPr>
              <w:t>.0</w:t>
            </w:r>
            <w:r>
              <w:rPr>
                <w:rFonts w:cs="Courier New"/>
                <w:color w:val="000000"/>
              </w:rPr>
              <w:t xml:space="preserve">, the fatigue limit is calculated from the S-N data points. If a user-defined value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found in the material, the fatigue limit is calculated interpolating the S-N curve 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not explicitly defined, the fatigue limit is taken as the last          </w:t>
            </w:r>
            <m:oMath>
              <m:r>
                <w:rPr>
                  <w:rFonts w:ascii="Cambria Math" w:eastAsiaTheme="minorEastAsia" w:hAnsi="Cambria Math" w:cs="Courier New"/>
                </w:rPr>
                <m:t>S</m:t>
              </m:r>
            </m:oMath>
            <w:r>
              <w:rPr>
                <w:rFonts w:eastAsiaTheme="minorEastAsia" w:cs="Courier New"/>
              </w:rPr>
              <w:t>-value on the S-N curve.</w:t>
            </w:r>
          </w:p>
          <w:p w:rsidR="00AF1A45" w:rsidRDefault="00AF1A45" w:rsidP="00846AA5">
            <w:pPr>
              <w:autoSpaceDE w:val="0"/>
              <w:autoSpaceDN w:val="0"/>
              <w:adjustRightInd w:val="0"/>
              <w:rPr>
                <w:rFonts w:cs="Courier New"/>
                <w:color w:val="000000"/>
              </w:rPr>
            </w:pPr>
          </w:p>
          <w:p w:rsidR="00AF1A45" w:rsidRDefault="00AF1A45" w:rsidP="00AF1A45">
            <w:pPr>
              <w:autoSpaceDE w:val="0"/>
              <w:autoSpaceDN w:val="0"/>
              <w:adjustRightInd w:val="0"/>
              <w:rPr>
                <w:rFonts w:cs="Courier New"/>
                <w:color w:val="000000"/>
              </w:rPr>
            </w:pPr>
            <w:r>
              <w:rPr>
                <w:rFonts w:cs="Courier New"/>
                <w:color w:val="000000"/>
              </w:rPr>
              <w:t xml:space="preserve">Calculate the fatigue limit from </w:t>
            </w:r>
            <w:r w:rsidR="00A43DCB">
              <w:rPr>
                <w:rFonts w:cs="Courier New"/>
                <w:color w:val="000000"/>
              </w:rPr>
              <w:t xml:space="preserve">the </w:t>
            </w:r>
            <w:r>
              <w:rPr>
                <w:rFonts w:cs="Courier New"/>
                <w:color w:val="000000"/>
              </w:rPr>
              <w:t>algorithm-specific equation:</w:t>
            </w:r>
          </w:p>
          <w:p w:rsidR="00AF1A45" w:rsidRDefault="00AF1A45" w:rsidP="00AF1A4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=2</w:t>
            </w:r>
            <w:r w:rsidRPr="00AF1A45">
              <w:rPr>
                <w:rFonts w:cs="Times New Roman"/>
              </w:rPr>
              <w:t>.0</w:t>
            </w:r>
          </w:p>
          <w:p w:rsidR="00A43DCB" w:rsidRDefault="00A43DCB" w:rsidP="00AF1A45">
            <w:pPr>
              <w:autoSpaceDE w:val="0"/>
              <w:autoSpaceDN w:val="0"/>
              <w:adjustRightInd w:val="0"/>
              <w:rPr>
                <w:rFonts w:cs="Times New Roman"/>
              </w:rPr>
            </w:pPr>
          </w:p>
          <w:p w:rsidR="00A43DCB" w:rsidRPr="008742F8" w:rsidRDefault="00A43DCB" w:rsidP="00A43DCB">
            <w:pPr>
              <w:autoSpaceDE w:val="0"/>
              <w:autoSpaceDN w:val="0"/>
              <w:adjustRightInd w:val="0"/>
              <w:rPr>
                <w:rFonts w:cs="Courier New"/>
                <w:b/>
              </w:rPr>
            </w:pPr>
            <w:r w:rsidRPr="004B42D7">
              <w:rPr>
                <w:rFonts w:eastAsiaTheme="minorEastAsia" w:cs="Times New Roman"/>
              </w:rPr>
              <w:t xml:space="preserve">The algorithm-specific equations only apply </w:t>
            </w:r>
            <w:r>
              <w:rPr>
                <w:rFonts w:eastAsiaTheme="minorEastAsia" w:cs="Times New Roman"/>
              </w:rPr>
              <w:t xml:space="preserve">when </w:t>
            </w:r>
            <w:r>
              <w:rPr>
                <w:rFonts w:cs="Courier New"/>
                <w:b/>
                <w:color w:val="004D48"/>
              </w:rPr>
              <w:t>ALGORITHM</w:t>
            </w:r>
            <w:proofErr w:type="gramStart"/>
            <w:r>
              <w:rPr>
                <w:rFonts w:cs="Courier New"/>
                <w:color w:val="000000"/>
              </w:rPr>
              <w:t>=</w:t>
            </w:r>
            <w:r w:rsidRPr="00826942">
              <w:rPr>
                <w:rFonts w:cs="Courier New"/>
                <w:b/>
                <w:color w:val="000000"/>
              </w:rPr>
              <w:t>{</w:t>
            </w:r>
            <w:proofErr w:type="gramEnd"/>
            <w:r w:rsidR="00D86EB7" w:rsidRPr="004B42D7">
              <w:rPr>
                <w:rFonts w:cs="Courier New"/>
                <w:color w:val="A020F0"/>
              </w:rPr>
              <w:t>'</w:t>
            </w:r>
            <w:r w:rsidR="00D86EB7">
              <w:rPr>
                <w:rFonts w:cs="Courier New"/>
                <w:color w:val="A020F0"/>
              </w:rPr>
              <w:t>SBBM</w:t>
            </w:r>
            <w:r w:rsidR="00D86EB7" w:rsidRPr="004B42D7">
              <w:rPr>
                <w:rFonts w:cs="Courier New"/>
                <w:color w:val="A020F0"/>
              </w:rPr>
              <w:t>'</w:t>
            </w:r>
            <w:r>
              <w:rPr>
                <w:rFonts w:cs="Times New Roman"/>
              </w:rPr>
              <w:t xml:space="preserve"> |</w:t>
            </w:r>
            <w:r w:rsidR="00D86EB7">
              <w:rPr>
                <w:rFonts w:cs="Times New Roman"/>
              </w:rPr>
              <w:t xml:space="preserve"> </w:t>
            </w:r>
            <w:r w:rsidR="00D86EB7" w:rsidRPr="004B42D7">
              <w:rPr>
                <w:rFonts w:cs="Courier New"/>
                <w:color w:val="A020F0"/>
              </w:rPr>
              <w:t>'</w:t>
            </w:r>
            <w:r w:rsidR="00D86EB7">
              <w:rPr>
                <w:rFonts w:cs="Courier New"/>
                <w:color w:val="A020F0"/>
              </w:rPr>
              <w:t>FINDLEY</w:t>
            </w:r>
            <w:r w:rsidR="00D86EB7" w:rsidRPr="004B42D7">
              <w:rPr>
                <w:rFonts w:cs="Courier New"/>
                <w:color w:val="A020F0"/>
              </w:rPr>
              <w:t>'</w:t>
            </w:r>
            <w:r w:rsidRPr="00826942">
              <w:rPr>
                <w:rFonts w:cs="Courier New"/>
                <w:b/>
                <w:color w:val="000000"/>
              </w:rPr>
              <w:t>}</w:t>
            </w:r>
            <w:r w:rsidR="00D86EB7">
              <w:rPr>
                <w:rFonts w:eastAsiaTheme="minorEastAsia" w:cs="Times New Roman"/>
              </w:rPr>
              <w:t>.</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(without fatigue ductility):</w:t>
            </w:r>
          </w:p>
          <w:p w:rsidR="00A43DCB" w:rsidRPr="004B42D7" w:rsidRDefault="00A43DCB" w:rsidP="00A43DCB">
            <w:pPr>
              <w:rPr>
                <w:rFonts w:eastAsiaTheme="minorEastAsia" w:cs="Times New Roman"/>
              </w:rPr>
            </w:pPr>
          </w:p>
          <w:p w:rsidR="00A43DCB" w:rsidRPr="004B42D7" w:rsidRDefault="00293D35"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 fatigue ductility):</w:t>
            </w:r>
          </w:p>
          <w:p w:rsidR="00A43DCB" w:rsidRPr="004B42D7" w:rsidRDefault="00A43DCB" w:rsidP="00A43DCB">
            <w:pPr>
              <w:rPr>
                <w:rFonts w:eastAsiaTheme="minorEastAsia" w:cs="Times New Roman"/>
              </w:rPr>
            </w:pPr>
          </w:p>
          <w:p w:rsidR="00A43DCB" w:rsidRPr="004B42D7" w:rsidRDefault="00293D35"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e>
                </m:d>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Findley’s method:</w:t>
            </w:r>
          </w:p>
          <w:p w:rsidR="00A43DCB" w:rsidRPr="004B42D7" w:rsidRDefault="00A43DCB" w:rsidP="00A43DCB">
            <w:pPr>
              <w:rPr>
                <w:rFonts w:eastAsiaTheme="minorEastAsia" w:cs="Times New Roman"/>
              </w:rPr>
            </w:pPr>
          </w:p>
          <w:p w:rsidR="00A43DCB" w:rsidRPr="008742F8" w:rsidRDefault="00293D35" w:rsidP="00A43DCB">
            <w:pPr>
              <w:autoSpaceDE w:val="0"/>
              <w:autoSpaceDN w:val="0"/>
              <w:adjustRightInd w:val="0"/>
              <w:rPr>
                <w:rFonts w:cs="Courier New"/>
                <w:b/>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F1A45" w:rsidRDefault="00AF1A45" w:rsidP="00AF1A45">
            <w:pPr>
              <w:autoSpaceDE w:val="0"/>
              <w:autoSpaceDN w:val="0"/>
              <w:adjustRightInd w:val="0"/>
              <w:rPr>
                <w:rFonts w:cs="Courier New"/>
                <w:color w:val="000000"/>
              </w:rPr>
            </w:pPr>
          </w:p>
          <w:p w:rsidR="00AF1A45" w:rsidRPr="004B42D7" w:rsidRDefault="00AF1A45" w:rsidP="00AF1A45">
            <w:pPr>
              <w:autoSpaceDE w:val="0"/>
              <w:autoSpaceDN w:val="0"/>
              <w:adjustRightInd w:val="0"/>
              <w:rPr>
                <w:rFonts w:cs="Courier New"/>
                <w:color w:val="000000"/>
              </w:rPr>
            </w:pPr>
            <w:r>
              <w:rPr>
                <w:rFonts w:cs="Courier New"/>
                <w:color w:val="000000"/>
              </w:rPr>
              <w:t>Specify a user-defined fatigue limit:</w:t>
            </w:r>
          </w:p>
          <w:p w:rsidR="00846AA5" w:rsidRDefault="00AF1A45" w:rsidP="00A43DCB">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=3</w:t>
            </w:r>
            <w:r w:rsidRPr="00AF1A45">
              <w:rPr>
                <w:rFonts w:cs="Times New Roman"/>
              </w:rPr>
              <w:t>.0</w:t>
            </w:r>
          </w:p>
          <w:p w:rsidR="00D86EB7" w:rsidRDefault="00D86EB7" w:rsidP="00A43DCB">
            <w:pPr>
              <w:autoSpaceDE w:val="0"/>
              <w:autoSpaceDN w:val="0"/>
              <w:adjustRightInd w:val="0"/>
              <w:rPr>
                <w:rFonts w:cs="Times New Roman"/>
              </w:rPr>
            </w:pPr>
          </w:p>
          <w:p w:rsidR="00D86EB7" w:rsidRPr="00A43DCB" w:rsidRDefault="00D86EB7" w:rsidP="00A43DCB">
            <w:pPr>
              <w:autoSpaceDE w:val="0"/>
              <w:autoSpaceDN w:val="0"/>
              <w:adjustRightInd w:val="0"/>
              <w:rPr>
                <w:rFonts w:cs="Courier New"/>
                <w:b/>
              </w:rPr>
            </w:pPr>
            <w:r>
              <w:rPr>
                <w:rFonts w:cs="Times New Roman"/>
              </w:rPr>
              <w:t xml:space="preserve">This setting must be used in conjunction with </w:t>
            </w:r>
            <w:proofErr w:type="spellStart"/>
            <w:r w:rsidRPr="00D86EB7">
              <w:rPr>
                <w:rFonts w:cs="Courier New"/>
                <w:b/>
                <w:color w:val="A020F0"/>
              </w:rPr>
              <w:t>userFatigueLimit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F1FD6" w:rsidRPr="004B42D7" w:rsidRDefault="008F1FD6"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lastRenderedPageBreak/>
              <w:t>userFatigueLimit</w:t>
            </w:r>
            <w:proofErr w:type="spellEnd"/>
          </w:p>
        </w:tc>
        <w:tc>
          <w:tcPr>
            <w:tcW w:w="6164" w:type="dxa"/>
            <w:shd w:val="clear" w:color="auto" w:fill="F2F2F2" w:themeFill="background1" w:themeFillShade="F2"/>
          </w:tcPr>
          <w:p w:rsidR="00846AA5" w:rsidRPr="004B42D7" w:rsidRDefault="00D86EB7" w:rsidP="00846AA5">
            <w:pPr>
              <w:rPr>
                <w:rFonts w:cs="Times New Roman"/>
              </w:rPr>
            </w:pPr>
            <w:r>
              <w:rPr>
                <w:rFonts w:cs="Times New Roman"/>
              </w:rPr>
              <w:t>Specify the u</w:t>
            </w:r>
            <w:r w:rsidR="00846AA5" w:rsidRPr="004B42D7">
              <w:rPr>
                <w:rFonts w:cs="Times New Roman"/>
              </w:rPr>
              <w:t xml:space="preserve">ser-defined value of the endurance limit if </w:t>
            </w:r>
            <w:r>
              <w:rPr>
                <w:rFonts w:cs="Times New Roman"/>
              </w:rPr>
              <w:t xml:space="preserve">       </w:t>
            </w:r>
            <w:proofErr w:type="spellStart"/>
            <w:r w:rsidR="00846AA5" w:rsidRPr="00D86EB7">
              <w:rPr>
                <w:rFonts w:cs="Courier New"/>
                <w:b/>
                <w:color w:val="A020F0"/>
              </w:rPr>
              <w:t>fatigueLimitSource</w:t>
            </w:r>
            <w:proofErr w:type="spellEnd"/>
            <w:r w:rsidR="00846AA5" w:rsidRPr="004B42D7">
              <w:rPr>
                <w:rFonts w:cs="Courier New"/>
                <w:color w:val="000000"/>
              </w:rPr>
              <w:t>=3.0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D86EB7">
              <w:rPr>
                <w:rFonts w:cs="Times New Roman"/>
                <w:i/>
              </w:rPr>
              <w:t xml:space="preserve"> for a single analysis group</w:t>
            </w:r>
            <w:r w:rsidRPr="004B42D7">
              <w:rPr>
                <w:rFonts w:cs="Times New Roman"/>
                <w:i/>
              </w:rPr>
              <w:t>:</w:t>
            </w:r>
          </w:p>
          <w:p w:rsidR="00846AA5"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r>
                <w:rPr>
                  <w:rFonts w:ascii="Cambria Math" w:hAnsi="Cambria Math" w:cs="Times New Roman"/>
                </w:rPr>
                <m:t>k</m:t>
              </m:r>
            </m:oMath>
          </w:p>
          <w:p w:rsidR="00D86EB7" w:rsidRDefault="00D86EB7" w:rsidP="00846AA5">
            <w:pPr>
              <w:autoSpaceDE w:val="0"/>
              <w:autoSpaceDN w:val="0"/>
              <w:adjustRightInd w:val="0"/>
              <w:rPr>
                <w:rFonts w:eastAsiaTheme="minorEastAsia" w:cs="Times New Roman"/>
              </w:rPr>
            </w:pPr>
          </w:p>
          <w:p w:rsidR="00D86EB7" w:rsidRPr="004B42D7" w:rsidRDefault="00D86EB7" w:rsidP="00D86EB7">
            <w:pPr>
              <w:rPr>
                <w:rFonts w:cs="Times New Roman"/>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D86EB7" w:rsidRPr="00D86EB7"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p w:rsidR="00846AA5" w:rsidRPr="004B42D7" w:rsidRDefault="00846AA5" w:rsidP="00846AA5">
            <w:pPr>
              <w:rPr>
                <w:rFonts w:cs="Times New Roman"/>
              </w:rPr>
            </w:pPr>
          </w:p>
          <w:p w:rsidR="00846AA5" w:rsidRPr="004B42D7" w:rsidRDefault="00D86EB7" w:rsidP="00846AA5">
            <w:pPr>
              <w:autoSpaceDE w:val="0"/>
              <w:autoSpaceDN w:val="0"/>
              <w:adjustRightInd w:val="0"/>
              <w:rPr>
                <w:rFonts w:cs="Times New Roman"/>
              </w:rPr>
            </w:pPr>
            <w:r>
              <w:rPr>
                <w:rFonts w:cs="Courier New"/>
                <w:color w:val="000000"/>
              </w:rPr>
              <w:t>The user-defined fatigue limit is given in megapascals (</w:t>
            </w:r>
            <m:oMath>
              <m:r>
                <w:rPr>
                  <w:rFonts w:ascii="Cambria Math" w:hAnsi="Cambria Math" w:cs="Courier New"/>
                  <w:color w:val="000000"/>
                </w:rPr>
                <m:t>MPa</m:t>
              </m:r>
            </m:oMath>
            <w:r>
              <w:rPr>
                <w:rFonts w:cs="Courier New"/>
                <w:color w:val="000000"/>
              </w:rPr>
              <w:t>).</w:t>
            </w:r>
          </w:p>
          <w:p w:rsidR="00846AA5" w:rsidRPr="004B42D7" w:rsidRDefault="00846AA5" w:rsidP="00846AA5">
            <w:pPr>
              <w:autoSpaceDE w:val="0"/>
              <w:autoSpaceDN w:val="0"/>
              <w:adjustRightInd w:val="0"/>
              <w:rPr>
                <w:rFonts w:cs="Times New Roman"/>
              </w:rPr>
            </w:pPr>
          </w:p>
          <w:p w:rsidR="00846AA5" w:rsidRPr="004B42D7" w:rsidRDefault="00846AA5" w:rsidP="00D86EB7">
            <w:pPr>
              <w:autoSpaceDE w:val="0"/>
              <w:autoSpaceDN w:val="0"/>
              <w:adjustRightInd w:val="0"/>
              <w:rPr>
                <w:rFonts w:cs="Times New Roman"/>
              </w:rPr>
            </w:pPr>
            <w:r w:rsidRPr="004B42D7">
              <w:rPr>
                <w:rFonts w:cs="Times New Roman"/>
              </w:rPr>
              <w:t xml:space="preserve">Custom values of the fatigue limit are not supported </w:t>
            </w:r>
            <w:r w:rsidR="00D86EB7">
              <w:rPr>
                <w:rFonts w:cs="Times New Roman"/>
              </w:rPr>
              <w:t xml:space="preserve">when </w:t>
            </w:r>
            <w:r w:rsidR="00D86EB7">
              <w:rPr>
                <w:rFonts w:cs="Courier New"/>
                <w:b/>
                <w:color w:val="004D48"/>
              </w:rPr>
              <w:t>ALGORITHM</w:t>
            </w:r>
            <w:r w:rsidR="00D86EB7">
              <w:rPr>
                <w:rFonts w:cs="Courier New"/>
                <w:color w:val="000000"/>
              </w:rPr>
              <w:t>=</w:t>
            </w:r>
            <w:r w:rsidR="00D86EB7" w:rsidRPr="004B42D7">
              <w:rPr>
                <w:rFonts w:cs="Courier New"/>
                <w:color w:val="A020F0"/>
              </w:rPr>
              <w:t>'</w:t>
            </w:r>
            <w:r w:rsidR="00D86EB7">
              <w:rPr>
                <w:rFonts w:cs="Courier New"/>
                <w:color w:val="A020F0"/>
              </w:rPr>
              <w:t>WELD</w:t>
            </w:r>
            <w:r w:rsidR="00D86EB7" w:rsidRPr="004B42D7">
              <w:rPr>
                <w:rFonts w:cs="Courier New"/>
                <w:color w:val="A020F0"/>
              </w:rPr>
              <w:t>'</w:t>
            </w:r>
            <w:r w:rsidR="00D86EB7">
              <w:rPr>
                <w:rFonts w:eastAsiaTheme="minorEastAsia"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ndEndurance</w:t>
            </w:r>
            <w:proofErr w:type="spellEnd"/>
          </w:p>
        </w:tc>
        <w:tc>
          <w:tcPr>
            <w:tcW w:w="6164" w:type="dxa"/>
            <w:shd w:val="clear" w:color="auto" w:fill="F2F2F2" w:themeFill="background1" w:themeFillShade="F2"/>
          </w:tcPr>
          <w:p w:rsidR="00846AA5" w:rsidRPr="004B42D7" w:rsidRDefault="00CB51DC" w:rsidP="00846AA5">
            <w:pPr>
              <w:rPr>
                <w:rFonts w:cs="Times New Roman"/>
              </w:rPr>
            </w:pPr>
            <w:r>
              <w:rPr>
                <w:rFonts w:cs="Times New Roman"/>
              </w:rPr>
              <w:t>Specify whether cycles below the endurance limit can be damaging.</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C0239" w:rsidP="00846AA5">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.0</w:t>
            </w:r>
            <w:r>
              <w:rPr>
                <w:rFonts w:cs="Times New Roman"/>
              </w:rPr>
              <w:t xml:space="preserve"> | 2.0</w:t>
            </w:r>
            <w:r w:rsidRPr="00826942">
              <w:rPr>
                <w:rFonts w:cs="Courier New"/>
                <w:b/>
                <w:color w:val="000000"/>
              </w:rPr>
              <w:t>}</w:t>
            </w:r>
          </w:p>
          <w:p w:rsidR="00846AA5" w:rsidRDefault="00846AA5" w:rsidP="00846AA5">
            <w:pPr>
              <w:rPr>
                <w:rFonts w:cs="Times New Roman"/>
              </w:rPr>
            </w:pPr>
          </w:p>
          <w:p w:rsidR="008C0239" w:rsidRDefault="008C0239" w:rsidP="00846AA5">
            <w:pPr>
              <w:rPr>
                <w:rFonts w:cs="Courier New"/>
                <w:color w:val="000000"/>
              </w:rPr>
            </w:pPr>
            <w:r>
              <w:rPr>
                <w:rFonts w:cs="Courier New"/>
                <w:color w:val="000000"/>
              </w:rPr>
              <w:t>Program-controlled:</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C0239">
              <w:rPr>
                <w:rFonts w:cs="Times New Roman"/>
              </w:rPr>
              <w:t>0.0</w:t>
            </w:r>
          </w:p>
          <w:p w:rsidR="008C0239" w:rsidRDefault="008C0239" w:rsidP="00846AA5">
            <w:pPr>
              <w:rPr>
                <w:rFonts w:cs="Courier New"/>
                <w:color w:val="000000"/>
              </w:rPr>
            </w:pPr>
          </w:p>
          <w:p w:rsidR="008C0239" w:rsidRDefault="008C0239" w:rsidP="00846AA5">
            <w:pPr>
              <w:rPr>
                <w:rFonts w:cs="Courier New"/>
                <w:color w:val="000000"/>
              </w:rPr>
            </w:pPr>
            <w:r>
              <w:rPr>
                <w:rFonts w:cs="Courier New"/>
                <w:color w:val="000000"/>
              </w:rPr>
              <w:t>Cycles below the endurance limit are damaging:</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=1</w:t>
            </w:r>
            <w:r w:rsidRPr="008C0239">
              <w:rPr>
                <w:rFonts w:cs="Times New Roman"/>
              </w:rPr>
              <w:t>.0</w:t>
            </w:r>
          </w:p>
          <w:p w:rsidR="008C0239" w:rsidRDefault="008C0239" w:rsidP="00846AA5">
            <w:pPr>
              <w:rPr>
                <w:rFonts w:cs="Courier New"/>
                <w:color w:val="000000"/>
              </w:rPr>
            </w:pPr>
          </w:p>
          <w:p w:rsidR="008C0239" w:rsidRPr="004B42D7" w:rsidRDefault="008C0239" w:rsidP="00846AA5">
            <w:pPr>
              <w:rPr>
                <w:rFonts w:cs="Times New Roman"/>
              </w:rPr>
            </w:pPr>
            <w:r>
              <w:rPr>
                <w:rFonts w:cs="Courier New"/>
                <w:color w:val="000000"/>
              </w:rPr>
              <w:t>Cycles below the endurance limit are non-damaging:</w:t>
            </w:r>
          </w:p>
          <w:p w:rsidR="008C0239" w:rsidRDefault="008C0239" w:rsidP="008C0239">
            <w:pPr>
              <w:autoSpaceDE w:val="0"/>
              <w:autoSpaceDN w:val="0"/>
              <w:adjustRightInd w:val="0"/>
              <w:rPr>
                <w:rFonts w:cs="Times New Roman"/>
              </w:rPr>
            </w:pPr>
            <w:proofErr w:type="spellStart"/>
            <w:r>
              <w:rPr>
                <w:rFonts w:cs="Courier New"/>
                <w:b/>
                <w:color w:val="A020F0"/>
              </w:rPr>
              <w:t>ndEndurance</w:t>
            </w:r>
            <w:proofErr w:type="spellEnd"/>
            <w:r>
              <w:rPr>
                <w:rFonts w:cs="Times New Roman"/>
              </w:rPr>
              <w:t>=2</w:t>
            </w:r>
            <w:r w:rsidRPr="008C0239">
              <w:rPr>
                <w:rFonts w:cs="Times New Roman"/>
              </w:rPr>
              <w:t>.0</w:t>
            </w:r>
          </w:p>
          <w:p w:rsidR="002611B3" w:rsidRDefault="002611B3" w:rsidP="008C0239">
            <w:pPr>
              <w:autoSpaceDE w:val="0"/>
              <w:autoSpaceDN w:val="0"/>
              <w:adjustRightInd w:val="0"/>
              <w:rPr>
                <w:rFonts w:cs="Times New Roman"/>
              </w:rPr>
            </w:pPr>
          </w:p>
          <w:p w:rsidR="002611B3" w:rsidRPr="008C0239" w:rsidRDefault="002611B3" w:rsidP="008C0239">
            <w:pPr>
              <w:autoSpaceDE w:val="0"/>
              <w:autoSpaceDN w:val="0"/>
              <w:adjustRightInd w:val="0"/>
              <w:rPr>
                <w:rFonts w:cs="Courier New"/>
              </w:rPr>
            </w:pPr>
            <w:r>
              <w:rPr>
                <w:rFonts w:cs="Times New Roman"/>
              </w:rPr>
              <w:t xml:space="preserve">This setting must be used in conjunction with </w:t>
            </w:r>
            <w:proofErr w:type="spellStart"/>
            <w:r w:rsidRPr="00D86EB7">
              <w:rPr>
                <w:rFonts w:cs="Courier New"/>
                <w:b/>
                <w:color w:val="A020F0"/>
              </w:rPr>
              <w:t>modifyEnduranceLimit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Pr="004B42D7" w:rsidRDefault="00212CA4"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lastRenderedPageBreak/>
              <w:t>modifyEnduranceLimit</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endurance limit modification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B676B" w:rsidP="00846AA5">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826942">
              <w:rPr>
                <w:rFonts w:cs="Courier New"/>
                <w:b/>
                <w:color w:val="000000"/>
              </w:rPr>
              <w:t>{</w:t>
            </w:r>
            <w:r w:rsidRPr="003B676B">
              <w:rPr>
                <w:rFonts w:cs="Times New Roman"/>
              </w:rPr>
              <w:t>0.0</w:t>
            </w:r>
            <w:r>
              <w:rPr>
                <w:rFonts w:cs="Times New Roman"/>
              </w:rPr>
              <w:t xml:space="preserve"> | </w:t>
            </w:r>
            <w:r w:rsidRPr="0058354A">
              <w:rPr>
                <w:rFonts w:cs="Times New Roman"/>
                <w:u w:val="single"/>
              </w:rPr>
              <w:t>1.0</w:t>
            </w:r>
            <w:r w:rsidRPr="00826942">
              <w:rPr>
                <w:rFonts w:cs="Courier New"/>
                <w:b/>
                <w:color w:val="000000"/>
              </w:rPr>
              <w:t>}</w:t>
            </w:r>
          </w:p>
          <w:p w:rsidR="00846AA5" w:rsidRDefault="00846AA5" w:rsidP="00846AA5">
            <w:pPr>
              <w:rPr>
                <w:rFonts w:cs="Times New Roman"/>
              </w:rPr>
            </w:pPr>
          </w:p>
          <w:p w:rsidR="003B676B" w:rsidRDefault="00212CA4" w:rsidP="003B676B">
            <w:pPr>
              <w:autoSpaceDE w:val="0"/>
              <w:autoSpaceDN w:val="0"/>
              <w:adjustRightInd w:val="0"/>
              <w:rPr>
                <w:rFonts w:cs="Courier New"/>
                <w:color w:val="000000"/>
              </w:rPr>
            </w:pPr>
            <w:r>
              <w:rPr>
                <w:rFonts w:cs="Courier New"/>
                <w:color w:val="000000"/>
              </w:rPr>
              <w:t>Damaging cycles do not affect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3B676B">
              <w:rPr>
                <w:rFonts w:cs="Times New Roman"/>
              </w:rPr>
              <w:t>0.0</w:t>
            </w:r>
          </w:p>
          <w:p w:rsidR="00212CA4" w:rsidRDefault="00212CA4" w:rsidP="003B676B">
            <w:pPr>
              <w:autoSpaceDE w:val="0"/>
              <w:autoSpaceDN w:val="0"/>
              <w:adjustRightInd w:val="0"/>
              <w:rPr>
                <w:rFonts w:cs="Courier New"/>
                <w:color w:val="000000"/>
              </w:rPr>
            </w:pPr>
          </w:p>
          <w:p w:rsidR="00846AA5" w:rsidRPr="00212CA4" w:rsidRDefault="00212CA4" w:rsidP="00212CA4">
            <w:pPr>
              <w:autoSpaceDE w:val="0"/>
              <w:autoSpaceDN w:val="0"/>
              <w:adjustRightInd w:val="0"/>
              <w:rPr>
                <w:rFonts w:cs="Courier New"/>
                <w:color w:val="000000"/>
              </w:rPr>
            </w:pPr>
            <w:r>
              <w:rPr>
                <w:rFonts w:cs="Courier New"/>
                <w:color w:val="000000"/>
              </w:rPr>
              <w:t>Damaging cycles reduce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=1</w:t>
            </w:r>
            <w:r w:rsidRPr="003B676B">
              <w:rPr>
                <w:rFonts w:cs="Times New Roman"/>
              </w:rPr>
              <w:t>.0</w:t>
            </w:r>
          </w:p>
          <w:p w:rsidR="003B676B" w:rsidRDefault="003B676B" w:rsidP="00846AA5">
            <w:pPr>
              <w:autoSpaceDE w:val="0"/>
              <w:autoSpaceDN w:val="0"/>
              <w:adjustRightInd w:val="0"/>
              <w:rPr>
                <w:rFonts w:cs="Courier New"/>
                <w:color w:val="228B22"/>
              </w:rPr>
            </w:pPr>
          </w:p>
          <w:p w:rsidR="00212CA4" w:rsidRDefault="002611B3" w:rsidP="00846AA5">
            <w:pPr>
              <w:autoSpaceDE w:val="0"/>
              <w:autoSpaceDN w:val="0"/>
              <w:adjustRightInd w:val="0"/>
              <w:rPr>
                <w:rFonts w:cs="Times New Roman"/>
              </w:rPr>
            </w:pPr>
            <w:r>
              <w:rPr>
                <w:rFonts w:cs="Courier New"/>
                <w:color w:val="000000"/>
              </w:rPr>
              <w:t xml:space="preserve">The endurance limit is only modified if </w:t>
            </w:r>
            <w:proofErr w:type="spellStart"/>
            <w:r>
              <w:rPr>
                <w:rFonts w:cs="Courier New"/>
                <w:b/>
                <w:color w:val="A020F0"/>
              </w:rPr>
              <w:t>ndEndurance</w:t>
            </w:r>
            <w:proofErr w:type="spellEnd"/>
            <w:r>
              <w:rPr>
                <w:rFonts w:cs="Times New Roman"/>
              </w:rPr>
              <w:t>=2</w:t>
            </w:r>
            <w:r w:rsidRPr="008C0239">
              <w:rPr>
                <w:rFonts w:cs="Times New Roman"/>
              </w:rPr>
              <w:t>.0</w:t>
            </w:r>
            <w:r>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autoSpaceDE w:val="0"/>
              <w:autoSpaceDN w:val="0"/>
              <w:adjustRightInd w:val="0"/>
              <w:rPr>
                <w:rFonts w:cs="Times New Roman"/>
              </w:rPr>
            </w:pPr>
            <w:r>
              <w:rPr>
                <w:rFonts w:cs="Times New Roman"/>
              </w:rPr>
              <w:t xml:space="preserve">This setting must be used in conjunction with </w:t>
            </w:r>
            <w:proofErr w:type="spellStart"/>
            <w:r w:rsidRPr="00D86EB7">
              <w:rPr>
                <w:rFonts w:cs="Courier New"/>
                <w:b/>
                <w:color w:val="A020F0"/>
              </w:rPr>
              <w:t>enduranceScaleFactor</w:t>
            </w:r>
            <w:proofErr w:type="spellEnd"/>
            <w:r>
              <w:rPr>
                <w:rFonts w:cs="Courier New"/>
                <w:b/>
                <w:color w:val="A020F0"/>
              </w:rPr>
              <w:t xml:space="preserve"> </w:t>
            </w:r>
            <w:r>
              <w:rPr>
                <w:rFonts w:cs="Times New Roman"/>
              </w:rPr>
              <w:t>and</w:t>
            </w:r>
            <w:r w:rsidRPr="00D86EB7">
              <w:rPr>
                <w:rFonts w:cs="Courier New"/>
                <w:b/>
                <w:color w:val="A020F0"/>
              </w:rPr>
              <w:t xml:space="preserve"> </w:t>
            </w:r>
            <w:proofErr w:type="spellStart"/>
            <w:r w:rsidRPr="00D86EB7">
              <w:rPr>
                <w:rFonts w:cs="Courier New"/>
                <w:b/>
                <w:color w:val="A020F0"/>
              </w:rPr>
              <w:t>cyclesToRecover</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enduranceScaleFactor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Pr>
                <w:rFonts w:cs="Times New Roman"/>
              </w:rPr>
              <w:t>he amount by which the endurance limit is scaled after a damaging cycle</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8C0239">
              <w:rPr>
                <w:rFonts w:cs="Courier New"/>
                <w:b/>
                <w:color w:val="A020F0"/>
              </w:rPr>
              <w:t>enduranceScaleFactor</w:t>
            </w:r>
            <w:proofErr w:type="spellEnd"/>
            <w:r w:rsidR="00212CA4">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0.25</w:t>
            </w:r>
            <w:r w:rsidR="00212CA4">
              <w:rPr>
                <w:rFonts w:cs="Courier New"/>
                <w:color w:val="000000"/>
              </w:rPr>
              <w:t xml:space="preserve"> (25</w:t>
            </w:r>
            <m:oMath>
              <m:r>
                <w:rPr>
                  <w:rFonts w:ascii="Cambria Math" w:hAnsi="Cambria Math" w:cs="Courier New"/>
                  <w:color w:val="000000"/>
                </w:rPr>
                <m:t>%</m:t>
              </m:r>
            </m:oMath>
            <w:r w:rsidR="00212CA4">
              <w:rPr>
                <w:rFonts w:eastAsiaTheme="minorEastAsia" w:cs="Courier New"/>
                <w:color w:val="000000"/>
              </w:rPr>
              <w:t>)</w:t>
            </w:r>
            <w:r w:rsidRPr="004B42D7">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rPr>
                <w:rFonts w:cs="Times New Roman"/>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t>cyclesToRecover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sidRPr="004B42D7">
              <w:rPr>
                <w:rFonts w:cs="Times New Roman"/>
              </w:rPr>
              <w:t>he number of non-damaging cycles before the endurance limi</w:t>
            </w:r>
            <w:r w:rsidR="00846AA5">
              <w:rPr>
                <w:rFonts w:cs="Times New Roman"/>
              </w:rPr>
              <w:t xml:space="preserve">t returns to its original value, if </w:t>
            </w:r>
            <w:proofErr w:type="spellStart"/>
            <w:r w:rsidR="00846AA5" w:rsidRPr="008C0239">
              <w:rPr>
                <w:rFonts w:cs="Courier New"/>
                <w:b/>
                <w:color w:val="A020F0"/>
              </w:rPr>
              <w:t>modifyEnduranceLimit</w:t>
            </w:r>
            <w:proofErr w:type="spellEnd"/>
            <w:r w:rsidR="00846AA5">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12CA4" w:rsidP="00846AA5">
            <w:pPr>
              <w:autoSpaceDE w:val="0"/>
              <w:autoSpaceDN w:val="0"/>
              <w:adjustRightInd w:val="0"/>
              <w:rPr>
                <w:rFonts w:cs="Courier New"/>
              </w:rPr>
            </w:pPr>
            <w:proofErr w:type="spellStart"/>
            <w:r>
              <w:rPr>
                <w:rFonts w:cs="Courier New"/>
                <w:b/>
                <w:color w:val="A020F0"/>
              </w:rPr>
              <w:t>cyclesToRecover</w:t>
            </w:r>
            <w:proofErr w:type="spellEnd"/>
            <w:r>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Pr="004B42D7">
              <w:rPr>
                <w:rFonts w:cs="Courier New"/>
                <w:color w:val="000000"/>
              </w:rPr>
              <w:t>50</w:t>
            </w:r>
            <w:r w:rsidRPr="004B42D7">
              <w:rPr>
                <w:rFonts w:cs="Times New Roman"/>
              </w:rPr>
              <w:t>.</w:t>
            </w:r>
          </w:p>
          <w:p w:rsidR="00212CA4" w:rsidRDefault="00212CA4" w:rsidP="00846AA5">
            <w:pPr>
              <w:autoSpaceDE w:val="0"/>
              <w:autoSpaceDN w:val="0"/>
              <w:adjustRightInd w:val="0"/>
              <w:rPr>
                <w:rFonts w:cs="Times New Roman"/>
              </w:rPr>
            </w:pPr>
          </w:p>
          <w:p w:rsidR="00212CA4" w:rsidRPr="004B42D7" w:rsidRDefault="00212CA4" w:rsidP="00846AA5">
            <w:pPr>
              <w:autoSpaceDE w:val="0"/>
              <w:autoSpaceDN w:val="0"/>
              <w:adjustRightInd w:val="0"/>
              <w:rPr>
                <w:rFonts w:cs="Courier New"/>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bl>
    <w:p w:rsidR="00187EF7" w:rsidRDefault="00187EF7"/>
    <w:p w:rsidR="00212CA4" w:rsidRDefault="00212CA4"/>
    <w:p w:rsidR="00212CA4" w:rsidRDefault="00212CA4"/>
    <w:p w:rsidR="00212CA4" w:rsidRDefault="00212CA4"/>
    <w:p w:rsidR="00212CA4" w:rsidRDefault="00212CA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15</w:t>
      </w:r>
      <w:r w:rsidRPr="00846AA5">
        <w:rPr>
          <w:color w:val="auto"/>
        </w:rPr>
        <w:tab/>
      </w:r>
      <w:r>
        <w:rPr>
          <w:color w:val="auto"/>
        </w:rPr>
        <w:t>Factor of strength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fosTarget</w:t>
            </w:r>
            <w:proofErr w:type="spellEnd"/>
          </w:p>
        </w:tc>
        <w:tc>
          <w:tcPr>
            <w:tcW w:w="6164" w:type="dxa"/>
            <w:shd w:val="clear" w:color="auto" w:fill="F2F2F2" w:themeFill="background1" w:themeFillShade="F2"/>
          </w:tcPr>
          <w:p w:rsidR="00846AA5" w:rsidRPr="004B42D7" w:rsidRDefault="0058354A" w:rsidP="00846AA5">
            <w:pPr>
              <w:rPr>
                <w:rFonts w:cs="Times New Roman"/>
              </w:rPr>
            </w:pPr>
            <w:r>
              <w:rPr>
                <w:rFonts w:cs="Times New Roman"/>
              </w:rPr>
              <w:t>Specify the t</w:t>
            </w:r>
            <w:r w:rsidR="00846AA5" w:rsidRPr="004B42D7">
              <w:rPr>
                <w:rFonts w:cs="Times New Roman"/>
              </w:rPr>
              <w:t xml:space="preserve">arget for </w:t>
            </w:r>
            <w:r>
              <w:rPr>
                <w:rFonts w:cs="Times New Roman"/>
              </w:rPr>
              <w:t>Factor of Strength (</w:t>
            </w:r>
            <w:r w:rsidR="00846AA5" w:rsidRPr="004B42D7">
              <w:rPr>
                <w:rFonts w:cs="Times New Roman"/>
              </w:rPr>
              <w:t>FOS</w:t>
            </w:r>
            <w:r>
              <w:rPr>
                <w:rFonts w:cs="Times New Roman"/>
              </w:rPr>
              <w:t>)</w:t>
            </w:r>
            <w:r w:rsidR="00846AA5" w:rsidRPr="004B42D7">
              <w:rPr>
                <w:rFonts w:cs="Times New Roman"/>
              </w:rPr>
              <w:t xml:space="preserve"> calculations</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58354A" w:rsidP="00846AA5">
            <w:pPr>
              <w:autoSpaceDE w:val="0"/>
              <w:autoSpaceDN w:val="0"/>
              <w:adjustRightInd w:val="0"/>
              <w:rPr>
                <w:rFonts w:cs="Courier New"/>
              </w:rPr>
            </w:pPr>
            <w:proofErr w:type="spellStart"/>
            <w:r>
              <w:rPr>
                <w:rFonts w:cs="Courier New"/>
                <w:b/>
                <w:color w:val="A020F0"/>
              </w:rPr>
              <w:t>fosTarget</w:t>
            </w:r>
            <w:proofErr w:type="spellEnd"/>
            <w:r>
              <w:rPr>
                <w:rFonts w:cs="Times New Roman"/>
              </w:rPr>
              <w:t>=</w:t>
            </w:r>
            <w:r w:rsidRPr="00826942">
              <w:rPr>
                <w:rFonts w:cs="Courier New"/>
                <w:b/>
                <w:color w:val="000000"/>
              </w:rPr>
              <w:t>{</w:t>
            </w:r>
            <w:r w:rsidRPr="0058354A">
              <w:rPr>
                <w:rFonts w:cs="Times New Roman"/>
                <w:u w:val="single"/>
              </w:rPr>
              <w:t>1.0</w:t>
            </w:r>
            <w:r>
              <w:rPr>
                <w:rFonts w:cs="Times New Roman"/>
              </w:rPr>
              <w:t xml:space="preserve"> | 2</w:t>
            </w:r>
            <w:r w:rsidRPr="000B6D24">
              <w:rPr>
                <w:rFonts w:cs="Times New Roman"/>
              </w:rPr>
              <w:t>.0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58354A" w:rsidP="00846AA5">
            <w:pPr>
              <w:autoSpaceDE w:val="0"/>
              <w:autoSpaceDN w:val="0"/>
              <w:adjustRightInd w:val="0"/>
              <w:rPr>
                <w:rFonts w:cs="Times New Roman"/>
              </w:rPr>
            </w:pPr>
            <w:r>
              <w:rPr>
                <w:rFonts w:cs="Courier New"/>
                <w:color w:val="000000"/>
              </w:rPr>
              <w:t>Target FOS towards design life</w:t>
            </w:r>
            <w:r w:rsidR="00846AA5" w:rsidRPr="004B42D7">
              <w:rPr>
                <w:rFonts w:cs="Times New Roman"/>
              </w:rPr>
              <w:t>:</w:t>
            </w:r>
          </w:p>
          <w:p w:rsidR="0058354A" w:rsidRDefault="0058354A" w:rsidP="0058354A">
            <w:pPr>
              <w:autoSpaceDE w:val="0"/>
              <w:autoSpaceDN w:val="0"/>
              <w:adjustRightInd w:val="0"/>
              <w:rPr>
                <w:rFonts w:cs="Times New Roman"/>
              </w:rPr>
            </w:pPr>
            <w:proofErr w:type="spellStart"/>
            <w:r>
              <w:rPr>
                <w:rFonts w:cs="Courier New"/>
                <w:b/>
                <w:color w:val="A020F0"/>
              </w:rPr>
              <w:t>fosTarget</w:t>
            </w:r>
            <w:proofErr w:type="spellEnd"/>
            <w:r>
              <w:rPr>
                <w:rFonts w:cs="Times New Roman"/>
              </w:rPr>
              <w:t>=</w:t>
            </w:r>
            <w:r w:rsidRPr="0058354A">
              <w:rPr>
                <w:rFonts w:cs="Times New Roman"/>
              </w:rPr>
              <w:t>1.0</w:t>
            </w:r>
          </w:p>
          <w:p w:rsidR="0058354A" w:rsidRDefault="0058354A" w:rsidP="0058354A">
            <w:pPr>
              <w:autoSpaceDE w:val="0"/>
              <w:autoSpaceDN w:val="0"/>
              <w:adjustRightInd w:val="0"/>
              <w:rPr>
                <w:rFonts w:cs="Times New Roman"/>
              </w:rPr>
            </w:pPr>
          </w:p>
          <w:p w:rsidR="0058354A" w:rsidRPr="004B42D7" w:rsidRDefault="0058354A" w:rsidP="0058354A">
            <w:pPr>
              <w:autoSpaceDE w:val="0"/>
              <w:autoSpaceDN w:val="0"/>
              <w:adjustRightInd w:val="0"/>
              <w:rPr>
                <w:rFonts w:cs="Courier New"/>
              </w:rPr>
            </w:pPr>
            <w:r>
              <w:rPr>
                <w:rFonts w:cs="Times New Roman"/>
              </w:rPr>
              <w:t>This setting</w:t>
            </w:r>
            <w:r w:rsidR="00E23AF7">
              <w:rPr>
                <w:rFonts w:cs="Times New Roman"/>
              </w:rPr>
              <w:t xml:space="preserve"> defines the FOS target as</w:t>
            </w:r>
            <w:r>
              <w:rPr>
                <w:rFonts w:cs="Times New Roman"/>
              </w:rPr>
              <w:t xml:space="preserve"> the life specified by</w:t>
            </w:r>
            <w:r>
              <w:rPr>
                <w:rFonts w:cs="Courier New"/>
                <w:b/>
                <w:color w:val="004D48"/>
              </w:rPr>
              <w:t xml:space="preserve"> DESIGN_LIFE</w:t>
            </w:r>
            <w:r>
              <w:rPr>
                <w:rFonts w:cs="Times New Roman"/>
              </w:rPr>
              <w:t>.</w:t>
            </w:r>
          </w:p>
          <w:p w:rsidR="0058354A" w:rsidRDefault="0058354A" w:rsidP="00846AA5">
            <w:pPr>
              <w:autoSpaceDE w:val="0"/>
              <w:autoSpaceDN w:val="0"/>
              <w:adjustRightInd w:val="0"/>
              <w:rPr>
                <w:rFonts w:cs="Times New Roman"/>
              </w:rPr>
            </w:pPr>
          </w:p>
          <w:p w:rsidR="0058354A" w:rsidRPr="004B42D7" w:rsidRDefault="0058354A" w:rsidP="00846AA5">
            <w:pPr>
              <w:autoSpaceDE w:val="0"/>
              <w:autoSpaceDN w:val="0"/>
              <w:adjustRightInd w:val="0"/>
              <w:rPr>
                <w:rFonts w:cs="Courier New"/>
                <w:color w:val="000000"/>
              </w:rPr>
            </w:pPr>
            <w:r>
              <w:rPr>
                <w:rFonts w:cs="Times New Roman"/>
              </w:rPr>
              <w:t>Target FOS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Default="0058354A" w:rsidP="00846AA5">
            <w:pPr>
              <w:autoSpaceDE w:val="0"/>
              <w:autoSpaceDN w:val="0"/>
              <w:adjustRightInd w:val="0"/>
              <w:rPr>
                <w:rFonts w:cs="Times New Roman"/>
              </w:rPr>
            </w:pPr>
            <w:proofErr w:type="spellStart"/>
            <w:r>
              <w:rPr>
                <w:rFonts w:cs="Courier New"/>
                <w:b/>
                <w:color w:val="A020F0"/>
              </w:rPr>
              <w:t>fosTarget</w:t>
            </w:r>
            <w:proofErr w:type="spellEnd"/>
            <w:r>
              <w:rPr>
                <w:rFonts w:cs="Times New Roman"/>
              </w:rPr>
              <w:t>=2</w:t>
            </w:r>
            <w:r w:rsidRPr="0058354A">
              <w:rPr>
                <w:rFonts w:cs="Times New Roman"/>
              </w:rPr>
              <w:t>.0</w:t>
            </w:r>
          </w:p>
          <w:p w:rsidR="00E23AF7" w:rsidRDefault="00E23AF7" w:rsidP="00846AA5">
            <w:pPr>
              <w:autoSpaceDE w:val="0"/>
              <w:autoSpaceDN w:val="0"/>
              <w:adjustRightInd w:val="0"/>
              <w:rPr>
                <w:rFonts w:cs="Times New Roman"/>
              </w:rPr>
            </w:pPr>
          </w:p>
          <w:p w:rsidR="00E23AF7" w:rsidRPr="004B42D7" w:rsidRDefault="00E23AF7" w:rsidP="00846AA5">
            <w:pPr>
              <w:autoSpaceDE w:val="0"/>
              <w:autoSpaceDN w:val="0"/>
              <w:adjustRightInd w:val="0"/>
              <w:rPr>
                <w:rFonts w:cs="Courier New"/>
              </w:rPr>
            </w:pPr>
            <w:r>
              <w:rPr>
                <w:rFonts w:cs="Times New Roman"/>
              </w:rPr>
              <w:t>This setting defines the FOS target as the constant amplitude endurance limit defined in the material.</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fosMaxValue</w:t>
            </w:r>
            <w:proofErr w:type="spellEnd"/>
          </w:p>
        </w:tc>
        <w:tc>
          <w:tcPr>
            <w:tcW w:w="6164" w:type="dxa"/>
            <w:shd w:val="clear" w:color="auto" w:fill="F2F2F2" w:themeFill="background1" w:themeFillShade="F2"/>
          </w:tcPr>
          <w:p w:rsidR="00846AA5" w:rsidRPr="004B42D7" w:rsidRDefault="00F668BA" w:rsidP="00846AA5">
            <w:pPr>
              <w:rPr>
                <w:rFonts w:cs="Times New Roman"/>
              </w:rPr>
            </w:pPr>
            <w:r>
              <w:rPr>
                <w:rFonts w:cs="Times New Roman"/>
              </w:rPr>
              <w:t>Specify t</w:t>
            </w:r>
            <w:r w:rsidR="00846AA5" w:rsidRPr="004B42D7">
              <w:rPr>
                <w:rFonts w:cs="Times New Roman"/>
              </w:rPr>
              <w:t>he maximum</w:t>
            </w:r>
            <w:r>
              <w:rPr>
                <w:rFonts w:cs="Times New Roman"/>
              </w:rPr>
              <w:t xml:space="preserve"> FOS</w:t>
            </w:r>
            <w:r w:rsidR="00846AA5" w:rsidRPr="004B42D7">
              <w:rPr>
                <w:rFonts w:cs="Times New Roman"/>
              </w:rPr>
              <w:t xml:space="preserve"> </w:t>
            </w:r>
            <w:r w:rsidR="00044B45">
              <w:rPr>
                <w:rFonts w:cs="Times New Roman"/>
              </w:rPr>
              <w:t>value that</w:t>
            </w:r>
            <w:r>
              <w:rPr>
                <w:rFonts w:cs="Times New Roman"/>
              </w:rPr>
              <w:t xml:space="preserve"> can be reported.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F668BA" w:rsidRDefault="00F668BA" w:rsidP="00846AA5">
            <w:pPr>
              <w:autoSpaceDE w:val="0"/>
              <w:autoSpaceDN w:val="0"/>
              <w:adjustRightInd w:val="0"/>
              <w:rPr>
                <w:rFonts w:cs="Courier New"/>
                <w:b/>
              </w:rPr>
            </w:pPr>
            <w:proofErr w:type="spellStart"/>
            <w:r w:rsidRPr="00F668BA">
              <w:rPr>
                <w:rFonts w:cs="Courier New"/>
                <w:b/>
                <w:color w:val="A020F0"/>
              </w:rPr>
              <w:t>fosMaxValue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044B45" w:rsidRDefault="00044B4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w:t>
            </w:r>
            <w:proofErr w:type="spellEnd"/>
          </w:p>
        </w:tc>
        <w:tc>
          <w:tcPr>
            <w:tcW w:w="6164" w:type="dxa"/>
            <w:shd w:val="clear" w:color="auto" w:fill="F2F2F2" w:themeFill="background1" w:themeFillShade="F2"/>
          </w:tcPr>
          <w:p w:rsidR="00846AA5" w:rsidRPr="004B42D7" w:rsidRDefault="00044B45" w:rsidP="00846AA5">
            <w:pPr>
              <w:rPr>
                <w:rFonts w:cs="Times New Roman"/>
              </w:rPr>
            </w:pPr>
            <w:r>
              <w:rPr>
                <w:rFonts w:cs="Times New Roman"/>
              </w:rPr>
              <w:t>Specify the upper bound of the region in which fine FOS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44B45" w:rsidRDefault="00044B45" w:rsidP="00846AA5">
            <w:pPr>
              <w:autoSpaceDE w:val="0"/>
              <w:autoSpaceDN w:val="0"/>
              <w:adjustRightInd w:val="0"/>
              <w:rPr>
                <w:rFonts w:cs="Courier New"/>
                <w:b/>
              </w:rPr>
            </w:pPr>
            <w:proofErr w:type="spellStart"/>
            <w:r w:rsidRPr="00044B45">
              <w:rPr>
                <w:rFonts w:cs="Courier New"/>
                <w:b/>
                <w:color w:val="A020F0"/>
              </w:rPr>
              <w:t>fosMaxFine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044B4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fosMinFine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the lower bound of the region in which fine FOS increments are performed.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044B45" w:rsidRDefault="00044B45" w:rsidP="00044B45">
            <w:pPr>
              <w:autoSpaceDE w:val="0"/>
              <w:autoSpaceDN w:val="0"/>
              <w:adjustRightInd w:val="0"/>
              <w:rPr>
                <w:rFonts w:cs="Courier New"/>
                <w:b/>
              </w:rPr>
            </w:pPr>
            <w:proofErr w:type="spellStart"/>
            <w:r>
              <w:rPr>
                <w:rFonts w:cs="Courier New"/>
                <w:b/>
                <w:color w:val="A020F0"/>
              </w:rPr>
              <w:t>fosMin</w:t>
            </w:r>
            <w:r w:rsidRPr="00044B45">
              <w:rPr>
                <w:rFonts w:cs="Courier New"/>
                <w:b/>
                <w:color w:val="A020F0"/>
              </w:rPr>
              <w:t>Fine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0.8</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Default="00846AA5" w:rsidP="00846AA5">
            <w:pPr>
              <w:rPr>
                <w:rFonts w:cs="Times New Roman"/>
              </w:rPr>
            </w:pPr>
          </w:p>
          <w:p w:rsidR="00044B45" w:rsidRDefault="00044B45" w:rsidP="00846AA5">
            <w:pPr>
              <w:rPr>
                <w:rFonts w:cs="Times New Roman"/>
              </w:rPr>
            </w:pPr>
          </w:p>
          <w:p w:rsidR="00044B45" w:rsidRDefault="00044B45"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fosMinValue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w:t>
            </w:r>
            <w:r w:rsidRPr="004B42D7">
              <w:rPr>
                <w:rFonts w:cs="Times New Roman"/>
              </w:rPr>
              <w:t xml:space="preserve">he </w:t>
            </w:r>
            <w:r>
              <w:rPr>
                <w:rFonts w:cs="Times New Roman"/>
              </w:rPr>
              <w:t>minimum FOS</w:t>
            </w:r>
            <w:r w:rsidRPr="004B42D7">
              <w:rPr>
                <w:rFonts w:cs="Times New Roman"/>
              </w:rPr>
              <w:t xml:space="preserve"> </w:t>
            </w:r>
            <w:r>
              <w:rPr>
                <w:rFonts w:cs="Times New Roman"/>
              </w:rPr>
              <w:t>value that can be reported.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F668BA" w:rsidRDefault="00044B45" w:rsidP="00044B45">
            <w:pPr>
              <w:autoSpaceDE w:val="0"/>
              <w:autoSpaceDN w:val="0"/>
              <w:adjustRightInd w:val="0"/>
              <w:rPr>
                <w:rFonts w:cs="Courier New"/>
                <w:b/>
              </w:rPr>
            </w:pPr>
            <w:proofErr w:type="spellStart"/>
            <w:r>
              <w:rPr>
                <w:rFonts w:cs="Courier New"/>
                <w:b/>
                <w:color w:val="A020F0"/>
              </w:rPr>
              <w:t>fosMin</w:t>
            </w:r>
            <w:r w:rsidRPr="00F668BA">
              <w:rPr>
                <w:rFonts w:cs="Courier New"/>
                <w:b/>
                <w:color w:val="A020F0"/>
              </w:rPr>
              <w:t>Value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0.5</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fosCoarseIncrement</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he step size for FOS i</w:t>
            </w:r>
            <w:r>
              <w:rPr>
                <w:rFonts w:cs="Times New Roman"/>
              </w:rPr>
              <w:t>terations outside the fine region</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fosCoarseIncrement</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fosFineIncrement</w:t>
            </w:r>
            <w:proofErr w:type="spellEnd"/>
          </w:p>
        </w:tc>
        <w:tc>
          <w:tcPr>
            <w:tcW w:w="6164" w:type="dxa"/>
            <w:shd w:val="clear" w:color="auto" w:fill="F2F2F2" w:themeFill="background1" w:themeFillShade="F2"/>
          </w:tcPr>
          <w:p w:rsidR="007F03E5" w:rsidRPr="004B42D7" w:rsidRDefault="007F03E5" w:rsidP="007F03E5">
            <w:pPr>
              <w:rPr>
                <w:rFonts w:cs="Times New Roman"/>
              </w:rPr>
            </w:pPr>
            <w:r>
              <w:rPr>
                <w:rFonts w:cs="Times New Roman"/>
              </w:rPr>
              <w:t>Specify t</w:t>
            </w:r>
            <w:r w:rsidRPr="004B42D7">
              <w:rPr>
                <w:rFonts w:cs="Times New Roman"/>
              </w:rPr>
              <w:t>he step size for FOS i</w:t>
            </w:r>
            <w:r>
              <w:rPr>
                <w:rFonts w:cs="Times New Roman"/>
              </w:rPr>
              <w:t>terations within the fine region</w:t>
            </w:r>
            <w:r w:rsidRPr="004B42D7">
              <w:rPr>
                <w:rFonts w:cs="Times New Roman"/>
              </w:rPr>
              <w:t>.</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fosFine</w:t>
            </w:r>
            <w:r w:rsidRPr="007F03E5">
              <w:rPr>
                <w:rFonts w:cs="Courier New"/>
                <w:b/>
                <w:color w:val="A020F0"/>
              </w:rPr>
              <w:t>Increment</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fosMaxCoarseIterations</w:t>
            </w:r>
            <w:proofErr w:type="spellEnd"/>
          </w:p>
        </w:tc>
        <w:tc>
          <w:tcPr>
            <w:tcW w:w="6164" w:type="dxa"/>
            <w:shd w:val="clear" w:color="auto" w:fill="F2F2F2" w:themeFill="background1" w:themeFillShade="F2"/>
          </w:tcPr>
          <w:p w:rsidR="00846AA5" w:rsidRDefault="007F03E5" w:rsidP="00846AA5">
            <w:pPr>
              <w:rPr>
                <w:rFonts w:cs="Times New Roman"/>
              </w:rPr>
            </w:pPr>
            <w:r>
              <w:rPr>
                <w:rFonts w:cs="Times New Roman"/>
              </w:rPr>
              <w:t>Specify t</w:t>
            </w:r>
            <w:r w:rsidR="00846AA5" w:rsidRPr="004B42D7">
              <w:rPr>
                <w:rFonts w:cs="Times New Roman"/>
              </w:rPr>
              <w:t xml:space="preserve">he maximum </w:t>
            </w:r>
            <w:r w:rsidR="005B1F47">
              <w:rPr>
                <w:rFonts w:cs="Times New Roman"/>
              </w:rPr>
              <w:t>coarse FOS iteration stop condition.</w:t>
            </w:r>
          </w:p>
          <w:p w:rsidR="007F03E5" w:rsidRPr="004B42D7" w:rsidRDefault="007F03E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fosMaxCoarseIterations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8</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fosMaxFineIterations</w:t>
            </w:r>
            <w:proofErr w:type="spellEnd"/>
          </w:p>
        </w:tc>
        <w:tc>
          <w:tcPr>
            <w:tcW w:w="6164" w:type="dxa"/>
            <w:shd w:val="clear" w:color="auto" w:fill="F2F2F2" w:themeFill="background1" w:themeFillShade="F2"/>
          </w:tcPr>
          <w:p w:rsidR="005B1F47" w:rsidRDefault="005B1F47" w:rsidP="005B1F47">
            <w:pPr>
              <w:rPr>
                <w:rFonts w:cs="Times New Roman"/>
              </w:rPr>
            </w:pPr>
            <w:r>
              <w:rPr>
                <w:rFonts w:cs="Times New Roman"/>
              </w:rPr>
              <w:t>Specify t</w:t>
            </w:r>
            <w:r w:rsidRPr="004B42D7">
              <w:rPr>
                <w:rFonts w:cs="Times New Roman"/>
              </w:rPr>
              <w:t xml:space="preserve">he maximum </w:t>
            </w:r>
            <w:r>
              <w:rPr>
                <w:rFonts w:cs="Times New Roman"/>
              </w:rPr>
              <w:t>fine FOS iteration stop condition.</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fosMaxFine</w:t>
            </w:r>
            <w:r w:rsidRPr="007F03E5">
              <w:rPr>
                <w:rFonts w:cs="Courier New"/>
                <w:b/>
                <w:color w:val="A020F0"/>
              </w:rPr>
              <w:t>Iterations</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5B1F47" w:rsidRDefault="005B1F47" w:rsidP="00846AA5">
            <w:pPr>
              <w:rPr>
                <w:rFonts w:cs="Times New Roman"/>
              </w:rPr>
            </w:pPr>
          </w:p>
          <w:p w:rsidR="005B1F47" w:rsidRPr="004B42D7" w:rsidRDefault="005B1F47"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fosTolerance</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 xml:space="preserve">he </w:t>
            </w:r>
            <w:r w:rsidR="00C06367">
              <w:rPr>
                <w:rFonts w:cs="Times New Roman"/>
              </w:rPr>
              <w:t xml:space="preserve">FOS </w:t>
            </w:r>
            <w:r w:rsidR="00846AA5" w:rsidRPr="004B42D7">
              <w:rPr>
                <w:rFonts w:cs="Times New Roman"/>
              </w:rPr>
              <w:t>tolerance</w:t>
            </w:r>
            <w:r w:rsidR="00C06367">
              <w:rPr>
                <w:rFonts w:cs="Times New Roman"/>
              </w:rPr>
              <w:t xml:space="preserve"> stop condition</w:t>
            </w:r>
            <w:r w:rsidR="00846AA5" w:rsidRPr="004B42D7">
              <w:rPr>
                <w:rFonts w:cs="Times New Roman"/>
              </w:rPr>
              <w:t>.</w:t>
            </w:r>
            <w:r>
              <w:rPr>
                <w:rFonts w:cs="Times New Roman"/>
              </w:rPr>
              <w:t xml:space="preserve"> The solution is accepted if the calculated FOS is within this percentage of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F03E5" w:rsidP="00846AA5">
            <w:pPr>
              <w:autoSpaceDE w:val="0"/>
              <w:autoSpaceDN w:val="0"/>
              <w:adjustRightInd w:val="0"/>
              <w:rPr>
                <w:rFonts w:eastAsiaTheme="minorEastAsia" w:cs="Times New Roman"/>
              </w:rPr>
            </w:pPr>
            <w:proofErr w:type="spellStart"/>
            <w:r w:rsidRPr="007F03E5">
              <w:rPr>
                <w:rFonts w:cs="Courier New"/>
                <w:b/>
                <w:color w:val="A020F0"/>
              </w:rPr>
              <w:t>fosTolerance</w:t>
            </w:r>
            <w:proofErr w:type="spellEnd"/>
            <w:r>
              <w:rPr>
                <w:rFonts w:cs="Times New Roman"/>
              </w:rPr>
              <w:t>=</w:t>
            </w:r>
            <m:oMath>
              <m:r>
                <w:rPr>
                  <w:rFonts w:ascii="Cambria Math" w:hAnsi="Cambria Math" w:cs="Times New Roman"/>
                </w:rPr>
                <m:t>k</m:t>
              </m:r>
            </m:oMath>
          </w:p>
          <w:p w:rsidR="007F03E5" w:rsidRDefault="007F03E5" w:rsidP="00846AA5">
            <w:pPr>
              <w:autoSpaceDE w:val="0"/>
              <w:autoSpaceDN w:val="0"/>
              <w:adjustRightInd w:val="0"/>
              <w:rPr>
                <w:rFonts w:eastAsiaTheme="minorEastAsia" w:cs="Times New Roman"/>
              </w:rPr>
            </w:pPr>
          </w:p>
          <w:p w:rsidR="007F03E5" w:rsidRPr="007F03E5" w:rsidRDefault="007F03E5" w:rsidP="00846AA5">
            <w:pPr>
              <w:autoSpaceDE w:val="0"/>
              <w:autoSpaceDN w:val="0"/>
              <w:adjustRightInd w:val="0"/>
              <w:rPr>
                <w:rFonts w:eastAsiaTheme="minorEastAsia" w:cs="Times New Roman"/>
              </w:rPr>
            </w:pPr>
            <w:r>
              <w:rPr>
                <w:rFonts w:eastAsiaTheme="minorEastAsia" w:cs="Times New Roman"/>
              </w:rPr>
              <w:t>The limit stress is given in percent (</w:t>
            </w:r>
            <m:oMath>
              <m:r>
                <w:rPr>
                  <w:rFonts w:ascii="Cambria Math" w:eastAsiaTheme="minorEastAsia" w:hAnsi="Cambria Math" w:cs="Times New Roman"/>
                </w:rPr>
                <m:t>%</m:t>
              </m:r>
            </m:oMath>
            <w:r>
              <w:rPr>
                <w:rFonts w:eastAsiaTheme="minorEastAsia" w:cs="Times New Roman"/>
              </w:rPr>
              <w:t>).</w:t>
            </w:r>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fosBreakAfterBracket</w:t>
            </w:r>
            <w:proofErr w:type="spellEnd"/>
          </w:p>
        </w:tc>
        <w:tc>
          <w:tcPr>
            <w:tcW w:w="6164" w:type="dxa"/>
            <w:shd w:val="clear" w:color="auto" w:fill="F2F2F2" w:themeFill="background1" w:themeFillShade="F2"/>
          </w:tcPr>
          <w:p w:rsidR="00846AA5" w:rsidRPr="004B42D7" w:rsidRDefault="00C06367" w:rsidP="00846AA5">
            <w:pPr>
              <w:rPr>
                <w:rFonts w:cs="Times New Roman"/>
              </w:rPr>
            </w:pPr>
            <w:r>
              <w:rPr>
                <w:rFonts w:cs="Times New Roman"/>
              </w:rPr>
              <w:t>Specify the FOS bracket stop condition.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826942">
              <w:rPr>
                <w:rFonts w:cs="Courier New"/>
                <w:b/>
                <w:color w:val="000000"/>
              </w:rPr>
              <w:t>{</w:t>
            </w:r>
            <w:r>
              <w:rPr>
                <w:rFonts w:cs="Times New Roman"/>
                <w:u w:val="single"/>
              </w:rPr>
              <w:t>0</w:t>
            </w:r>
            <w:r w:rsidRPr="0058354A">
              <w:rPr>
                <w:rFonts w:cs="Times New Roman"/>
                <w:u w:val="single"/>
              </w:rPr>
              <w:t>.0</w:t>
            </w:r>
            <w:r>
              <w:rPr>
                <w:rFonts w:cs="Times New Roman"/>
              </w:rPr>
              <w:t xml:space="preserve"> | 1</w:t>
            </w:r>
            <w:r w:rsidRPr="000B6D24">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rPr>
            </w:pPr>
          </w:p>
          <w:p w:rsidR="00C06367" w:rsidRDefault="00C06367" w:rsidP="00846AA5">
            <w:pPr>
              <w:autoSpaceDE w:val="0"/>
              <w:autoSpaceDN w:val="0"/>
              <w:adjustRightInd w:val="0"/>
              <w:rPr>
                <w:rFonts w:cs="Courier New"/>
                <w:color w:val="000000"/>
              </w:rPr>
            </w:pPr>
            <w:r>
              <w:rPr>
                <w:rFonts w:cs="Courier New"/>
                <w:color w:val="000000"/>
              </w:rPr>
              <w:t>Continue FOS calculations after the calculated life crosses the target life:</w:t>
            </w:r>
          </w:p>
          <w:p w:rsidR="00C06367"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C06367">
              <w:rPr>
                <w:rFonts w:cs="Times New Roman"/>
              </w:rPr>
              <w:t>0.0</w:t>
            </w:r>
          </w:p>
          <w:p w:rsidR="00C06367" w:rsidRPr="004B42D7" w:rsidRDefault="00C06367" w:rsidP="00846AA5">
            <w:pPr>
              <w:autoSpaceDE w:val="0"/>
              <w:autoSpaceDN w:val="0"/>
              <w:adjustRightInd w:val="0"/>
              <w:rPr>
                <w:rFonts w:cs="Courier New"/>
              </w:rPr>
            </w:pPr>
          </w:p>
          <w:p w:rsidR="00846AA5" w:rsidRPr="004B42D7" w:rsidRDefault="00C06367" w:rsidP="00846AA5">
            <w:pPr>
              <w:autoSpaceDE w:val="0"/>
              <w:autoSpaceDN w:val="0"/>
              <w:adjustRightInd w:val="0"/>
              <w:rPr>
                <w:rFonts w:cs="Courier New"/>
                <w:color w:val="000000"/>
              </w:rPr>
            </w:pPr>
            <w:r>
              <w:rPr>
                <w:rFonts w:cs="Courier New"/>
                <w:color w:val="000000"/>
              </w:rPr>
              <w:t>Accept the solution if the calculated life crosses the target life:</w:t>
            </w:r>
          </w:p>
          <w:p w:rsidR="00846AA5" w:rsidRPr="00C06367" w:rsidRDefault="00C06367" w:rsidP="00C06367">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=1</w:t>
            </w:r>
            <w:r w:rsidRPr="00C06367">
              <w:rPr>
                <w:rFonts w:cs="Times New Roman"/>
              </w:rPr>
              <w:t>.0</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5B1F47" w:rsidRDefault="005B1F47" w:rsidP="00846AA5">
            <w:pPr>
              <w:autoSpaceDE w:val="0"/>
              <w:autoSpaceDN w:val="0"/>
              <w:adjustRightInd w:val="0"/>
              <w:rPr>
                <w:rFonts w:cs="Courier New"/>
                <w:b/>
                <w:color w:val="000000"/>
              </w:rPr>
            </w:pPr>
          </w:p>
          <w:p w:rsidR="005B1F47" w:rsidRDefault="005B1F47" w:rsidP="005B1F47">
            <w:pPr>
              <w:autoSpaceDE w:val="0"/>
              <w:autoSpaceDN w:val="0"/>
              <w:adjustRightInd w:val="0"/>
              <w:rPr>
                <w:rFonts w:cs="Courier New"/>
                <w:color w:val="000000"/>
              </w:rPr>
            </w:pPr>
            <w:r>
              <w:rPr>
                <w:rFonts w:cs="Courier New"/>
                <w:color w:val="000000"/>
              </w:rPr>
              <w:t>Disable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rPr>
              <w:t>0.0</w:t>
            </w:r>
          </w:p>
          <w:p w:rsidR="005B1F47" w:rsidRDefault="005B1F47" w:rsidP="00846AA5">
            <w:pPr>
              <w:autoSpaceDE w:val="0"/>
              <w:autoSpaceDN w:val="0"/>
              <w:adjustRightInd w:val="0"/>
              <w:rPr>
                <w:rFonts w:cs="Courier New"/>
                <w:b/>
                <w:color w:val="000000"/>
              </w:rPr>
            </w:pPr>
          </w:p>
          <w:p w:rsidR="005B1F47" w:rsidRDefault="005B1F47" w:rsidP="00846AA5">
            <w:pPr>
              <w:autoSpaceDE w:val="0"/>
              <w:autoSpaceDN w:val="0"/>
              <w:adjustRightInd w:val="0"/>
              <w:rPr>
                <w:rFonts w:cs="Courier New"/>
                <w:color w:val="000000"/>
              </w:rPr>
            </w:pPr>
            <w:r>
              <w:rPr>
                <w:rFonts w:cs="Courier New"/>
                <w:color w:val="000000"/>
              </w:rPr>
              <w:t>Enable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u w:val="single"/>
              </w:rPr>
              <w:t>1.0</w:t>
            </w:r>
          </w:p>
          <w:p w:rsidR="005B1F47" w:rsidRPr="005B1F47" w:rsidRDefault="005B1F47" w:rsidP="00846AA5">
            <w:pPr>
              <w:autoSpaceDE w:val="0"/>
              <w:autoSpaceDN w:val="0"/>
              <w:adjustRightInd w:val="0"/>
              <w:rPr>
                <w:rFonts w:cs="Courier New"/>
                <w:color w:val="000000"/>
              </w:rPr>
            </w:pPr>
          </w:p>
          <w:p w:rsidR="005B1F47" w:rsidRDefault="005B1F47" w:rsidP="00846AA5">
            <w:pPr>
              <w:autoSpaceDE w:val="0"/>
              <w:autoSpaceDN w:val="0"/>
              <w:adjustRightInd w:val="0"/>
              <w:rPr>
                <w:rFonts w:cs="Times New Roman"/>
              </w:rPr>
            </w:pPr>
            <w:r w:rsidRPr="004B42D7">
              <w:rPr>
                <w:rFonts w:cs="Times New Roman"/>
              </w:rPr>
              <w:t>If the current FOS incremen</w:t>
            </w:r>
            <w:r>
              <w:rPr>
                <w:rFonts w:cs="Times New Roman"/>
              </w:rPr>
              <w:t xml:space="preserve">t meets the threshold criterion, </w:t>
            </w:r>
            <w:r w:rsidRPr="004B42D7">
              <w:rPr>
                <w:rFonts w:cs="Times New Roman"/>
              </w:rPr>
              <w:t xml:space="preserve">the increment is scaled by </w:t>
            </w:r>
            <w:r>
              <w:rPr>
                <w:rFonts w:cs="Times New Roman"/>
              </w:rPr>
              <w:t>a specified factor</w:t>
            </w:r>
            <w:r w:rsidRPr="004B42D7">
              <w:rPr>
                <w:rFonts w:cs="Times New Roman"/>
              </w:rPr>
              <w:t>.</w:t>
            </w:r>
          </w:p>
          <w:p w:rsidR="005B1F47" w:rsidRDefault="005B1F47" w:rsidP="00846AA5">
            <w:pPr>
              <w:autoSpaceDE w:val="0"/>
              <w:autoSpaceDN w:val="0"/>
              <w:adjustRightInd w:val="0"/>
              <w:rPr>
                <w:rFonts w:cs="Courier New"/>
                <w:b/>
                <w:color w:val="000000"/>
              </w:rPr>
            </w:pPr>
          </w:p>
          <w:p w:rsidR="00846AA5" w:rsidRPr="005B1F47" w:rsidRDefault="005B1F47" w:rsidP="005B1F47">
            <w:pPr>
              <w:autoSpaceDE w:val="0"/>
              <w:autoSpaceDN w:val="0"/>
              <w:adjustRightInd w:val="0"/>
              <w:rPr>
                <w:rFonts w:cs="Courier New"/>
              </w:rPr>
            </w:pPr>
            <w:r w:rsidRPr="005B1F47">
              <w:rPr>
                <w:rFonts w:cs="Courier New"/>
                <w:color w:val="000000"/>
              </w:rPr>
              <w:t>This</w:t>
            </w:r>
            <w:r>
              <w:rPr>
                <w:rFonts w:cs="Courier New"/>
                <w:color w:val="000000"/>
              </w:rPr>
              <w:t xml:space="preserve"> setting must be used in conjunction with </w:t>
            </w:r>
            <w:proofErr w:type="spellStart"/>
            <w:r w:rsidRPr="0058354A">
              <w:rPr>
                <w:rFonts w:cs="Courier New"/>
                <w:b/>
                <w:color w:val="A020F0"/>
              </w:rPr>
              <w:t>fosAugmentThreshold</w:t>
            </w:r>
            <w:proofErr w:type="spellEnd"/>
            <w:r>
              <w:rPr>
                <w:rFonts w:cs="Courier New"/>
                <w:color w:val="000000"/>
              </w:rPr>
              <w:t xml:space="preserve"> and </w:t>
            </w:r>
            <w:proofErr w:type="spellStart"/>
            <w:r w:rsidRPr="0058354A">
              <w:rPr>
                <w:rFonts w:cs="Courier New"/>
                <w:b/>
                <w:color w:val="A020F0"/>
              </w:rPr>
              <w:t>fosAugmentFactor</w:t>
            </w:r>
            <w:proofErr w:type="spellEnd"/>
            <w:r>
              <w:rPr>
                <w:rFonts w:cs="Courier New"/>
                <w:color w:val="000000"/>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lastRenderedPageBreak/>
              <w:t>fosAugmentThreshold</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the t</w:t>
            </w:r>
            <w:r w:rsidR="00846AA5" w:rsidRPr="004B42D7">
              <w:rPr>
                <w:rFonts w:cs="Times New Roman"/>
              </w:rPr>
              <w: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eastAsiaTheme="minorEastAsia" w:cs="Times New Roman"/>
              </w:rPr>
            </w:pPr>
            <w:proofErr w:type="spellStart"/>
            <w:r w:rsidRPr="005B1F47">
              <w:rPr>
                <w:rFonts w:cs="Courier New"/>
                <w:b/>
                <w:color w:val="A020F0"/>
              </w:rPr>
              <w:t>fosAugmentThreshold</w:t>
            </w:r>
            <w:proofErr w:type="spellEnd"/>
            <w:r>
              <w:rPr>
                <w:rFonts w:cs="Times New Roman"/>
              </w:rPr>
              <w:t>=</w:t>
            </w:r>
            <m:oMath>
              <m:r>
                <w:rPr>
                  <w:rFonts w:ascii="Cambria Math" w:hAnsi="Cambria Math" w:cs="Times New Roman"/>
                </w:rPr>
                <m:t>k</m:t>
              </m:r>
            </m:oMath>
          </w:p>
          <w:p w:rsidR="005B1F47" w:rsidRDefault="005B1F47" w:rsidP="00846AA5">
            <w:pPr>
              <w:autoSpaceDE w:val="0"/>
              <w:autoSpaceDN w:val="0"/>
              <w:adjustRightInd w:val="0"/>
              <w:rPr>
                <w:rFonts w:eastAsiaTheme="minorEastAsia" w:cs="Times New Roman"/>
              </w:rPr>
            </w:pPr>
          </w:p>
          <w:p w:rsidR="005B1F47" w:rsidRDefault="005B1F47" w:rsidP="00846AA5">
            <w:pPr>
              <w:autoSpaceDE w:val="0"/>
              <w:autoSpaceDN w:val="0"/>
              <w:adjustRightInd w:val="0"/>
              <w:rPr>
                <w:rFonts w:eastAsiaTheme="minorEastAsia" w:cs="Times New Roman"/>
              </w:rPr>
            </w:pPr>
            <w:r>
              <w:rPr>
                <w:rFonts w:eastAsiaTheme="minorEastAsia" w:cs="Times New Roman"/>
              </w:rPr>
              <w:t>The next FOS increment is scaled if the following condition is satisfied:</w:t>
            </w:r>
          </w:p>
          <w:p w:rsidR="005B1F47" w:rsidRDefault="005B1F47" w:rsidP="00846AA5">
            <w:pPr>
              <w:autoSpaceDE w:val="0"/>
              <w:autoSpaceDN w:val="0"/>
              <w:adjustRightInd w:val="0"/>
              <w:rPr>
                <w:rFonts w:eastAsiaTheme="minorEastAsia" w:cs="Times New Roman"/>
              </w:rPr>
            </w:pPr>
          </w:p>
          <w:p w:rsidR="005B1F47" w:rsidRPr="005B1F47" w:rsidRDefault="00293D35" w:rsidP="00846AA5">
            <w:pPr>
              <w:autoSpaceDE w:val="0"/>
              <w:autoSpaceDN w:val="0"/>
              <w:adjustRightInd w:val="0"/>
              <w:rPr>
                <w:rFonts w:cs="Courier New"/>
              </w:rPr>
            </w:pPr>
            <m:oMathPara>
              <m:oMath>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i-1</m:t>
                        </m:r>
                      </m:sub>
                    </m:sSub>
                  </m:num>
                  <m:den>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t</m:t>
                        </m:r>
                      </m:sub>
                    </m:sSub>
                  </m:den>
                </m:f>
                <m:r>
                  <w:rPr>
                    <w:rFonts w:ascii="Cambria Math" w:hAnsi="Cambria Math" w:cs="Courier New"/>
                  </w:rPr>
                  <m:t>&lt;k</m:t>
                </m:r>
              </m:oMath>
            </m:oMathPara>
          </w:p>
          <w:p w:rsidR="00201356" w:rsidRDefault="00201356" w:rsidP="00846AA5">
            <w:pPr>
              <w:autoSpaceDE w:val="0"/>
              <w:autoSpaceDN w:val="0"/>
              <w:adjustRightInd w:val="0"/>
              <w:rPr>
                <w:rFonts w:cs="Courier New"/>
              </w:rPr>
            </w:pPr>
          </w:p>
          <w:p w:rsidR="00846AA5" w:rsidRDefault="00201356" w:rsidP="00846AA5">
            <w:pPr>
              <w:autoSpaceDE w:val="0"/>
              <w:autoSpaceDN w:val="0"/>
              <w:adjustRightInd w:val="0"/>
              <w:rPr>
                <w:rFonts w:cs="Courier New"/>
              </w:rPr>
            </w:pPr>
            <w:r>
              <w:rPr>
                <w:rFonts w:cs="Courier New"/>
              </w:rPr>
              <w:t xml:space="preserve">Where </w:t>
            </w: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oMath>
            <w:r>
              <w:rPr>
                <w:rFonts w:eastAsiaTheme="minorEastAsia" w:cs="Courier New"/>
              </w:rPr>
              <w:t xml:space="preserve"> is the current calculated FOS value,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i-1</m:t>
                  </m:r>
                </m:sub>
              </m:sSub>
            </m:oMath>
            <w:r>
              <w:rPr>
                <w:rFonts w:eastAsiaTheme="minorEastAsia" w:cs="Courier New"/>
              </w:rPr>
              <w:t xml:space="preserve"> is the previously calculated FOS value and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t</m:t>
                  </m:r>
                </m:sub>
              </m:sSub>
            </m:oMath>
            <w:r>
              <w:rPr>
                <w:rFonts w:eastAsiaTheme="minorEastAsia" w:cs="Courier New"/>
              </w:rPr>
              <w:t xml:space="preserve"> is the target life.</w:t>
            </w:r>
          </w:p>
          <w:p w:rsidR="005B1F47" w:rsidRPr="004B42D7" w:rsidRDefault="005B1F47" w:rsidP="00846AA5">
            <w:pPr>
              <w:autoSpaceDE w:val="0"/>
              <w:autoSpaceDN w:val="0"/>
              <w:adjustRightInd w:val="0"/>
              <w:rPr>
                <w:rFonts w:cs="Courier New"/>
              </w:rPr>
            </w:pPr>
          </w:p>
          <w:p w:rsidR="00846AA5" w:rsidRPr="004B42D7" w:rsidRDefault="005B1F47"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fosAugmentFactor</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the s</w:t>
            </w:r>
            <w:r w:rsidR="00846AA5" w:rsidRPr="004B42D7">
              <w:rPr>
                <w:rFonts w:cs="Times New Roman"/>
              </w:rPr>
              <w:t>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fosAugmentFactor</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201356"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58354A">
              <w:rPr>
                <w:rFonts w:cs="Courier New"/>
                <w:b/>
                <w:color w:val="A020F0"/>
              </w:rPr>
              <w:t>fosDiagnostics</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d</w:t>
            </w:r>
            <w:r w:rsidR="00846AA5" w:rsidRPr="004B42D7">
              <w:rPr>
                <w:rFonts w:cs="Times New Roman"/>
              </w:rPr>
              <w:t>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846AA5" w:rsidRDefault="00846AA5" w:rsidP="00846AA5">
            <w:pPr>
              <w:autoSpaceDE w:val="0"/>
              <w:autoSpaceDN w:val="0"/>
              <w:adjustRightInd w:val="0"/>
              <w:rPr>
                <w:rFonts w:cs="Courier New"/>
              </w:rPr>
            </w:pPr>
          </w:p>
          <w:p w:rsidR="00201356" w:rsidRDefault="00201356" w:rsidP="00846AA5">
            <w:pPr>
              <w:autoSpaceDE w:val="0"/>
              <w:autoSpaceDN w:val="0"/>
              <w:adjustRightInd w:val="0"/>
              <w:rPr>
                <w:rFonts w:cs="Courier New"/>
              </w:rPr>
            </w:pPr>
            <w:r>
              <w:rPr>
                <w:rFonts w:cs="Courier New"/>
              </w:rPr>
              <w:t>Do not write diagnostic output:</w:t>
            </w:r>
          </w:p>
          <w:p w:rsidR="00201356"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5B1F47">
              <w:rPr>
                <w:rFonts w:cs="Times New Roman"/>
              </w:rPr>
              <w:t>0.0</w:t>
            </w:r>
          </w:p>
          <w:p w:rsidR="00201356" w:rsidRPr="004B42D7" w:rsidRDefault="00201356" w:rsidP="00846AA5">
            <w:pPr>
              <w:autoSpaceDE w:val="0"/>
              <w:autoSpaceDN w:val="0"/>
              <w:adjustRightInd w:val="0"/>
              <w:rPr>
                <w:rFonts w:cs="Courier New"/>
              </w:rPr>
            </w:pPr>
          </w:p>
          <w:p w:rsidR="00846AA5" w:rsidRDefault="00201356" w:rsidP="00201356">
            <w:pPr>
              <w:autoSpaceDE w:val="0"/>
              <w:autoSpaceDN w:val="0"/>
              <w:adjustRightInd w:val="0"/>
              <w:rPr>
                <w:rFonts w:cs="Courier New"/>
                <w:color w:val="000000"/>
              </w:rPr>
            </w:pPr>
            <w:r>
              <w:rPr>
                <w:rFonts w:cs="Courier New"/>
                <w:color w:val="000000"/>
              </w:rPr>
              <w:t>Create a MATLAB figure of the FOS iteration history:</w:t>
            </w:r>
          </w:p>
          <w:p w:rsidR="00201356" w:rsidRDefault="00201356" w:rsidP="00201356">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=1</w:t>
            </w:r>
            <w:r w:rsidRPr="005B1F47">
              <w:rPr>
                <w:rFonts w:cs="Times New Roman"/>
              </w:rPr>
              <w:t>.0</w:t>
            </w:r>
          </w:p>
          <w:p w:rsidR="00201356" w:rsidRDefault="00201356" w:rsidP="00201356">
            <w:pPr>
              <w:autoSpaceDE w:val="0"/>
              <w:autoSpaceDN w:val="0"/>
              <w:adjustRightInd w:val="0"/>
              <w:rPr>
                <w:rFonts w:cs="Times New Roman"/>
              </w:rPr>
            </w:pPr>
          </w:p>
          <w:p w:rsidR="00201356" w:rsidRPr="00201356" w:rsidRDefault="00201356" w:rsidP="00201356">
            <w:pPr>
              <w:autoSpaceDE w:val="0"/>
              <w:autoSpaceDN w:val="0"/>
              <w:adjustRightInd w:val="0"/>
              <w:rPr>
                <w:rFonts w:cs="Courier New"/>
              </w:rPr>
            </w:pPr>
            <w:r>
              <w:rPr>
                <w:rFonts w:cs="Times New Roman"/>
              </w:rPr>
              <w:t xml:space="preserve">This setting is ignored if </w:t>
            </w:r>
            <w:r>
              <w:rPr>
                <w:rFonts w:cs="Courier New"/>
                <w:b/>
                <w:color w:val="004D48"/>
              </w:rPr>
              <w:t xml:space="preserve">ITEMS </w:t>
            </w:r>
            <w:r>
              <w:rPr>
                <w:rFonts w:cs="Times New Roman"/>
              </w:rPr>
              <w:t>is defined for a single item.</w:t>
            </w:r>
          </w:p>
        </w:tc>
      </w:tr>
    </w:tbl>
    <w:p w:rsidR="00187EF7" w:rsidRDefault="00187EF7"/>
    <w:p w:rsidR="00201356" w:rsidRDefault="00201356"/>
    <w:p w:rsidR="00201356" w:rsidRDefault="00201356"/>
    <w:p w:rsidR="00201356" w:rsidRDefault="00201356"/>
    <w:p w:rsidR="00201356" w:rsidRDefault="0020135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16</w:t>
      </w:r>
      <w:r w:rsidRPr="00846AA5">
        <w:rPr>
          <w:color w:val="auto"/>
        </w:rPr>
        <w:tab/>
      </w:r>
      <w:r>
        <w:rPr>
          <w:color w:val="auto"/>
        </w:rPr>
        <w:t>Fatigue reserve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2379B">
        <w:tc>
          <w:tcPr>
            <w:tcW w:w="3078" w:type="dxa"/>
            <w:shd w:val="clear" w:color="auto" w:fill="F2F2F2" w:themeFill="background1" w:themeFillShade="F2"/>
          </w:tcPr>
          <w:p w:rsidR="00846AA5" w:rsidRPr="00354AD0" w:rsidRDefault="00846AA5" w:rsidP="00846AA5">
            <w:pPr>
              <w:autoSpaceDE w:val="0"/>
              <w:autoSpaceDN w:val="0"/>
              <w:adjustRightInd w:val="0"/>
              <w:jc w:val="center"/>
              <w:rPr>
                <w:rFonts w:cs="Courier New"/>
                <w:b/>
                <w:color w:val="A020F0"/>
              </w:rPr>
            </w:pPr>
            <w:proofErr w:type="spellStart"/>
            <w:r w:rsidRPr="00354AD0">
              <w:rPr>
                <w:rFonts w:cs="Courier New"/>
                <w:b/>
                <w:color w:val="A020F0"/>
              </w:rPr>
              <w:t>frfInterpOrder</w:t>
            </w:r>
            <w:proofErr w:type="spellEnd"/>
          </w:p>
        </w:tc>
        <w:tc>
          <w:tcPr>
            <w:tcW w:w="6164" w:type="dxa"/>
            <w:shd w:val="clear" w:color="auto" w:fill="F2F2F2" w:themeFill="background1" w:themeFillShade="F2"/>
          </w:tcPr>
          <w:p w:rsidR="00846AA5" w:rsidRPr="004B42D7" w:rsidRDefault="00354AD0" w:rsidP="00846AA5">
            <w:pPr>
              <w:rPr>
                <w:rFonts w:cs="Times New Roman"/>
              </w:rPr>
            </w:pPr>
            <w:r>
              <w:rPr>
                <w:rFonts w:cs="Times New Roman"/>
              </w:rPr>
              <w:t>Specify the i</w:t>
            </w:r>
            <w:r w:rsidR="00846AA5" w:rsidRPr="004B42D7">
              <w:rPr>
                <w:rFonts w:cs="Times New Roman"/>
              </w:rPr>
              <w:t xml:space="preserve">nterpolation order for user-defined </w:t>
            </w:r>
            <w:r>
              <w:rPr>
                <w:rFonts w:cs="Times New Roman"/>
              </w:rPr>
              <w:t>Fatigue Reserve Factor (</w:t>
            </w:r>
            <w:r w:rsidR="00846AA5" w:rsidRPr="004B42D7">
              <w:rPr>
                <w:rFonts w:cs="Times New Roman"/>
              </w:rPr>
              <w:t>FRF</w:t>
            </w:r>
            <w:r>
              <w:rPr>
                <w:rFonts w:cs="Times New Roman"/>
              </w:rPr>
              <w:t>)</w:t>
            </w:r>
            <w:r w:rsidR="00846AA5" w:rsidRPr="004B42D7">
              <w:rPr>
                <w:rFonts w:cs="Times New Roman"/>
              </w:rPr>
              <w:t xml:space="preserve">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54AD0" w:rsidP="00846AA5">
            <w:pPr>
              <w:autoSpaceDE w:val="0"/>
              <w:autoSpaceDN w:val="0"/>
              <w:adjustRightInd w:val="0"/>
              <w:rPr>
                <w:rFonts w:cs="Courier New"/>
              </w:rPr>
            </w:pPr>
            <w:proofErr w:type="spellStart"/>
            <w:r w:rsidRPr="00354AD0">
              <w:rPr>
                <w:rFonts w:cs="Courier New"/>
                <w:b/>
                <w:color w:val="A020F0"/>
              </w:rPr>
              <w:t>frfInterpOrder</w:t>
            </w:r>
            <w:proofErr w:type="spellEnd"/>
            <w:r>
              <w:rPr>
                <w:rFonts w:cs="Times New Roman"/>
              </w:rPr>
              <w:t>=</w:t>
            </w:r>
            <w:r w:rsidRPr="00826942">
              <w:rPr>
                <w:rFonts w:cs="Courier New"/>
                <w:b/>
                <w:color w:val="000000"/>
              </w:rPr>
              <w:t>{</w:t>
            </w:r>
            <w:r w:rsidRPr="004B42D7">
              <w:rPr>
                <w:rFonts w:cs="Courier New"/>
                <w:color w:val="A020F0"/>
              </w:rPr>
              <w:t>'NEAREST'</w:t>
            </w:r>
            <w:r>
              <w:rPr>
                <w:rFonts w:cs="Times New Roman"/>
              </w:rPr>
              <w:t xml:space="preserve"> | </w:t>
            </w:r>
            <w:r w:rsidRPr="004B42D7">
              <w:rPr>
                <w:rFonts w:cs="Courier New"/>
                <w:color w:val="A020F0"/>
              </w:rPr>
              <w:t>'</w:t>
            </w:r>
            <w:r w:rsidRPr="00354AD0">
              <w:rPr>
                <w:rFonts w:cs="Courier New"/>
                <w:color w:val="A020F0"/>
                <w:u w:val="single"/>
              </w:rPr>
              <w:t>LINEAR</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SPLINE</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PCHIP</w:t>
            </w:r>
            <w:r w:rsidRPr="004B42D7">
              <w:rPr>
                <w:rFonts w:cs="Courier New"/>
                <w:color w:val="A020F0"/>
              </w:rPr>
              <w:t>'</w:t>
            </w:r>
            <w:r w:rsidRPr="00826942">
              <w:rPr>
                <w:rFonts w:cs="Courier New"/>
                <w:b/>
                <w:color w:val="000000"/>
              </w:rPr>
              <w:t>}</w:t>
            </w:r>
          </w:p>
          <w:p w:rsidR="00846AA5" w:rsidRPr="004B42D7" w:rsidRDefault="00846AA5" w:rsidP="00846AA5">
            <w:pPr>
              <w:rPr>
                <w:rFonts w:cs="Times New Roman"/>
              </w:rPr>
            </w:pPr>
          </w:p>
          <w:p w:rsidR="00846AA5" w:rsidRDefault="00354AD0" w:rsidP="00846AA5">
            <w:pPr>
              <w:autoSpaceDE w:val="0"/>
              <w:autoSpaceDN w:val="0"/>
              <w:adjustRightInd w:val="0"/>
              <w:rPr>
                <w:rFonts w:cs="Times New Roman"/>
              </w:rPr>
            </w:pPr>
            <w:r>
              <w:rPr>
                <w:rFonts w:cs="Times New Roman"/>
              </w:rPr>
              <w:t>Use nearest neighbour interpolation:</w:t>
            </w:r>
          </w:p>
          <w:p w:rsidR="00354AD0" w:rsidRDefault="00354AD0" w:rsidP="00846AA5">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'NEAREST'</w:t>
            </w:r>
          </w:p>
          <w:p w:rsidR="00354AD0" w:rsidRPr="00354AD0" w:rsidRDefault="00354AD0" w:rsidP="00846AA5">
            <w:pPr>
              <w:autoSpaceDE w:val="0"/>
              <w:autoSpaceDN w:val="0"/>
              <w:adjustRightInd w:val="0"/>
              <w:rPr>
                <w:rFonts w:cs="Courier New"/>
                <w:b/>
                <w:color w:val="A020F0"/>
              </w:rPr>
            </w:pPr>
          </w:p>
          <w:p w:rsidR="00354AD0" w:rsidRDefault="00354AD0" w:rsidP="00354AD0">
            <w:pPr>
              <w:autoSpaceDE w:val="0"/>
              <w:autoSpaceDN w:val="0"/>
              <w:adjustRightInd w:val="0"/>
              <w:rPr>
                <w:rFonts w:cs="Times New Roman"/>
              </w:rPr>
            </w:pPr>
            <w:r>
              <w:rPr>
                <w:rFonts w:cs="Times New Roman"/>
              </w:rPr>
              <w:t>Use linear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Pr>
                <w:rFonts w:cs="Courier New"/>
                <w:color w:val="A020F0"/>
              </w:rPr>
              <w:t>'LINEAR</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spline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SPLINE</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PCHIP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PCHIP</w:t>
            </w:r>
            <w:r w:rsidRPr="004B42D7">
              <w:rPr>
                <w:rFonts w:cs="Courier New"/>
                <w:color w:val="A020F0"/>
              </w:rPr>
              <w:t>'</w:t>
            </w:r>
          </w:p>
          <w:p w:rsidR="00F47205" w:rsidRDefault="00F47205" w:rsidP="00354AD0">
            <w:pPr>
              <w:autoSpaceDE w:val="0"/>
              <w:autoSpaceDN w:val="0"/>
              <w:adjustRightInd w:val="0"/>
              <w:rPr>
                <w:rFonts w:cs="Courier New"/>
                <w:color w:val="A020F0"/>
              </w:rPr>
            </w:pPr>
          </w:p>
          <w:p w:rsidR="00F47205" w:rsidRPr="00F47205" w:rsidRDefault="00F47205" w:rsidP="00354AD0">
            <w:pPr>
              <w:autoSpaceDE w:val="0"/>
              <w:autoSpaceDN w:val="0"/>
              <w:adjustRightInd w:val="0"/>
              <w:rPr>
                <w:rFonts w:cs="Courier New"/>
                <w:color w:val="A020F0"/>
              </w:rPr>
            </w:pPr>
            <w:r>
              <w:rPr>
                <w:rFonts w:cs="Times New Roman"/>
              </w:rPr>
              <w:t xml:space="preserve">This option is only required when </w:t>
            </w:r>
            <w:r w:rsidRPr="00E11713">
              <w:rPr>
                <w:rFonts w:cs="Courier New"/>
                <w:b/>
                <w:color w:val="004D48"/>
              </w:rPr>
              <w:t>FATIGUE_RESERVE_FACTOR</w:t>
            </w:r>
            <w:r>
              <w:rPr>
                <w:rFonts w:cs="Courier New"/>
              </w:rPr>
              <w:t>=</w:t>
            </w:r>
            <w:r w:rsidRPr="004B42D7">
              <w:rPr>
                <w:rFonts w:cs="Courier New"/>
                <w:color w:val="A020F0"/>
              </w:rPr>
              <w:t>'</w:t>
            </w:r>
            <w:proofErr w:type="spellStart"/>
            <w:r>
              <w:rPr>
                <w:rFonts w:cs="Courier New"/>
                <w:i/>
                <w:color w:val="A020F0"/>
              </w:rPr>
              <w:t>frf</w:t>
            </w:r>
            <w:proofErr w:type="spellEnd"/>
            <w:r>
              <w:rPr>
                <w:rFonts w:cs="Courier New"/>
                <w:i/>
                <w:color w:val="A020F0"/>
              </w:rPr>
              <w:t>-</w:t>
            </w:r>
            <w:r w:rsidRPr="001E61C1">
              <w:rPr>
                <w:rFonts w:cs="Courier New"/>
                <w:i/>
                <w:color w:val="A020F0"/>
              </w:rPr>
              <w:t>file</w:t>
            </w:r>
            <w:r>
              <w:rPr>
                <w:rFonts w:cs="Courier New"/>
                <w:i/>
                <w:color w:val="A020F0"/>
              </w:rPr>
              <w:t>-</w:t>
            </w:r>
            <w:proofErr w:type="spellStart"/>
            <w:r>
              <w:rPr>
                <w:rFonts w:cs="Courier New"/>
                <w:i/>
                <w:color w:val="A020F0"/>
              </w:rPr>
              <w:t>name</w:t>
            </w:r>
            <w:r>
              <w:rPr>
                <w:rFonts w:cs="Courier New"/>
                <w:color w:val="A020F0"/>
              </w:rPr>
              <w:t>.msc</w:t>
            </w:r>
            <w:proofErr w:type="spellEnd"/>
            <w:r w:rsidRPr="004B42D7">
              <w:rPr>
                <w:rFonts w:cs="Courier New"/>
                <w:color w:val="A020F0"/>
              </w:rPr>
              <w:t>'</w:t>
            </w:r>
            <w:r>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F47205" w:rsidRDefault="00846AA5" w:rsidP="00846AA5">
            <w:pPr>
              <w:autoSpaceDE w:val="0"/>
              <w:autoSpaceDN w:val="0"/>
              <w:adjustRightInd w:val="0"/>
              <w:jc w:val="center"/>
              <w:rPr>
                <w:rFonts w:cs="Courier New"/>
                <w:b/>
                <w:color w:val="A020F0"/>
              </w:rPr>
            </w:pPr>
            <w:proofErr w:type="spellStart"/>
            <w:r w:rsidRPr="00F47205">
              <w:rPr>
                <w:rFonts w:cs="Courier New"/>
                <w:b/>
                <w:color w:val="A020F0"/>
              </w:rPr>
              <w:t>frfNormParamMeanT</w:t>
            </w:r>
            <w:proofErr w:type="spellEnd"/>
          </w:p>
        </w:tc>
        <w:tc>
          <w:tcPr>
            <w:tcW w:w="6164" w:type="dxa"/>
            <w:shd w:val="clear" w:color="auto" w:fill="F2F2F2" w:themeFill="background1" w:themeFillShade="F2"/>
          </w:tcPr>
          <w:p w:rsidR="00846AA5" w:rsidRPr="004B42D7" w:rsidRDefault="00F47205" w:rsidP="00846AA5">
            <w:pPr>
              <w:rPr>
                <w:rFonts w:cs="Times New Roman"/>
              </w:rPr>
            </w:pPr>
            <w:r>
              <w:rPr>
                <w:rFonts w:cs="Times New Roman"/>
              </w:rPr>
              <w:t>Specify the n</w:t>
            </w:r>
            <w:r w:rsidR="00846AA5" w:rsidRPr="004B42D7">
              <w:rPr>
                <w:rFonts w:cs="Times New Roman"/>
              </w:rPr>
              <w:t xml:space="preserve">ormalization parameter </w:t>
            </w:r>
            <w:r w:rsidR="003107F7">
              <w:rPr>
                <w:rFonts w:cs="Times New Roman"/>
              </w:rPr>
              <w:t>of</w:t>
            </w:r>
            <w:r w:rsidR="00846AA5" w:rsidRPr="004B42D7">
              <w:rPr>
                <w:rFonts w:cs="Times New Roman"/>
              </w:rPr>
              <w:t xml:space="preserve"> </w:t>
            </w:r>
            <w:r w:rsidR="003107F7">
              <w:rPr>
                <w:rFonts w:cs="Times New Roman"/>
              </w:rPr>
              <w:t>tensile mean stress data for user-defined FRF envelopes.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F47205">
              <w:rPr>
                <w:rFonts w:cs="Times New Roman"/>
                <w:i/>
              </w:rPr>
              <w:t xml:space="preserve"> for a single analysis group</w:t>
            </w:r>
            <w:r w:rsidRPr="004B42D7">
              <w:rPr>
                <w:rFonts w:cs="Times New Roman"/>
                <w:i/>
              </w:rPr>
              <w:t>:</w:t>
            </w:r>
          </w:p>
          <w:p w:rsidR="00846AA5" w:rsidRPr="004B42D7"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UTS</w:t>
            </w:r>
            <w:r w:rsidRPr="004B42D7">
              <w:rPr>
                <w:rFonts w:cs="Courier New"/>
                <w:color w:val="A020F0"/>
              </w:rPr>
              <w:t>'</w:t>
            </w:r>
            <w:r>
              <w:rPr>
                <w:rFonts w:cs="Times New Roman"/>
              </w:rPr>
              <w:t xml:space="preserve"> | </w:t>
            </w:r>
            <w:r w:rsidRPr="004B42D7">
              <w:rPr>
                <w:rFonts w:cs="Courier New"/>
                <w:color w:val="A020F0"/>
              </w:rPr>
              <w:t>'</w:t>
            </w:r>
            <w:r w:rsidRPr="00F47205">
              <w:rPr>
                <w:rFonts w:cs="Courier New"/>
                <w:color w:val="A020F0"/>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846AA5" w:rsidRDefault="00846AA5" w:rsidP="00846AA5">
            <w:pPr>
              <w:autoSpaceDE w:val="0"/>
              <w:autoSpaceDN w:val="0"/>
              <w:adjustRightInd w:val="0"/>
              <w:rPr>
                <w:rFonts w:cs="Courier New"/>
              </w:rPr>
            </w:pPr>
          </w:p>
          <w:p w:rsidR="00F47205" w:rsidRDefault="00F47205" w:rsidP="00846AA5">
            <w:pPr>
              <w:autoSpaceDE w:val="0"/>
              <w:autoSpaceDN w:val="0"/>
              <w:adjustRightInd w:val="0"/>
              <w:rPr>
                <w:rFonts w:cs="Times New Roman"/>
              </w:rPr>
            </w:pPr>
            <w:r>
              <w:rPr>
                <w:rFonts w:cs="Times New Roman"/>
              </w:rPr>
              <w:t>Normalize the data with the ultimate tensile strength:</w:t>
            </w:r>
          </w:p>
          <w:p w:rsidR="00F47205" w:rsidRPr="00F47205"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'UTS</w:t>
            </w:r>
            <w:r w:rsidRPr="004B42D7">
              <w:rPr>
                <w:rFonts w:cs="Courier New"/>
                <w:color w:val="A020F0"/>
              </w:rPr>
              <w:t>'</w:t>
            </w:r>
          </w:p>
          <w:p w:rsidR="00F47205" w:rsidRDefault="00F47205" w:rsidP="00846AA5">
            <w:pPr>
              <w:autoSpaceDE w:val="0"/>
              <w:autoSpaceDN w:val="0"/>
              <w:adjustRightInd w:val="0"/>
              <w:rPr>
                <w:rFonts w:cs="Times New Roman"/>
              </w:rPr>
            </w:pPr>
          </w:p>
          <w:p w:rsidR="00F47205" w:rsidRDefault="00F47205" w:rsidP="00F47205">
            <w:pPr>
              <w:autoSpaceDE w:val="0"/>
              <w:autoSpaceDN w:val="0"/>
              <w:adjustRightInd w:val="0"/>
              <w:rPr>
                <w:rFonts w:cs="Times New Roman"/>
              </w:rPr>
            </w:pPr>
            <w:r>
              <w:rPr>
                <w:rFonts w:cs="Times New Roman"/>
              </w:rPr>
              <w:t>Normalize the data with the ultimate compressive strength:</w:t>
            </w:r>
          </w:p>
          <w:p w:rsidR="00F47205" w:rsidRDefault="00F47205" w:rsidP="00F4720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'UCS</w:t>
            </w:r>
            <w:r w:rsidRPr="004B42D7">
              <w:rPr>
                <w:rFonts w:cs="Courier New"/>
                <w:color w:val="A020F0"/>
              </w:rPr>
              <w:t>'</w:t>
            </w:r>
          </w:p>
          <w:p w:rsidR="00F47205" w:rsidRDefault="00F47205" w:rsidP="00846AA5">
            <w:pPr>
              <w:autoSpaceDE w:val="0"/>
              <w:autoSpaceDN w:val="0"/>
              <w:adjustRightInd w:val="0"/>
              <w:rPr>
                <w:rFonts w:cs="Courier New"/>
              </w:rPr>
            </w:pPr>
          </w:p>
          <w:p w:rsidR="00F47205" w:rsidRDefault="00F47205" w:rsidP="00F47205">
            <w:pPr>
              <w:autoSpaceDE w:val="0"/>
              <w:autoSpaceDN w:val="0"/>
              <w:adjustRightInd w:val="0"/>
              <w:rPr>
                <w:rFonts w:cs="Times New Roman"/>
              </w:rPr>
            </w:pPr>
            <w:r>
              <w:rPr>
                <w:rFonts w:cs="Times New Roman"/>
              </w:rPr>
              <w:t>Normalize the data with the proof stress:</w:t>
            </w:r>
          </w:p>
          <w:p w:rsidR="00F47205" w:rsidRDefault="00F47205" w:rsidP="00846AA5">
            <w:pPr>
              <w:autoSpaceDE w:val="0"/>
              <w:autoSpaceDN w:val="0"/>
              <w:adjustRightInd w:val="0"/>
              <w:rPr>
                <w:rFonts w:cs="Courier New"/>
                <w:color w:val="A020F0"/>
              </w:rPr>
            </w:pPr>
            <w:proofErr w:type="spellStart"/>
            <w:r>
              <w:rPr>
                <w:rFonts w:cs="Courier New"/>
                <w:b/>
                <w:color w:val="A020F0"/>
              </w:rPr>
              <w:t>frfNormParamMeanT</w:t>
            </w:r>
            <w:proofErr w:type="spellEnd"/>
            <w:r>
              <w:rPr>
                <w:rFonts w:cs="Times New Roman"/>
              </w:rPr>
              <w:t>=</w:t>
            </w:r>
            <w:r>
              <w:rPr>
                <w:rFonts w:cs="Courier New"/>
                <w:color w:val="A020F0"/>
              </w:rPr>
              <w:t>'PROOF</w:t>
            </w:r>
            <w:r w:rsidRPr="004B42D7">
              <w:rPr>
                <w:rFonts w:cs="Courier New"/>
                <w:color w:val="A020F0"/>
              </w:rPr>
              <w:t>'</w:t>
            </w:r>
          </w:p>
          <w:p w:rsidR="00F47205" w:rsidRDefault="00F47205" w:rsidP="00846AA5">
            <w:pPr>
              <w:autoSpaceDE w:val="0"/>
              <w:autoSpaceDN w:val="0"/>
              <w:adjustRightInd w:val="0"/>
              <w:rPr>
                <w:rFonts w:cs="Courier New"/>
                <w:color w:val="A020F0"/>
              </w:rPr>
            </w:pPr>
          </w:p>
          <w:p w:rsidR="00F47205" w:rsidRDefault="00F47205" w:rsidP="00F47205">
            <w:pPr>
              <w:autoSpaceDE w:val="0"/>
              <w:autoSpaceDN w:val="0"/>
              <w:adjustRightInd w:val="0"/>
              <w:rPr>
                <w:rFonts w:cs="Courier New"/>
                <w:color w:val="000000"/>
              </w:rPr>
            </w:pPr>
            <w:r>
              <w:rPr>
                <w:rFonts w:cs="Courier New"/>
                <w:color w:val="000000"/>
              </w:rPr>
              <w:t>Specify a user-defined normalization parameter:</w:t>
            </w:r>
          </w:p>
          <w:p w:rsidR="00F47205" w:rsidRDefault="00F47205" w:rsidP="00F47205">
            <w:pPr>
              <w:autoSpaceDE w:val="0"/>
              <w:autoSpaceDN w:val="0"/>
              <w:adjustRightInd w:val="0"/>
              <w:rPr>
                <w:rFonts w:eastAsiaTheme="minorEastAsia" w:cs="Times New Roman"/>
              </w:rPr>
            </w:pPr>
            <w:proofErr w:type="spellStart"/>
            <w:r>
              <w:rPr>
                <w:rFonts w:cs="Courier New"/>
                <w:b/>
                <w:color w:val="A020F0"/>
              </w:rPr>
              <w:t>frfNormParamMeanT</w:t>
            </w:r>
            <w:proofErr w:type="spellEnd"/>
            <w:r>
              <w:rPr>
                <w:rFonts w:cs="Times New Roman"/>
              </w:rPr>
              <w:t>=</w:t>
            </w:r>
            <m:oMath>
              <m:r>
                <w:rPr>
                  <w:rFonts w:ascii="Cambria Math" w:hAnsi="Cambria Math" w:cs="Times New Roman"/>
                </w:rPr>
                <m:t>k</m:t>
              </m:r>
            </m:oMath>
          </w:p>
          <w:p w:rsidR="00F47205" w:rsidRDefault="00F47205" w:rsidP="00F47205">
            <w:pPr>
              <w:autoSpaceDE w:val="0"/>
              <w:autoSpaceDN w:val="0"/>
              <w:adjustRightInd w:val="0"/>
              <w:rPr>
                <w:rFonts w:eastAsiaTheme="minorEastAsia" w:cs="Times New Roman"/>
              </w:rPr>
            </w:pPr>
          </w:p>
          <w:p w:rsidR="00F47205" w:rsidRDefault="00F47205" w:rsidP="00F47205">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F47205" w:rsidRDefault="00F47205" w:rsidP="00F47205">
            <w:pPr>
              <w:autoSpaceDE w:val="0"/>
              <w:autoSpaceDN w:val="0"/>
              <w:adjustRightInd w:val="0"/>
              <w:rPr>
                <w:rFonts w:cs="Courier New"/>
                <w:color w:val="000000"/>
              </w:rPr>
            </w:pPr>
            <w:proofErr w:type="spellStart"/>
            <w:r>
              <w:rPr>
                <w:rFonts w:cs="Courier New"/>
                <w:b/>
                <w:color w:val="A020F0"/>
              </w:rPr>
              <w:t>frfNormParamMeanT</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F47205" w:rsidRDefault="00F47205" w:rsidP="00F47205">
            <w:pPr>
              <w:autoSpaceDE w:val="0"/>
              <w:autoSpaceDN w:val="0"/>
              <w:adjustRightInd w:val="0"/>
              <w:rPr>
                <w:rFonts w:cs="Courier New"/>
                <w:color w:val="000000"/>
              </w:rPr>
            </w:pPr>
          </w:p>
          <w:p w:rsidR="00846AA5" w:rsidRPr="003107F7" w:rsidRDefault="00F47205" w:rsidP="003107F7">
            <w:pPr>
              <w:rPr>
                <w:rFonts w:cs="Courier New"/>
                <w:color w:val="000000"/>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w:t>
            </w:r>
            <w:r w:rsidR="003107F7">
              <w:rPr>
                <w:rFonts w:cs="Courier New"/>
                <w:color w:val="000000"/>
              </w:rPr>
              <w:t xml:space="preserve">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lastRenderedPageBreak/>
              <w:t>frfNormParamMeanC</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compressive mean stress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sidRPr="00826942">
              <w:rPr>
                <w:rFonts w:cs="Courier New"/>
                <w:b/>
                <w:color w:val="000000"/>
              </w:rPr>
              <w:t>{</w:t>
            </w:r>
            <w:r>
              <w:rPr>
                <w:rFonts w:cs="Courier New"/>
                <w:color w:val="A020F0"/>
              </w:rPr>
              <w:t>'UTS</w:t>
            </w:r>
            <w:r w:rsidRPr="004B42D7">
              <w:rPr>
                <w:rFonts w:cs="Courier New"/>
                <w:color w:val="A020F0"/>
              </w:rPr>
              <w:t>'</w:t>
            </w:r>
            <w:r>
              <w:rPr>
                <w:rFonts w:cs="Times New Roman"/>
              </w:rPr>
              <w:t xml:space="preserve"> | </w:t>
            </w:r>
            <w:r w:rsidRPr="004B42D7">
              <w:rPr>
                <w:rFonts w:cs="Courier New"/>
                <w:color w:val="A020F0"/>
              </w:rPr>
              <w:t>'</w:t>
            </w:r>
            <w:r w:rsidRPr="003107F7">
              <w:rPr>
                <w:rFonts w:cs="Courier New"/>
                <w:color w:val="A020F0"/>
                <w:u w:val="single"/>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ultimate tensile strength:</w:t>
            </w:r>
          </w:p>
          <w:p w:rsidR="003107F7" w:rsidRPr="00F47205"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'UTS</w:t>
            </w:r>
            <w:r w:rsidRPr="004B42D7">
              <w:rPr>
                <w:rFonts w:cs="Courier New"/>
                <w:color w:val="A020F0"/>
              </w:rPr>
              <w:t>'</w:t>
            </w:r>
          </w:p>
          <w:p w:rsidR="003107F7" w:rsidRDefault="003107F7" w:rsidP="003107F7">
            <w:pPr>
              <w:autoSpaceDE w:val="0"/>
              <w:autoSpaceDN w:val="0"/>
              <w:adjustRightInd w:val="0"/>
              <w:rPr>
                <w:rFonts w:cs="Times New Roman"/>
              </w:rPr>
            </w:pPr>
          </w:p>
          <w:p w:rsidR="003107F7" w:rsidRDefault="003107F7" w:rsidP="003107F7">
            <w:pPr>
              <w:autoSpaceDE w:val="0"/>
              <w:autoSpaceDN w:val="0"/>
              <w:adjustRightInd w:val="0"/>
              <w:rPr>
                <w:rFonts w:cs="Times New Roman"/>
              </w:rPr>
            </w:pPr>
            <w:r>
              <w:rPr>
                <w:rFonts w:cs="Times New Roman"/>
              </w:rPr>
              <w:t>Normalize the data with the ultimate compressive strength:</w:t>
            </w:r>
          </w:p>
          <w:p w:rsidR="003107F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'UCS</w:t>
            </w:r>
            <w:r w:rsidRPr="004B42D7">
              <w:rPr>
                <w:rFonts w:cs="Courier New"/>
                <w:color w:val="A020F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proof stress:</w:t>
            </w:r>
          </w:p>
          <w:p w:rsidR="003107F7" w:rsidRDefault="003107F7" w:rsidP="003107F7">
            <w:pPr>
              <w:autoSpaceDE w:val="0"/>
              <w:autoSpaceDN w:val="0"/>
              <w:adjustRightInd w:val="0"/>
              <w:rPr>
                <w:rFonts w:cs="Courier New"/>
                <w:color w:val="A020F0"/>
              </w:rPr>
            </w:pPr>
            <w:proofErr w:type="spellStart"/>
            <w:r>
              <w:rPr>
                <w:rFonts w:cs="Courier New"/>
                <w:b/>
                <w:color w:val="A020F0"/>
              </w:rPr>
              <w:t>frfNormParamMeanC</w:t>
            </w:r>
            <w:proofErr w:type="spellEnd"/>
            <w:r>
              <w:rPr>
                <w:rFonts w:cs="Times New Roman"/>
              </w:rPr>
              <w:t>=</w:t>
            </w:r>
            <w:r>
              <w:rPr>
                <w:rFonts w:cs="Courier New"/>
                <w:color w:val="A020F0"/>
              </w:rPr>
              <w:t>'PROOF</w:t>
            </w:r>
            <w:r w:rsidRPr="004B42D7">
              <w:rPr>
                <w:rFonts w:cs="Courier New"/>
                <w:color w:val="A020F0"/>
              </w:rPr>
              <w:t>'</w:t>
            </w:r>
          </w:p>
          <w:p w:rsidR="003107F7" w:rsidRDefault="003107F7" w:rsidP="003107F7">
            <w:pPr>
              <w:autoSpaceDE w:val="0"/>
              <w:autoSpaceDN w:val="0"/>
              <w:adjustRightInd w:val="0"/>
              <w:rPr>
                <w:rFonts w:cs="Courier New"/>
                <w:color w:val="A020F0"/>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frfNormParamMeanC</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frfNormParamMeanC</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t>frfNormParamAmp</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amplitude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LIMIT</w:t>
            </w:r>
            <w:r w:rsidRPr="004B42D7">
              <w:rPr>
                <w:rFonts w:cs="Courier New"/>
                <w:color w:val="A020F0"/>
              </w:rPr>
              <w:t>'</w:t>
            </w:r>
            <w:r>
              <w:rPr>
                <w:rFonts w:cs="Times New Roman"/>
              </w:rPr>
              <w:t xml:space="preserve"> |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fatigue limit:</w:t>
            </w:r>
          </w:p>
          <w:p w:rsidR="003107F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Pr>
                <w:rFonts w:cs="Courier New"/>
                <w:color w:val="A020F0"/>
              </w:rPr>
              <w:t>'LIMIT</w:t>
            </w:r>
            <w:r w:rsidRPr="004B42D7">
              <w:rPr>
                <w:rFonts w:cs="Courier New"/>
                <w:color w:val="A020F0"/>
              </w:rPr>
              <w:t>'</w:t>
            </w:r>
          </w:p>
          <w:p w:rsidR="003107F7" w:rsidRP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frfNormParamMeanAmp</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frfNormParamMeanAmp</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A3942" w:rsidRDefault="005A3942" w:rsidP="00846AA5">
            <w:pPr>
              <w:rPr>
                <w:rFonts w:cs="Times New Roman"/>
              </w:rPr>
            </w:pPr>
          </w:p>
          <w:p w:rsidR="005A3942" w:rsidRDefault="005A3942" w:rsidP="00846AA5">
            <w:pPr>
              <w:rPr>
                <w:rFonts w:cs="Times New Roman"/>
              </w:rPr>
            </w:pPr>
          </w:p>
          <w:p w:rsidR="0062379B" w:rsidRDefault="0062379B" w:rsidP="00846AA5">
            <w:pPr>
              <w:rPr>
                <w:rFonts w:cs="Times New Roman"/>
              </w:rPr>
            </w:pPr>
          </w:p>
          <w:p w:rsidR="0062379B" w:rsidRPr="004B42D7" w:rsidRDefault="0062379B" w:rsidP="00846AA5">
            <w:pPr>
              <w:rPr>
                <w:rFonts w:cs="Times New Roman"/>
              </w:rPr>
            </w:pPr>
          </w:p>
        </w:tc>
      </w:tr>
      <w:tr w:rsidR="00846AA5" w:rsidRPr="004B42D7" w:rsidTr="0062379B">
        <w:tc>
          <w:tcPr>
            <w:tcW w:w="3078" w:type="dxa"/>
            <w:shd w:val="clear" w:color="auto" w:fill="F2F2F2" w:themeFill="background1" w:themeFillShade="F2"/>
          </w:tcPr>
          <w:p w:rsidR="00846AA5" w:rsidRPr="005A3942" w:rsidRDefault="00846AA5" w:rsidP="00846AA5">
            <w:pPr>
              <w:autoSpaceDE w:val="0"/>
              <w:autoSpaceDN w:val="0"/>
              <w:adjustRightInd w:val="0"/>
              <w:jc w:val="center"/>
              <w:rPr>
                <w:rFonts w:cs="Courier New"/>
                <w:b/>
                <w:color w:val="A020F0"/>
              </w:rPr>
            </w:pPr>
            <w:proofErr w:type="spellStart"/>
            <w:r w:rsidRPr="005A3942">
              <w:rPr>
                <w:rFonts w:cs="Courier New"/>
                <w:b/>
                <w:color w:val="A020F0"/>
              </w:rPr>
              <w:lastRenderedPageBreak/>
              <w:t>frfTarget</w:t>
            </w:r>
            <w:proofErr w:type="spellEnd"/>
          </w:p>
        </w:tc>
        <w:tc>
          <w:tcPr>
            <w:tcW w:w="6164" w:type="dxa"/>
            <w:shd w:val="clear" w:color="auto" w:fill="F2F2F2" w:themeFill="background1" w:themeFillShade="F2"/>
          </w:tcPr>
          <w:p w:rsidR="00846AA5" w:rsidRPr="004B42D7" w:rsidRDefault="005A3942" w:rsidP="00846AA5">
            <w:pPr>
              <w:rPr>
                <w:rFonts w:cs="Times New Roman"/>
              </w:rPr>
            </w:pPr>
            <w:r>
              <w:rPr>
                <w:rFonts w:cs="Times New Roman"/>
              </w:rPr>
              <w:t>Specify the t</w:t>
            </w:r>
            <w:r w:rsidR="00846AA5" w:rsidRPr="004B42D7">
              <w:rPr>
                <w:rFonts w:cs="Times New Roman"/>
              </w:rPr>
              <w:t>arget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A3942" w:rsidP="00846AA5">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826942">
              <w:rPr>
                <w:rFonts w:cs="Courier New"/>
                <w:b/>
                <w:color w:val="000000"/>
              </w:rPr>
              <w:t>{</w:t>
            </w:r>
            <w:r w:rsidRPr="005A3942">
              <w:rPr>
                <w:rFonts w:cs="Times New Roman"/>
              </w:rPr>
              <w:t>1.0</w:t>
            </w:r>
            <w:r>
              <w:rPr>
                <w:rFonts w:cs="Times New Roman"/>
              </w:rPr>
              <w:t xml:space="preserve"> | </w:t>
            </w:r>
            <w:r w:rsidRPr="005A3942">
              <w:rPr>
                <w:rFonts w:cs="Times New Roman"/>
                <w:u w:val="single"/>
              </w:rPr>
              <w:t>2.0</w:t>
            </w:r>
            <w:r w:rsidRPr="00826942">
              <w:rPr>
                <w:rFonts w:cs="Courier New"/>
                <w:b/>
                <w:color w:val="000000"/>
              </w:rPr>
              <w:t>}</w:t>
            </w:r>
          </w:p>
          <w:p w:rsidR="005A3942" w:rsidRDefault="005A3942" w:rsidP="00846AA5">
            <w:pPr>
              <w:autoSpaceDE w:val="0"/>
              <w:autoSpaceDN w:val="0"/>
              <w:adjustRightInd w:val="0"/>
              <w:rPr>
                <w:rFonts w:cs="Courier New"/>
                <w:b/>
                <w:color w:val="000000"/>
              </w:rPr>
            </w:pPr>
          </w:p>
          <w:p w:rsidR="005A3942" w:rsidRDefault="005A3942" w:rsidP="005A3942">
            <w:pPr>
              <w:autoSpaceDE w:val="0"/>
              <w:autoSpaceDN w:val="0"/>
              <w:adjustRightInd w:val="0"/>
              <w:rPr>
                <w:rFonts w:cs="Times New Roman"/>
              </w:rPr>
            </w:pPr>
            <w:r>
              <w:rPr>
                <w:rFonts w:cs="Courier New"/>
                <w:color w:val="000000"/>
              </w:rPr>
              <w:t>Target FRF towards design life</w:t>
            </w:r>
            <w:r w:rsidRPr="004B42D7">
              <w:rPr>
                <w:rFonts w:cs="Times New Roman"/>
              </w:rPr>
              <w:t>:</w:t>
            </w:r>
          </w:p>
          <w:p w:rsidR="005A3942"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5A3942">
              <w:rPr>
                <w:rFonts w:cs="Times New Roman"/>
              </w:rPr>
              <w:t>1.0</w:t>
            </w:r>
          </w:p>
          <w:p w:rsidR="005A3942" w:rsidRDefault="005A3942" w:rsidP="005A3942">
            <w:pPr>
              <w:autoSpaceDE w:val="0"/>
              <w:autoSpaceDN w:val="0"/>
              <w:adjustRightInd w:val="0"/>
              <w:rPr>
                <w:rFonts w:cs="Times New Roman"/>
              </w:rPr>
            </w:pPr>
          </w:p>
          <w:p w:rsidR="005A3942" w:rsidRPr="005A3942" w:rsidRDefault="005A3942" w:rsidP="005A3942">
            <w:pPr>
              <w:autoSpaceDE w:val="0"/>
              <w:autoSpaceDN w:val="0"/>
              <w:adjustRightInd w:val="0"/>
              <w:rPr>
                <w:rFonts w:cs="Courier New"/>
              </w:rPr>
            </w:pPr>
            <w:r>
              <w:rPr>
                <w:rFonts w:cs="Times New Roman"/>
              </w:rPr>
              <w:t>This setting defines the FRF target as the life specified by</w:t>
            </w:r>
            <w:r>
              <w:rPr>
                <w:rFonts w:cs="Courier New"/>
                <w:b/>
                <w:color w:val="004D48"/>
              </w:rPr>
              <w:t xml:space="preserve"> DESIGN_LIFE</w:t>
            </w:r>
            <w:r>
              <w:rPr>
                <w:rFonts w:cs="Times New Roman"/>
              </w:rPr>
              <w:t>.</w:t>
            </w:r>
          </w:p>
          <w:p w:rsidR="005A3942" w:rsidRDefault="005A3942" w:rsidP="00846AA5">
            <w:pPr>
              <w:autoSpaceDE w:val="0"/>
              <w:autoSpaceDN w:val="0"/>
              <w:adjustRightInd w:val="0"/>
              <w:rPr>
                <w:rFonts w:cs="Courier New"/>
              </w:rPr>
            </w:pPr>
          </w:p>
          <w:p w:rsidR="005A3942" w:rsidRDefault="005A3942" w:rsidP="005A3942">
            <w:pPr>
              <w:autoSpaceDE w:val="0"/>
              <w:autoSpaceDN w:val="0"/>
              <w:adjustRightInd w:val="0"/>
              <w:rPr>
                <w:rFonts w:cs="Times New Roman"/>
              </w:rPr>
            </w:pPr>
            <w:r>
              <w:rPr>
                <w:rFonts w:cs="Times New Roman"/>
              </w:rPr>
              <w:t>Target FRF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=2</w:t>
            </w:r>
            <w:r w:rsidRPr="005A3942">
              <w:rPr>
                <w:rFonts w:cs="Times New Roman"/>
              </w:rPr>
              <w:t>.0</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6D671C">
              <w:rPr>
                <w:rFonts w:cs="Courier New"/>
                <w:b/>
                <w:color w:val="A020F0"/>
              </w:rPr>
              <w:t>frfMaxValue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he maximum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sidRPr="006D671C">
              <w:rPr>
                <w:rFonts w:cs="Courier New"/>
                <w:b/>
                <w:color w:val="A020F0"/>
              </w:rPr>
              <w:t>frfMaxValue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Times New Roman"/>
              </w:rPr>
              <w:t>10</w:t>
            </w:r>
            <w:r w:rsidR="00A56AB9">
              <w:rPr>
                <w:rFonts w:cs="Times New Roman"/>
              </w:rPr>
              <w:t>.0</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D671C" w:rsidRDefault="00846AA5" w:rsidP="00846AA5">
            <w:pPr>
              <w:autoSpaceDE w:val="0"/>
              <w:autoSpaceDN w:val="0"/>
              <w:adjustRightInd w:val="0"/>
              <w:jc w:val="center"/>
              <w:rPr>
                <w:rFonts w:cs="Courier New"/>
                <w:b/>
                <w:color w:val="A020F0"/>
              </w:rPr>
            </w:pPr>
            <w:proofErr w:type="spellStart"/>
            <w:r w:rsidRPr="006D671C">
              <w:rPr>
                <w:rFonts w:cs="Courier New"/>
                <w:b/>
                <w:color w:val="A020F0"/>
              </w:rPr>
              <w:t>frfMinValue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 xml:space="preserve">he </w:t>
            </w:r>
            <w:r w:rsidR="0062379B">
              <w:rPr>
                <w:rFonts w:cs="Times New Roman"/>
              </w:rPr>
              <w:t>minimum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Pr>
                <w:rFonts w:cs="Courier New"/>
                <w:b/>
                <w:color w:val="A020F0"/>
              </w:rPr>
              <w:t>frfMin</w:t>
            </w:r>
            <w:r w:rsidRPr="006D671C">
              <w:rPr>
                <w:rFonts w:cs="Courier New"/>
                <w:b/>
                <w:color w:val="A020F0"/>
              </w:rPr>
              <w:t>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0062379B">
              <w:rPr>
                <w:rFonts w:cs="Times New Roman"/>
              </w:rPr>
              <w:t>0.1</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2379B" w:rsidRDefault="00846AA5" w:rsidP="00846AA5">
            <w:pPr>
              <w:autoSpaceDE w:val="0"/>
              <w:autoSpaceDN w:val="0"/>
              <w:adjustRightInd w:val="0"/>
              <w:jc w:val="center"/>
              <w:rPr>
                <w:rFonts w:cs="Courier New"/>
                <w:b/>
                <w:color w:val="A020F0"/>
              </w:rPr>
            </w:pPr>
            <w:proofErr w:type="spellStart"/>
            <w:r w:rsidRPr="0062379B">
              <w:rPr>
                <w:rFonts w:cs="Courier New"/>
                <w:b/>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FRF calculation when user-defined envelopes are specified.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62379B">
              <w:rPr>
                <w:rFonts w:cs="Courier New"/>
                <w:b/>
                <w:color w:val="A020F0"/>
              </w:rPr>
              <w:t>frfDiagnostics</w:t>
            </w:r>
            <w:proofErr w:type="spellEnd"/>
            <w:r w:rsidR="0062379B">
              <w:rPr>
                <w:rFonts w:cs="Times New Roman"/>
              </w:rPr>
              <w:t>=</w:t>
            </w:r>
            <w:r w:rsidR="0062379B" w:rsidRPr="00826942">
              <w:rPr>
                <w:rFonts w:cs="Courier New"/>
                <w:b/>
                <w:color w:val="000000"/>
              </w:rPr>
              <w:t>{</w:t>
            </w:r>
            <w:r w:rsidR="0062379B">
              <w:rPr>
                <w:rFonts w:cs="Times New Roman"/>
              </w:rPr>
              <w:t>[ ] |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0062379B">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sidR="0062379B">
              <w:rPr>
                <w:rFonts w:cs="Times New Roman"/>
              </w:rPr>
              <w:t>]</w:t>
            </w:r>
            <w:r w:rsidR="0062379B">
              <w:rPr>
                <w:rFonts w:cs="Courier New"/>
                <w:b/>
                <w:color w:val="000000"/>
              </w:rPr>
              <w:t>}</w:t>
            </w:r>
          </w:p>
          <w:p w:rsidR="0062379B" w:rsidRDefault="0062379B" w:rsidP="00846AA5">
            <w:pPr>
              <w:autoSpaceDE w:val="0"/>
              <w:autoSpaceDN w:val="0"/>
              <w:adjustRightInd w:val="0"/>
              <w:rPr>
                <w:rFonts w:cs="Courier New"/>
              </w:rPr>
            </w:pPr>
          </w:p>
          <w:p w:rsidR="0062379B" w:rsidRDefault="0062379B" w:rsidP="0062379B">
            <w:pPr>
              <w:autoSpaceDE w:val="0"/>
              <w:autoSpaceDN w:val="0"/>
              <w:adjustRightInd w:val="0"/>
              <w:rPr>
                <w:rFonts w:cs="Courier New"/>
              </w:rPr>
            </w:pPr>
            <w:r>
              <w:rPr>
                <w:rFonts w:cs="Courier New"/>
              </w:rPr>
              <w:t>Do not write diagnostic output:</w:t>
            </w:r>
          </w:p>
          <w:p w:rsidR="0062379B" w:rsidRDefault="0062379B" w:rsidP="0062379B">
            <w:pPr>
              <w:autoSpaceDE w:val="0"/>
              <w:autoSpaceDN w:val="0"/>
              <w:adjustRightInd w:val="0"/>
              <w:rPr>
                <w:rFonts w:cs="Courier New"/>
              </w:rPr>
            </w:pPr>
            <w:proofErr w:type="spellStart"/>
            <w:r>
              <w:rPr>
                <w:rFonts w:cs="Courier New"/>
                <w:b/>
                <w:color w:val="A020F0"/>
              </w:rPr>
              <w:t>frf</w:t>
            </w:r>
            <w:r w:rsidRPr="00201356">
              <w:rPr>
                <w:rFonts w:cs="Courier New"/>
                <w:b/>
                <w:color w:val="A020F0"/>
              </w:rPr>
              <w:t>Diagnostics</w:t>
            </w:r>
            <w:proofErr w:type="spellEnd"/>
            <w:r>
              <w:rPr>
                <w:rFonts w:cs="Times New Roman"/>
              </w:rPr>
              <w:t>=[ ]</w:t>
            </w:r>
          </w:p>
          <w:p w:rsidR="0062379B" w:rsidRPr="004B42D7" w:rsidRDefault="0062379B" w:rsidP="0062379B">
            <w:pPr>
              <w:autoSpaceDE w:val="0"/>
              <w:autoSpaceDN w:val="0"/>
              <w:adjustRightInd w:val="0"/>
              <w:rPr>
                <w:rFonts w:cs="Courier New"/>
              </w:rPr>
            </w:pPr>
          </w:p>
          <w:p w:rsidR="0062379B" w:rsidRDefault="0062379B" w:rsidP="0062379B">
            <w:pPr>
              <w:autoSpaceDE w:val="0"/>
              <w:autoSpaceDN w:val="0"/>
              <w:adjustRightInd w:val="0"/>
              <w:rPr>
                <w:rFonts w:cs="Courier New"/>
                <w:color w:val="000000"/>
              </w:rPr>
            </w:pPr>
            <w:r>
              <w:rPr>
                <w:rFonts w:cs="Courier New"/>
                <w:color w:val="000000"/>
              </w:rPr>
              <w:t xml:space="preserve">Create MATLAB figures for the FRF calculation at items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to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62379B" w:rsidRPr="004B42D7" w:rsidRDefault="0062379B" w:rsidP="0062379B">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tc>
      </w:tr>
    </w:tbl>
    <w:p w:rsidR="00187EF7" w:rsidRDefault="00187EF7"/>
    <w:p w:rsidR="005A3942" w:rsidRDefault="005A3942"/>
    <w:p w:rsidR="005A3942" w:rsidRDefault="005A3942"/>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17</w:t>
      </w:r>
      <w:r w:rsidRPr="00846AA5">
        <w:rPr>
          <w:color w:val="auto"/>
        </w:rPr>
        <w:tab/>
      </w:r>
      <w:r>
        <w:rPr>
          <w:color w:val="auto"/>
        </w:rPr>
        <w:t>Notch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notchFactorEstimation</w:t>
            </w:r>
            <w:proofErr w:type="spellEnd"/>
          </w:p>
        </w:tc>
        <w:tc>
          <w:tcPr>
            <w:tcW w:w="6164" w:type="dxa"/>
            <w:shd w:val="clear" w:color="auto" w:fill="F2F2F2" w:themeFill="background1" w:themeFillShade="F2"/>
          </w:tcPr>
          <w:p w:rsidR="00846AA5" w:rsidRPr="004B42D7" w:rsidRDefault="006A6D6A" w:rsidP="00654443">
            <w:pPr>
              <w:autoSpaceDE w:val="0"/>
              <w:autoSpaceDN w:val="0"/>
              <w:adjustRightInd w:val="0"/>
              <w:rPr>
                <w:rFonts w:cs="Times New Roman"/>
              </w:rPr>
            </w:pPr>
            <w:r>
              <w:rPr>
                <w:rFonts w:cs="Times New Roman"/>
              </w:rPr>
              <w:t>Specify the fatigue notch factor approximation method.</w:t>
            </w:r>
            <w:r w:rsidR="00654443">
              <w:rPr>
                <w:rFonts w:cs="Times New Roman"/>
              </w:rPr>
              <w:t xml:space="preserve"> This variable must be used in conjunction with </w:t>
            </w:r>
            <w:r w:rsidR="00654443" w:rsidRPr="00E11713">
              <w:rPr>
                <w:rFonts w:cs="Courier New"/>
                <w:b/>
                <w:color w:val="004D48"/>
              </w:rPr>
              <w:t>KT_DEF</w:t>
            </w:r>
            <w:r w:rsidR="00654443">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sidRPr="00826942">
              <w:rPr>
                <w:rFonts w:cs="Courier New"/>
                <w:b/>
                <w:color w:val="000000"/>
              </w:rPr>
              <w:t>{</w:t>
            </w:r>
            <w:r w:rsidRPr="006A6D6A">
              <w:rPr>
                <w:rFonts w:cs="Times New Roman"/>
                <w:u w:val="single"/>
              </w:rPr>
              <w:t>1.0</w:t>
            </w:r>
            <w:r>
              <w:rPr>
                <w:rFonts w:cs="Times New Roman"/>
              </w:rPr>
              <w:t xml:space="preserve"> | </w:t>
            </w:r>
            <w:r w:rsidRPr="006A6D6A">
              <w:rPr>
                <w:rFonts w:cs="Times New Roman"/>
              </w:rPr>
              <w:t>2.0</w:t>
            </w:r>
            <w:r>
              <w:rPr>
                <w:rFonts w:cs="Times New Roman"/>
              </w:rPr>
              <w:t xml:space="preserve"> | 3.0 | 4.0 | 5.0 | 6.0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6A6D6A" w:rsidP="00846AA5">
            <w:pPr>
              <w:autoSpaceDE w:val="0"/>
              <w:autoSpaceDN w:val="0"/>
              <w:adjustRightInd w:val="0"/>
              <w:rPr>
                <w:rFonts w:cs="Courier New"/>
                <w:color w:val="000000"/>
              </w:rPr>
            </w:pPr>
            <w:r>
              <w:rPr>
                <w:rFonts w:cs="Courier New"/>
                <w:color w:val="000000"/>
              </w:rPr>
              <w:t>Peterson:</w:t>
            </w:r>
          </w:p>
          <w:p w:rsidR="006A6D6A" w:rsidRDefault="006A6D6A" w:rsidP="00846AA5">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w:t>
            </w:r>
            <w:r w:rsidRPr="006A6D6A">
              <w:rPr>
                <w:rFonts w:cs="Times New Roman"/>
              </w:rPr>
              <w:t>1.0</w:t>
            </w:r>
          </w:p>
          <w:p w:rsidR="006A6D6A" w:rsidRPr="006A6D6A" w:rsidRDefault="006A6D6A" w:rsidP="00846AA5">
            <w:pPr>
              <w:autoSpaceDE w:val="0"/>
              <w:autoSpaceDN w:val="0"/>
              <w:adjustRightInd w:val="0"/>
              <w:rPr>
                <w:rFonts w:cs="Courier New"/>
                <w:b/>
              </w:rPr>
            </w:pPr>
          </w:p>
          <w:p w:rsidR="006A6D6A" w:rsidRDefault="006A6D6A" w:rsidP="00846AA5">
            <w:pPr>
              <w:autoSpaceDE w:val="0"/>
              <w:autoSpaceDN w:val="0"/>
              <w:adjustRightInd w:val="0"/>
              <w:rPr>
                <w:rFonts w:cs="Courier New"/>
                <w:color w:val="000000"/>
              </w:rPr>
            </w:pPr>
            <w:r>
              <w:rPr>
                <w:rFonts w:cs="Courier New"/>
                <w:color w:val="000000"/>
              </w:rPr>
              <w:t>Peterson B:</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=2</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Neuber:</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=3</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Harris:</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=4</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Heywood:</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=5</w:t>
            </w:r>
            <w:r w:rsidRPr="006A6D6A">
              <w:rPr>
                <w:rFonts w:cs="Times New Roman"/>
              </w:rPr>
              <w:t>.0</w:t>
            </w:r>
          </w:p>
          <w:p w:rsidR="00654443" w:rsidRDefault="00654443" w:rsidP="006A6D6A">
            <w:pPr>
              <w:autoSpaceDE w:val="0"/>
              <w:autoSpaceDN w:val="0"/>
              <w:adjustRightInd w:val="0"/>
              <w:rPr>
                <w:rFonts w:cs="Times New Roman"/>
              </w:rPr>
            </w:pPr>
          </w:p>
          <w:p w:rsidR="00654443" w:rsidRPr="006A6D6A" w:rsidRDefault="00654443" w:rsidP="006A6D6A">
            <w:pPr>
              <w:autoSpaceDE w:val="0"/>
              <w:autoSpaceDN w:val="0"/>
              <w:adjustRightInd w:val="0"/>
              <w:rPr>
                <w:rFonts w:cs="Courier New"/>
                <w:b/>
              </w:rPr>
            </w:pPr>
            <w:r>
              <w:rPr>
                <w:rFonts w:cs="Times New Roman"/>
              </w:rPr>
              <w:t xml:space="preserve">If </w:t>
            </w:r>
            <w:proofErr w:type="spellStart"/>
            <w:r w:rsidRPr="006A6D6A">
              <w:rPr>
                <w:rFonts w:cs="Courier New"/>
                <w:b/>
                <w:color w:val="A020F0"/>
              </w:rPr>
              <w:t>notchFactorEstimation</w:t>
            </w:r>
            <w:proofErr w:type="spellEnd"/>
            <w:proofErr w:type="gramStart"/>
            <w:r>
              <w:rPr>
                <w:rFonts w:cs="Times New Roman"/>
              </w:rPr>
              <w:t>=</w:t>
            </w:r>
            <w:r w:rsidRPr="00826942">
              <w:rPr>
                <w:rFonts w:cs="Courier New"/>
                <w:b/>
                <w:color w:val="000000"/>
              </w:rPr>
              <w:t>{</w:t>
            </w:r>
            <w:proofErr w:type="gramEnd"/>
            <w:r w:rsidRPr="006A6D6A">
              <w:rPr>
                <w:rFonts w:cs="Times New Roman"/>
              </w:rPr>
              <w:t>2.0</w:t>
            </w:r>
            <w:r>
              <w:rPr>
                <w:rFonts w:cs="Times New Roman"/>
              </w:rPr>
              <w:t xml:space="preserve"> | 3.0 | 4.0 | 5.0</w:t>
            </w:r>
            <w:r w:rsidRPr="00826942">
              <w:rPr>
                <w:rFonts w:cs="Courier New"/>
                <w:b/>
                <w:color w:val="000000"/>
              </w:rPr>
              <w:t>}</w:t>
            </w:r>
            <w:r>
              <w:rPr>
                <w:rFonts w:cs="Times New Roman"/>
              </w:rPr>
              <w:t xml:space="preserve">, </w:t>
            </w:r>
            <w:r w:rsidRPr="00E11713">
              <w:rPr>
                <w:rFonts w:cs="Courier New"/>
                <w:b/>
                <w:color w:val="004D48"/>
              </w:rPr>
              <w:t>NOTCH_CONSTANT</w:t>
            </w:r>
            <w:r>
              <w:rPr>
                <w:rFonts w:cs="Times New Roman"/>
              </w:rPr>
              <w:t>,</w:t>
            </w:r>
            <w:r>
              <w:rPr>
                <w:rFonts w:cs="Courier New"/>
                <w:b/>
                <w:color w:val="004D48"/>
              </w:rPr>
              <w:t xml:space="preserve"> NOTCH_RADIUS</w:t>
            </w:r>
            <w:r>
              <w:t xml:space="preserve"> </w:t>
            </w:r>
            <w:r>
              <w:rPr>
                <w:rFonts w:cs="Times New Roman"/>
              </w:rPr>
              <w:t xml:space="preserve"> must be specified.</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Notch sensitivity:</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=6</w:t>
            </w:r>
            <w:r w:rsidRPr="006A6D6A">
              <w:rPr>
                <w:rFonts w:cs="Times New Roman"/>
              </w:rPr>
              <w:t>.0</w:t>
            </w:r>
          </w:p>
          <w:p w:rsidR="00654443" w:rsidRDefault="00654443" w:rsidP="006A6D6A">
            <w:pPr>
              <w:autoSpaceDE w:val="0"/>
              <w:autoSpaceDN w:val="0"/>
              <w:adjustRightInd w:val="0"/>
              <w:rPr>
                <w:rFonts w:cs="Times New Roman"/>
              </w:rPr>
            </w:pPr>
          </w:p>
          <w:p w:rsidR="00654443" w:rsidRPr="00654443" w:rsidRDefault="00654443" w:rsidP="00654443">
            <w:pPr>
              <w:autoSpaceDE w:val="0"/>
              <w:autoSpaceDN w:val="0"/>
              <w:adjustRightInd w:val="0"/>
              <w:rPr>
                <w:rFonts w:cs="Times New Roman"/>
              </w:rPr>
            </w:pPr>
            <w:r>
              <w:rPr>
                <w:rFonts w:cs="Times New Roman"/>
              </w:rPr>
              <w:t xml:space="preserve">This setting must be used in conjunction with </w:t>
            </w:r>
            <w:r w:rsidRPr="00E11713">
              <w:rPr>
                <w:rFonts w:cs="Courier New"/>
                <w:b/>
                <w:color w:val="004D48"/>
              </w:rPr>
              <w:t>NOTCH_CONSTANT</w:t>
            </w:r>
            <w:r>
              <w:rPr>
                <w:rFonts w:cs="Times New Roman"/>
              </w:rPr>
              <w:t>.</w:t>
            </w:r>
          </w:p>
        </w:tc>
      </w:tr>
    </w:tbl>
    <w:p w:rsidR="008571CF" w:rsidRDefault="008571CF" w:rsidP="008571CF"/>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18</w:t>
      </w:r>
      <w:r w:rsidRPr="00846AA5">
        <w:rPr>
          <w:color w:val="auto"/>
        </w:rPr>
        <w:tab/>
      </w:r>
      <w:r>
        <w:rPr>
          <w:color w:val="auto"/>
        </w:rPr>
        <w:t>Eigensolver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eigensolver</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the E</w:t>
            </w:r>
            <w:r w:rsidR="00846AA5">
              <w:rPr>
                <w:rFonts w:cs="Times New Roman"/>
              </w:rPr>
              <w:t>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sidR="006A6D6A">
              <w:rPr>
                <w:rFonts w:cs="Times New Roman"/>
              </w:rPr>
              <w:t>=</w:t>
            </w:r>
            <w:r w:rsidR="006A6D6A" w:rsidRPr="00826942">
              <w:rPr>
                <w:rFonts w:cs="Courier New"/>
                <w:b/>
                <w:color w:val="000000"/>
              </w:rPr>
              <w:t>{</w:t>
            </w:r>
            <w:r w:rsidR="006A6D6A" w:rsidRPr="006A6D6A">
              <w:rPr>
                <w:rFonts w:cs="Times New Roman"/>
              </w:rPr>
              <w:t>1.0</w:t>
            </w:r>
            <w:r w:rsidR="006A6D6A">
              <w:rPr>
                <w:rFonts w:cs="Times New Roman"/>
              </w:rPr>
              <w:t xml:space="preserve"> | </w:t>
            </w:r>
            <w:r w:rsidR="006A6D6A" w:rsidRPr="006A6D6A">
              <w:rPr>
                <w:rFonts w:cs="Times New Roman"/>
                <w:u w:val="single"/>
              </w:rPr>
              <w:t>2.0</w:t>
            </w:r>
            <w:r w:rsidR="006A6D6A" w:rsidRPr="00826942">
              <w:rPr>
                <w:rFonts w:cs="Courier New"/>
                <w:b/>
                <w:color w:val="000000"/>
              </w:rPr>
              <w:t>}</w:t>
            </w:r>
          </w:p>
          <w:p w:rsidR="006A6D6A" w:rsidRPr="006A6D6A" w:rsidRDefault="006A6D6A" w:rsidP="00846AA5">
            <w:pPr>
              <w:autoSpaceDE w:val="0"/>
              <w:autoSpaceDN w:val="0"/>
              <w:adjustRightInd w:val="0"/>
              <w:rPr>
                <w:rFonts w:cs="Courier New"/>
                <w:b/>
                <w:lang w:val="en-US"/>
              </w:rPr>
            </w:pPr>
          </w:p>
          <w:p w:rsidR="00846AA5" w:rsidRDefault="006A6D6A" w:rsidP="00846AA5">
            <w:pPr>
              <w:autoSpaceDE w:val="0"/>
              <w:autoSpaceDN w:val="0"/>
              <w:adjustRightInd w:val="0"/>
              <w:rPr>
                <w:rFonts w:cs="Courier New"/>
                <w:color w:val="000000"/>
              </w:rPr>
            </w:pPr>
            <w:r>
              <w:rPr>
                <w:rFonts w:cs="Courier New"/>
                <w:color w:val="000000"/>
              </w:rPr>
              <w:t>Default MATLAB solver:</w:t>
            </w:r>
          </w:p>
          <w:p w:rsidR="006A6D6A" w:rsidRPr="006A6D6A" w:rsidRDefault="006A6D6A"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1.0</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Luong:</w:t>
            </w:r>
          </w:p>
          <w:p w:rsidR="006A6D6A" w:rsidRPr="006A6D6A" w:rsidRDefault="006A6D6A" w:rsidP="006A6D6A">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2.0</w:t>
            </w:r>
          </w:p>
        </w:tc>
      </w:tr>
    </w:tbl>
    <w:p w:rsidR="00187EF7" w:rsidRDefault="00187EF7"/>
    <w:p w:rsidR="00E73B20" w:rsidRDefault="00E73B20"/>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19</w:t>
      </w:r>
      <w:r w:rsidRPr="00846AA5">
        <w:rPr>
          <w:color w:val="auto"/>
        </w:rPr>
        <w:tab/>
      </w:r>
      <w:r>
        <w:rPr>
          <w:color w:val="auto"/>
        </w:rPr>
        <w:t>MATLAB figure appearance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defaultLineWidth</w:t>
            </w:r>
            <w:proofErr w:type="spellEnd"/>
          </w:p>
        </w:tc>
        <w:tc>
          <w:tcPr>
            <w:tcW w:w="6164" w:type="dxa"/>
            <w:shd w:val="clear" w:color="auto" w:fill="F2F2F2" w:themeFill="background1" w:themeFillShade="F2"/>
          </w:tcPr>
          <w:p w:rsidR="00654443" w:rsidRDefault="00E73B20" w:rsidP="00846AA5">
            <w:pPr>
              <w:rPr>
                <w:rFonts w:cs="Times New Roman"/>
              </w:rPr>
            </w:pPr>
            <w:r>
              <w:rPr>
                <w:rFonts w:cs="Times New Roman"/>
              </w:rPr>
              <w:t>Specify the default line width for MATLAB figures.</w:t>
            </w:r>
          </w:p>
          <w:p w:rsidR="00E73B20" w:rsidRDefault="00E73B20" w:rsidP="00846AA5">
            <w:pPr>
              <w:rPr>
                <w:rFonts w:cs="Times New Roman"/>
              </w:rPr>
            </w:pPr>
          </w:p>
          <w:p w:rsidR="00E73B20" w:rsidRPr="004B42D7" w:rsidRDefault="00E73B20" w:rsidP="00E73B20">
            <w:pPr>
              <w:rPr>
                <w:rFonts w:cs="Times New Roman"/>
              </w:rPr>
            </w:pPr>
            <w:r w:rsidRPr="004B42D7">
              <w:rPr>
                <w:rFonts w:cs="Times New Roman"/>
                <w:i/>
              </w:rPr>
              <w:t>Environment file usage:</w:t>
            </w:r>
          </w:p>
          <w:p w:rsidR="00E73B20" w:rsidRDefault="00E73B20" w:rsidP="00E73B20">
            <w:pPr>
              <w:autoSpaceDE w:val="0"/>
              <w:autoSpaceDN w:val="0"/>
              <w:adjustRightInd w:val="0"/>
              <w:rPr>
                <w:rFonts w:eastAsiaTheme="minorEastAsia" w:cs="Times New Roman"/>
              </w:rPr>
            </w:pPr>
            <w:proofErr w:type="spellStart"/>
            <w:r>
              <w:rPr>
                <w:rFonts w:cs="Courier New"/>
                <w:b/>
                <w:color w:val="A020F0"/>
              </w:rPr>
              <w:t>defaultLineWidth</w:t>
            </w:r>
            <w:proofErr w:type="spellEnd"/>
            <w:r>
              <w:rPr>
                <w:rFonts w:cs="Times New Roman"/>
              </w:rPr>
              <w:t>=</w:t>
            </w:r>
            <m:oMath>
              <m:r>
                <w:rPr>
                  <w:rFonts w:ascii="Cambria Math" w:hAnsi="Cambria Math" w:cs="Times New Roman"/>
                </w:rPr>
                <m:t>k</m:t>
              </m:r>
            </m:oMath>
          </w:p>
          <w:p w:rsidR="00E73B20" w:rsidRDefault="00E73B20" w:rsidP="00E73B20">
            <w:pPr>
              <w:autoSpaceDE w:val="0"/>
              <w:autoSpaceDN w:val="0"/>
              <w:adjustRightInd w:val="0"/>
              <w:rPr>
                <w:rFonts w:eastAsiaTheme="minorEastAsia" w:cs="Times New Roman"/>
              </w:rPr>
            </w:pPr>
          </w:p>
          <w:p w:rsidR="00E73B20" w:rsidRPr="00E73B20" w:rsidRDefault="00E73B20" w:rsidP="00E73B20">
            <w:pPr>
              <w:autoSpaceDE w:val="0"/>
              <w:autoSpaceDN w:val="0"/>
              <w:adjustRightInd w:val="0"/>
              <w:rPr>
                <w:rFonts w:cs="Courier New"/>
                <w:b/>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defaultFontSize_XAxis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horizontal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defaultFontSize_XAxis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defaultFontSize_YAxis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vertical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defaultFontSize_YAxis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t>defaultFontSize_Title</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title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defaultFontSize_Title</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defaultFontSize_Ticks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axis ticks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defaultFontSize_Ticks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AE5EB5" w:rsidRDefault="00AE5EB5"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lastRenderedPageBreak/>
              <w:t>XTickPartition</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number of vertical partitions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XTickPartition</w:t>
            </w:r>
            <w:proofErr w:type="spellEnd"/>
            <w:r>
              <w:rPr>
                <w:rFonts w:cs="Times New Roman"/>
              </w:rPr>
              <w:t xml:space="preserve"> =</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gridLines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grid lines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cs="Times New Roman"/>
              </w:rPr>
            </w:pPr>
            <w:proofErr w:type="spellStart"/>
            <w:r>
              <w:rPr>
                <w:rFonts w:cs="Courier New"/>
                <w:b/>
                <w:color w:val="A020F0"/>
              </w:rPr>
              <w:t>gridLines</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sidRPr="00E73B20">
              <w:rPr>
                <w:rFonts w:cs="Courier New"/>
                <w:color w:val="A020F0"/>
                <w:u w:val="single"/>
              </w:rPr>
              <w:t>ON</w:t>
            </w:r>
            <w:r w:rsidRPr="004B42D7">
              <w:rPr>
                <w:rFonts w:cs="Courier New"/>
                <w:color w:val="A020F0"/>
              </w:rPr>
              <w:t>'</w:t>
            </w:r>
            <w:r w:rsidRPr="00826942">
              <w:rPr>
                <w:rFonts w:cs="Courier New"/>
                <w:b/>
                <w:color w:val="000000"/>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846AA5" w:rsidRPr="004B42D7" w:rsidTr="00AE5EB5">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rPr>
            </w:pPr>
            <w:proofErr w:type="spellStart"/>
            <w:r w:rsidRPr="006A6D6A">
              <w:rPr>
                <w:rFonts w:cs="Courier New"/>
                <w:b/>
                <w:color w:val="A020F0"/>
              </w:rPr>
              <w:t>numberOfBins</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w:t>
            </w:r>
            <w:r w:rsidR="00846AA5" w:rsidRPr="004B42D7">
              <w:rPr>
                <w:rFonts w:cs="Times New Roman"/>
              </w:rPr>
              <w:t xml:space="preserve">he number of range bins used for the </w:t>
            </w:r>
            <w:r w:rsidRPr="004B42D7">
              <w:rPr>
                <w:rFonts w:cs="Times New Roman"/>
              </w:rPr>
              <w:t>Rain</w:t>
            </w:r>
            <w:r>
              <w:rPr>
                <w:rFonts w:cs="Times New Roman"/>
              </w:rPr>
              <w:t>flow cycle histogram</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numberOfBins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6A6D6A" w:rsidP="006A6D6A">
            <w:pPr>
              <w:autoSpaceDE w:val="0"/>
              <w:autoSpaceDN w:val="0"/>
              <w:adjustRightInd w:val="0"/>
              <w:rPr>
                <w:rFonts w:cs="Times New Roman"/>
              </w:rPr>
            </w:pPr>
            <w:r>
              <w:rPr>
                <w:rFonts w:cs="Courier New"/>
                <w:color w:val="000000"/>
              </w:rPr>
              <w:t xml:space="preserve">The number of bins, </w:t>
            </w:r>
            <m:oMath>
              <m:r>
                <w:rPr>
                  <w:rFonts w:ascii="Cambria Math" w:hAnsi="Cambria Math" w:cs="Courier New"/>
                  <w:color w:val="000000"/>
                </w:rPr>
                <m:t>k</m:t>
              </m:r>
            </m:oMath>
            <w:r>
              <w:rPr>
                <w:rFonts w:eastAsiaTheme="minorEastAsia" w:cs="Courier New"/>
                <w:color w:val="000000"/>
              </w:rPr>
              <w:t>, must be an integer.</w:t>
            </w:r>
          </w:p>
        </w:tc>
      </w:tr>
    </w:tbl>
    <w:p w:rsidR="008F355F" w:rsidRDefault="008F355F"/>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rsidP="009E6ED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20</w:t>
      </w:r>
      <w:r w:rsidRPr="00846AA5">
        <w:rPr>
          <w:color w:val="auto"/>
        </w:rPr>
        <w:tab/>
      </w:r>
      <w:r>
        <w:rPr>
          <w:color w:val="auto"/>
        </w:rPr>
        <w:t>Output individual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F355F" w:rsidRPr="004B42D7" w:rsidTr="007A03F1">
        <w:tc>
          <w:tcPr>
            <w:tcW w:w="3078" w:type="dxa"/>
            <w:shd w:val="clear" w:color="auto" w:fill="F2F2F2" w:themeFill="background1" w:themeFillShade="F2"/>
          </w:tcPr>
          <w:p w:rsidR="008F355F" w:rsidRPr="004B42D7" w:rsidRDefault="008F355F" w:rsidP="00846AA5">
            <w:pPr>
              <w:autoSpaceDE w:val="0"/>
              <w:autoSpaceDN w:val="0"/>
              <w:adjustRightInd w:val="0"/>
              <w:jc w:val="center"/>
              <w:rPr>
                <w:rFonts w:cs="Courier New"/>
                <w:color w:val="A020F0"/>
              </w:rPr>
            </w:pPr>
            <w:r>
              <w:rPr>
                <w:rFonts w:cs="Courier New"/>
                <w:b/>
                <w:color w:val="A020F0"/>
              </w:rPr>
              <w:t>figure_&lt;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8F355F" w:rsidRDefault="008F355F" w:rsidP="008F355F">
            <w:pPr>
              <w:rPr>
                <w:rFonts w:cs="Times New Roman"/>
              </w:rPr>
            </w:pPr>
            <w:r>
              <w:rPr>
                <w:rFonts w:cs="Times New Roman"/>
              </w:rPr>
              <w:t>Specify individual variables to plot as a MATLAB figure.</w:t>
            </w:r>
          </w:p>
          <w:p w:rsidR="008F355F" w:rsidRDefault="008F355F" w:rsidP="008F355F">
            <w:pPr>
              <w:rPr>
                <w:rFonts w:cs="Times New Roman"/>
              </w:rPr>
            </w:pPr>
          </w:p>
          <w:p w:rsidR="008F355F" w:rsidRPr="004B42D7" w:rsidRDefault="008F355F" w:rsidP="008F355F">
            <w:pPr>
              <w:rPr>
                <w:rFonts w:cs="Times New Roman"/>
              </w:rPr>
            </w:pPr>
            <w:r w:rsidRPr="004B42D7">
              <w:rPr>
                <w:rFonts w:cs="Times New Roman"/>
                <w:i/>
              </w:rPr>
              <w:t>Environment file usage:</w:t>
            </w:r>
          </w:p>
          <w:p w:rsidR="008F355F" w:rsidRDefault="008F355F" w:rsidP="008F355F">
            <w:pPr>
              <w:autoSpaceDE w:val="0"/>
              <w:autoSpaceDN w:val="0"/>
              <w:adjustRightInd w:val="0"/>
              <w:rPr>
                <w:rFonts w:cs="Courier New"/>
                <w:b/>
                <w:color w:val="000000"/>
              </w:rPr>
            </w:pPr>
            <w:r>
              <w:rPr>
                <w:rFonts w:cs="Courier New"/>
                <w:b/>
                <w:color w:val="A020F0"/>
              </w:rPr>
              <w:t>figure_&lt;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8F355F" w:rsidRDefault="008F355F" w:rsidP="008F355F">
            <w:pPr>
              <w:autoSpaceDE w:val="0"/>
              <w:autoSpaceDN w:val="0"/>
              <w:adjustRightInd w:val="0"/>
              <w:rPr>
                <w:rFonts w:cs="Courier New"/>
                <w:b/>
                <w:color w:val="000000"/>
              </w:rPr>
            </w:pPr>
          </w:p>
          <w:p w:rsidR="008F355F" w:rsidRDefault="008F355F" w:rsidP="008F355F">
            <w:pPr>
              <w:autoSpaceDE w:val="0"/>
              <w:autoSpaceDN w:val="0"/>
              <w:adjustRightInd w:val="0"/>
              <w:rPr>
                <w:rFonts w:cs="Times New Roman"/>
              </w:rPr>
            </w:pPr>
            <w:r>
              <w:rPr>
                <w:rFonts w:cs="Times New Roman"/>
              </w:rPr>
              <w:t>Worst cycle (all items)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figure_ANHD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All cycles (worst item)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Knock-down S-N curve (per material):</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figure_KDSN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von Mises stress history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figure_VM</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strain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figure_PE</w:t>
            </w:r>
            <w:proofErr w:type="spellEnd"/>
            <w:r>
              <w:rPr>
                <w:rFonts w:cs="Times New Roman"/>
              </w:rPr>
              <w:t>=</w:t>
            </w:r>
            <w:r w:rsidRPr="00E73B20">
              <w:rPr>
                <w:rFonts w:cs="Times New Roman"/>
              </w:rPr>
              <w:t>1.0</w:t>
            </w:r>
          </w:p>
          <w:p w:rsidR="00D16F02" w:rsidRDefault="00D16F02"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Normal and shear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figure_CNS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parameter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Life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figure_LP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shear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normal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Cumulative damage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figure_DAC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Rainflow histogram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figure_RHIST</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lastRenderedPageBreak/>
              <w:t>Stress range cycle distribution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Uniaxial load history:</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figure_SIG</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Stress tensor histories (worst item):</w:t>
            </w:r>
          </w:p>
          <w:p w:rsidR="008F355F" w:rsidRPr="004B42D7" w:rsidRDefault="008F355F" w:rsidP="008F355F">
            <w:pPr>
              <w:rPr>
                <w:rFonts w:cs="Times New Roman"/>
              </w:rPr>
            </w:pPr>
            <w:proofErr w:type="spellStart"/>
            <w:r>
              <w:rPr>
                <w:rFonts w:cs="Courier New"/>
                <w:b/>
                <w:color w:val="A020F0"/>
              </w:rPr>
              <w:t>figure_LH</w:t>
            </w:r>
            <w:proofErr w:type="spellEnd"/>
            <w:r>
              <w:rPr>
                <w:rFonts w:cs="Times New Roman"/>
              </w:rPr>
              <w:t>=</w:t>
            </w:r>
            <w:r w:rsidRPr="00E73B20">
              <w:rPr>
                <w:rFonts w:cs="Times New Roman"/>
              </w:rPr>
              <w:t>1.0</w:t>
            </w: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8F355F" w:rsidRPr="004B42D7" w:rsidRDefault="008F355F" w:rsidP="00846AA5">
            <w:pPr>
              <w:rPr>
                <w:rFonts w:cs="Times New Roman"/>
              </w:rPr>
            </w:pP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7A03F1" w:rsidRPr="004B42D7" w:rsidRDefault="007A03F1"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figureFormat</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non-default</w:t>
            </w:r>
            <w:r w:rsidR="00FE4F2A">
              <w:rPr>
                <w:rFonts w:cs="Times New Roman"/>
              </w:rPr>
              <w:t xml:space="preserve"> f</w:t>
            </w:r>
            <w:r w:rsidR="00846AA5" w:rsidRPr="004B42D7">
              <w:rPr>
                <w:rFonts w:cs="Times New Roman"/>
              </w:rPr>
              <w:t>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E4F2A">
              <w:rPr>
                <w:rFonts w:cs="Courier New"/>
                <w:b/>
                <w:color w:val="A020F0"/>
              </w:rPr>
              <w:t>figureFormat</w:t>
            </w:r>
            <w:proofErr w:type="spellEnd"/>
            <w:r w:rsidR="00FE4F2A">
              <w:rPr>
                <w:rFonts w:cs="Times New Roman"/>
              </w:rPr>
              <w:t>=</w:t>
            </w:r>
            <w:r w:rsidR="00FE4F2A" w:rsidRPr="00826942">
              <w:rPr>
                <w:rFonts w:cs="Courier New"/>
                <w:b/>
                <w:color w:val="000000"/>
              </w:rPr>
              <w:t>{</w:t>
            </w:r>
            <w:r w:rsidR="00FE4F2A" w:rsidRPr="004B42D7">
              <w:rPr>
                <w:rFonts w:cs="Courier New"/>
                <w:color w:val="A020F0"/>
              </w:rPr>
              <w:t>'</w:t>
            </w:r>
            <w:r w:rsidR="00AF5723">
              <w:rPr>
                <w:rFonts w:cs="Courier New"/>
                <w:color w:val="A020F0"/>
              </w:rPr>
              <w:t>fig</w:t>
            </w:r>
            <w:r w:rsidR="00FE4F2A" w:rsidRPr="004B42D7">
              <w:rPr>
                <w:rFonts w:cs="Courier New"/>
                <w:color w:val="A020F0"/>
              </w:rPr>
              <w:t>'</w:t>
            </w:r>
            <w:r w:rsidR="00FE4F2A">
              <w:rPr>
                <w:rFonts w:cs="Times New Roman"/>
              </w:rPr>
              <w:t xml:space="preserve"> | </w:t>
            </w:r>
            <w:r w:rsidR="00FE4F2A" w:rsidRPr="004B42D7">
              <w:rPr>
                <w:rFonts w:cs="Courier New"/>
                <w:color w:val="A020F0"/>
              </w:rPr>
              <w:t>'</w:t>
            </w:r>
            <w:proofErr w:type="spellStart"/>
            <w:r w:rsidR="00AF5723">
              <w:rPr>
                <w:rFonts w:cs="Courier New"/>
                <w:color w:val="A020F0"/>
              </w:rPr>
              <w:t>png</w:t>
            </w:r>
            <w:proofErr w:type="spellEnd"/>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AF5723">
              <w:rPr>
                <w:rFonts w:cs="Courier New"/>
                <w:color w:val="A020F0"/>
              </w:rPr>
              <w:t>jpg</w:t>
            </w:r>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FE4F2A">
              <w:rPr>
                <w:rFonts w:cs="Courier New"/>
                <w:color w:val="A020F0"/>
              </w:rPr>
              <w:t>*</w:t>
            </w:r>
            <w:r w:rsidR="00FE4F2A" w:rsidRPr="004B42D7">
              <w:rPr>
                <w:rFonts w:cs="Courier New"/>
                <w:color w:val="A020F0"/>
              </w:rPr>
              <w:t>'</w:t>
            </w:r>
            <w:r w:rsidR="00FE4F2A" w:rsidRPr="00826942">
              <w:rPr>
                <w:rFonts w:cs="Courier New"/>
                <w:b/>
                <w:color w:val="000000"/>
              </w:rPr>
              <w:t>}</w:t>
            </w:r>
          </w:p>
          <w:p w:rsidR="00846AA5" w:rsidRDefault="00846AA5" w:rsidP="00846AA5">
            <w:pPr>
              <w:autoSpaceDE w:val="0"/>
              <w:autoSpaceDN w:val="0"/>
              <w:adjustRightInd w:val="0"/>
              <w:rPr>
                <w:rFonts w:cs="Courier New"/>
                <w:color w:val="A020F0"/>
              </w:rPr>
            </w:pPr>
          </w:p>
          <w:p w:rsidR="00FE4F2A" w:rsidRDefault="00AF5723" w:rsidP="00AF5723">
            <w:pPr>
              <w:rPr>
                <w:rFonts w:cs="Times New Roman"/>
              </w:rPr>
            </w:pPr>
            <w:r>
              <w:rPr>
                <w:rFonts w:cs="Times New Roman"/>
              </w:rPr>
              <w:t>Write MATLAB figures: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fig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w:t>
            </w:r>
            <w:proofErr w:type="spellStart"/>
            <w:r>
              <w:rPr>
                <w:rFonts w:cs="Times New Roman"/>
              </w:rPr>
              <w:t>png</w:t>
            </w:r>
            <w:proofErr w:type="spellEnd"/>
            <w:r>
              <w:rPr>
                <w:rFonts w:cs="Times New Roman"/>
              </w:rPr>
              <w:t xml:space="preserve">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proofErr w:type="spellStart"/>
            <w:r>
              <w:rPr>
                <w:rFonts w:cs="Courier New"/>
                <w:color w:val="A020F0"/>
              </w:rPr>
              <w:t>png</w:t>
            </w:r>
            <w:proofErr w:type="spellEnd"/>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.jpeg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jpg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autoSpaceDE w:val="0"/>
              <w:autoSpaceDN w:val="0"/>
              <w:adjustRightInd w:val="0"/>
              <w:rPr>
                <w:rFonts w:cs="Times New Roman"/>
              </w:rPr>
            </w:pPr>
            <w:r>
              <w:rPr>
                <w:rFonts w:cs="Times New Roman"/>
              </w:rPr>
              <w:t>User-specified file:</w:t>
            </w:r>
          </w:p>
          <w:p w:rsidR="00AF5723" w:rsidRP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i/>
                <w:color w:val="A020F0"/>
              </w:rPr>
              <w:t>extension label</w:t>
            </w:r>
            <w:r w:rsidRPr="004B42D7">
              <w:rPr>
                <w:rFonts w:cs="Courier New"/>
                <w:color w:val="A020F0"/>
              </w:rPr>
              <w:t>'</w:t>
            </w: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90107" w:rsidRPr="004B42D7" w:rsidTr="007A03F1">
        <w:tc>
          <w:tcPr>
            <w:tcW w:w="3078" w:type="dxa"/>
            <w:shd w:val="clear" w:color="auto" w:fill="F2F2F2" w:themeFill="background1" w:themeFillShade="F2"/>
          </w:tcPr>
          <w:p w:rsidR="00A90107" w:rsidRPr="004B42D7" w:rsidRDefault="00A90107" w:rsidP="00846AA5">
            <w:pPr>
              <w:autoSpaceDE w:val="0"/>
              <w:autoSpaceDN w:val="0"/>
              <w:adjustRightInd w:val="0"/>
              <w:jc w:val="center"/>
              <w:rPr>
                <w:rFonts w:cs="Courier New"/>
                <w:color w:val="A020F0"/>
              </w:rPr>
            </w:pPr>
            <w:proofErr w:type="spellStart"/>
            <w:r>
              <w:rPr>
                <w:rFonts w:cs="Courier New"/>
                <w:b/>
                <w:color w:val="A020F0"/>
              </w:rPr>
              <w:t>figureVisibility</w:t>
            </w:r>
            <w:proofErr w:type="spellEnd"/>
          </w:p>
        </w:tc>
        <w:tc>
          <w:tcPr>
            <w:tcW w:w="6164" w:type="dxa"/>
            <w:shd w:val="clear" w:color="auto" w:fill="F2F2F2" w:themeFill="background1" w:themeFillShade="F2"/>
          </w:tcPr>
          <w:p w:rsidR="00A90107" w:rsidRDefault="00A90107" w:rsidP="00A90107">
            <w:pPr>
              <w:rPr>
                <w:rFonts w:cs="Times New Roman"/>
              </w:rPr>
            </w:pPr>
            <w:r>
              <w:rPr>
                <w:rFonts w:cs="Times New Roman"/>
              </w:rPr>
              <w:t>Specify figure visibility during postprocessor operations.</w:t>
            </w:r>
          </w:p>
          <w:p w:rsidR="00A90107" w:rsidRDefault="00A90107" w:rsidP="00A90107">
            <w:pPr>
              <w:rPr>
                <w:rFonts w:cs="Times New Roman"/>
              </w:rPr>
            </w:pPr>
          </w:p>
          <w:p w:rsidR="00A90107" w:rsidRPr="004B42D7" w:rsidRDefault="00A90107" w:rsidP="00A90107">
            <w:pPr>
              <w:rPr>
                <w:rFonts w:cs="Times New Roman"/>
              </w:rPr>
            </w:pPr>
            <w:r w:rsidRPr="004B42D7">
              <w:rPr>
                <w:rFonts w:cs="Times New Roman"/>
                <w:i/>
              </w:rPr>
              <w:t>Environment file usage:</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Pr>
                <w:rFonts w:cs="Courier New"/>
                <w:color w:val="A020F0"/>
              </w:rPr>
              <w:t>ON</w:t>
            </w:r>
            <w:r w:rsidRPr="004B42D7">
              <w:rPr>
                <w:rFonts w:cs="Courier New"/>
                <w:color w:val="A020F0"/>
              </w:rPr>
              <w:t>'</w:t>
            </w:r>
            <w:r w:rsidRPr="00826942">
              <w:rPr>
                <w:rFonts w:cs="Courier New"/>
                <w:b/>
                <w:color w:val="000000"/>
              </w:rPr>
              <w:t>}</w:t>
            </w:r>
          </w:p>
          <w:p w:rsidR="00A90107" w:rsidRDefault="00A90107" w:rsidP="00A90107">
            <w:pPr>
              <w:rPr>
                <w:rFonts w:cs="Times New Roman"/>
              </w:rPr>
            </w:pPr>
          </w:p>
          <w:p w:rsidR="00A90107" w:rsidRDefault="00A90107" w:rsidP="00A90107">
            <w:pPr>
              <w:rPr>
                <w:rFonts w:cs="Times New Roman"/>
              </w:rPr>
            </w:pPr>
            <w:r>
              <w:rPr>
                <w:rFonts w:cs="Times New Roman"/>
              </w:rPr>
              <w:t>Do not display figures during postprocessor:</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OFF</w:t>
            </w:r>
            <w:r w:rsidRPr="004B42D7">
              <w:rPr>
                <w:rFonts w:cs="Courier New"/>
                <w:color w:val="A020F0"/>
              </w:rPr>
              <w:t>'</w:t>
            </w:r>
          </w:p>
          <w:p w:rsidR="00A90107" w:rsidRDefault="00A90107" w:rsidP="00A90107">
            <w:pPr>
              <w:rPr>
                <w:rFonts w:cs="Times New Roman"/>
              </w:rPr>
            </w:pPr>
          </w:p>
          <w:p w:rsidR="00A90107" w:rsidRDefault="00A90107" w:rsidP="00A90107">
            <w:pPr>
              <w:rPr>
                <w:rFonts w:cs="Times New Roman"/>
              </w:rPr>
            </w:pPr>
            <w:r>
              <w:rPr>
                <w:rFonts w:cs="Times New Roman"/>
              </w:rPr>
              <w:t>Allow figures to display during postprocessor:</w:t>
            </w:r>
          </w:p>
          <w:p w:rsidR="00A90107" w:rsidRPr="00A90107" w:rsidRDefault="00A90107" w:rsidP="00A90107">
            <w:pPr>
              <w:autoSpaceDE w:val="0"/>
              <w:autoSpaceDN w:val="0"/>
              <w:adjustRightInd w:val="0"/>
              <w:rPr>
                <w:rFonts w:cs="Courier New"/>
                <w:color w:val="A020F0"/>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ON</w:t>
            </w:r>
            <w:r w:rsidRPr="004B42D7">
              <w:rPr>
                <w:rFonts w:cs="Courier New"/>
                <w:color w:val="A020F0"/>
              </w:rPr>
              <w:t>'</w:t>
            </w: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Default="00AE5EB5"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9E6ED4" w:rsidRDefault="009E6ED4" w:rsidP="00846AA5">
            <w:pPr>
              <w:rPr>
                <w:rFonts w:cs="Times New Roman"/>
              </w:rPr>
            </w:pPr>
          </w:p>
          <w:p w:rsidR="009E6ED4" w:rsidRDefault="009E6ED4" w:rsidP="00846AA5">
            <w:pPr>
              <w:rPr>
                <w:rFonts w:cs="Times New Roman"/>
              </w:rPr>
            </w:pPr>
          </w:p>
          <w:p w:rsidR="00094FF7" w:rsidRPr="004B42D7" w:rsidRDefault="00094FF7" w:rsidP="00846AA5">
            <w:pPr>
              <w:rPr>
                <w:rFonts w:cs="Times New Roman"/>
              </w:rPr>
            </w:pPr>
          </w:p>
        </w:tc>
      </w:tr>
      <w:tr w:rsidR="00AE5EB5" w:rsidRPr="004B42D7" w:rsidTr="007A03F1">
        <w:tc>
          <w:tcPr>
            <w:tcW w:w="3078" w:type="dxa"/>
            <w:shd w:val="clear" w:color="auto" w:fill="F2F2F2" w:themeFill="background1" w:themeFillShade="F2"/>
          </w:tcPr>
          <w:p w:rsidR="00AE5EB5" w:rsidRPr="00AE5EB5" w:rsidRDefault="00AE5EB5" w:rsidP="00846AA5">
            <w:pPr>
              <w:autoSpaceDE w:val="0"/>
              <w:autoSpaceDN w:val="0"/>
              <w:adjustRightInd w:val="0"/>
              <w:jc w:val="center"/>
              <w:rPr>
                <w:rFonts w:cs="Courier New"/>
                <w:color w:val="A020F0"/>
              </w:rPr>
            </w:pPr>
            <w:proofErr w:type="spellStart"/>
            <w:r>
              <w:rPr>
                <w:rFonts w:cs="Courier New"/>
                <w:b/>
                <w:color w:val="A020F0"/>
              </w:rPr>
              <w:lastRenderedPageBreak/>
              <w:t>file_F_OUTPUT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field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file_F_OUTPUT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846AA5">
            <w:pPr>
              <w:rPr>
                <w:rFonts w:cs="Times New Roman"/>
              </w:rPr>
            </w:pPr>
          </w:p>
          <w:p w:rsidR="00AE5EB5" w:rsidRDefault="00AE5EB5" w:rsidP="00AE5EB5">
            <w:pPr>
              <w:autoSpaceDE w:val="0"/>
              <w:autoSpaceDN w:val="0"/>
              <w:adjustRightInd w:val="0"/>
              <w:rPr>
                <w:rFonts w:cs="Times New Roman"/>
              </w:rPr>
            </w:pPr>
            <w:r>
              <w:rPr>
                <w:rFonts w:cs="Times New Roman"/>
              </w:rPr>
              <w:t>Field output (all items):</w:t>
            </w:r>
          </w:p>
          <w:p w:rsidR="00AE5EB5" w:rsidRDefault="00AE5EB5" w:rsidP="00AE5EB5">
            <w:pPr>
              <w:autoSpaceDE w:val="0"/>
              <w:autoSpaceDN w:val="0"/>
              <w:adjustRightInd w:val="0"/>
              <w:rPr>
                <w:rFonts w:cs="Times New Roman"/>
              </w:rPr>
            </w:pPr>
            <w:proofErr w:type="spellStart"/>
            <w:r>
              <w:rPr>
                <w:rFonts w:cs="Courier New"/>
                <w:b/>
                <w:color w:val="A020F0"/>
              </w:rPr>
              <w:t>file_F_OUTPUT_ALL</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Field output (worst item):</w:t>
            </w:r>
          </w:p>
          <w:p w:rsidR="00AE5EB5" w:rsidRPr="00AE5EB5" w:rsidRDefault="00AE5EB5" w:rsidP="00AE5EB5">
            <w:pPr>
              <w:autoSpaceDE w:val="0"/>
              <w:autoSpaceDN w:val="0"/>
              <w:adjustRightInd w:val="0"/>
              <w:rPr>
                <w:rFonts w:cs="Courier New"/>
                <w:b/>
                <w:color w:val="000000"/>
              </w:rPr>
            </w:pPr>
            <w:proofErr w:type="spellStart"/>
            <w:r>
              <w:rPr>
                <w:rFonts w:cs="Courier New"/>
                <w:b/>
                <w:color w:val="A020F0"/>
              </w:rPr>
              <w:t>file_F_OUTPUT_ANALYSED</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7A03F1" w:rsidRPr="004B42D7" w:rsidRDefault="007A03F1" w:rsidP="00846AA5">
            <w:pPr>
              <w:rPr>
                <w:rFonts w:cs="Times New Roman"/>
              </w:rPr>
            </w:pPr>
          </w:p>
        </w:tc>
      </w:tr>
      <w:tr w:rsidR="00AE5EB5" w:rsidRPr="004B42D7" w:rsidTr="007A03F1">
        <w:tc>
          <w:tcPr>
            <w:tcW w:w="3078" w:type="dxa"/>
            <w:shd w:val="clear" w:color="auto" w:fill="F2F2F2" w:themeFill="background1" w:themeFillShade="F2"/>
          </w:tcPr>
          <w:p w:rsidR="00AE5EB5" w:rsidRPr="004B42D7" w:rsidRDefault="00AE5EB5" w:rsidP="00846AA5">
            <w:pPr>
              <w:autoSpaceDE w:val="0"/>
              <w:autoSpaceDN w:val="0"/>
              <w:adjustRightInd w:val="0"/>
              <w:jc w:val="center"/>
              <w:rPr>
                <w:rFonts w:cs="Courier New"/>
                <w:color w:val="A020F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history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Load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file_H_OUTPUT_LOAD</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Cycle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file_H_OUTPUT_CYCLE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Critical plane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file_H_OUTPUT_ANGLE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Tensors histories:</w:t>
            </w:r>
          </w:p>
          <w:p w:rsidR="00AE5EB5" w:rsidRPr="004B42D7" w:rsidRDefault="00AE5EB5" w:rsidP="00AE5EB5">
            <w:pPr>
              <w:autoSpaceDE w:val="0"/>
              <w:autoSpaceDN w:val="0"/>
              <w:adjustRightInd w:val="0"/>
              <w:rPr>
                <w:rFonts w:cs="Times New Roman"/>
              </w:rPr>
            </w:pPr>
            <w:proofErr w:type="spellStart"/>
            <w:r>
              <w:rPr>
                <w:rFonts w:cs="Courier New"/>
                <w:b/>
                <w:color w:val="A020F0"/>
              </w:rPr>
              <w:t>file_H_OUTPUT_TENSOR</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FE4F2A" w:rsidRPr="004B42D7" w:rsidRDefault="00FE4F2A"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 xml:space="preserve">Specify </w:t>
            </w:r>
            <w:r w:rsidR="00AF5723">
              <w:rPr>
                <w:rFonts w:cs="Times New Roman"/>
              </w:rPr>
              <w:t>the print format for field output.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rPr>
            </w:pPr>
            <w:proofErr w:type="spellStart"/>
            <w:r w:rsidRPr="00AF5723">
              <w:rPr>
                <w:rFonts w:cs="Courier New"/>
                <w:b/>
                <w:color w:val="A020F0"/>
              </w:rPr>
              <w:t>fieldFormatString</w:t>
            </w:r>
            <w:proofErr w:type="spellEnd"/>
            <w:r w:rsidR="00AF5723">
              <w:rPr>
                <w:rFonts w:cs="Times New Roman"/>
              </w:rPr>
              <w:t>=</w:t>
            </w:r>
            <w:r w:rsidR="00AF5723" w:rsidRPr="004B42D7">
              <w:rPr>
                <w:rFonts w:cs="Courier New"/>
                <w:color w:val="A020F0"/>
              </w:rPr>
              <w:t>'</w:t>
            </w:r>
            <w:r w:rsidR="00AF5723">
              <w:rPr>
                <w:rFonts w:cs="Courier New"/>
                <w:i/>
                <w:color w:val="A020F0"/>
              </w:rPr>
              <w:t>identifier</w:t>
            </w:r>
            <w:r w:rsidR="00AF5723" w:rsidRPr="004B42D7">
              <w:rPr>
                <w:rFonts w:cs="Courier New"/>
                <w:color w:val="A020F0"/>
              </w:rPr>
              <w:t>'</w:t>
            </w:r>
          </w:p>
          <w:p w:rsidR="00AF5723" w:rsidRDefault="00AF5723" w:rsidP="00846AA5">
            <w:pPr>
              <w:autoSpaceDE w:val="0"/>
              <w:autoSpaceDN w:val="0"/>
              <w:adjustRightInd w:val="0"/>
              <w:rPr>
                <w:rFonts w:cs="Courier New"/>
                <w:b/>
                <w:color w:val="A020F0"/>
              </w:rPr>
            </w:pPr>
          </w:p>
          <w:p w:rsidR="00AF5723" w:rsidRPr="00AF5723" w:rsidRDefault="00AF5723" w:rsidP="00846AA5">
            <w:pPr>
              <w:autoSpaceDE w:val="0"/>
              <w:autoSpaceDN w:val="0"/>
              <w:adjustRightInd w:val="0"/>
              <w:rPr>
                <w:rFonts w:cs="Courier New"/>
                <w:b/>
                <w:color w:val="000000"/>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historyFormatString</w:t>
            </w:r>
            <w:proofErr w:type="spellEnd"/>
          </w:p>
        </w:tc>
        <w:tc>
          <w:tcPr>
            <w:tcW w:w="6164" w:type="dxa"/>
            <w:shd w:val="clear" w:color="auto" w:fill="F2F2F2" w:themeFill="background1" w:themeFillShade="F2"/>
          </w:tcPr>
          <w:p w:rsidR="00AF5723" w:rsidRDefault="00AF5723" w:rsidP="00AF5723">
            <w:pPr>
              <w:rPr>
                <w:rFonts w:cs="Times New Roman"/>
              </w:rPr>
            </w:pPr>
            <w:r>
              <w:rPr>
                <w:rFonts w:cs="Times New Roman"/>
              </w:rPr>
              <w:t>Specify the print format for history output.</w:t>
            </w:r>
          </w:p>
          <w:p w:rsidR="00AF5723" w:rsidRDefault="00AF5723" w:rsidP="00AF5723">
            <w:pPr>
              <w:rPr>
                <w:rFonts w:cs="Times New Roman"/>
              </w:rPr>
            </w:pPr>
          </w:p>
          <w:p w:rsidR="00AF5723" w:rsidRPr="004B42D7" w:rsidRDefault="00AF5723" w:rsidP="00AF5723">
            <w:pPr>
              <w:rPr>
                <w:rFonts w:cs="Times New Roman"/>
              </w:rPr>
            </w:pPr>
            <w:r w:rsidRPr="004B42D7">
              <w:rPr>
                <w:rFonts w:cs="Times New Roman"/>
                <w:i/>
              </w:rPr>
              <w:t>Environment file usage:</w:t>
            </w:r>
          </w:p>
          <w:p w:rsidR="00AF5723" w:rsidRDefault="00AF5723" w:rsidP="00AF5723">
            <w:pPr>
              <w:autoSpaceDE w:val="0"/>
              <w:autoSpaceDN w:val="0"/>
              <w:adjustRightInd w:val="0"/>
              <w:rPr>
                <w:rFonts w:cs="Courier New"/>
                <w:b/>
                <w:color w:val="A020F0"/>
              </w:rPr>
            </w:pPr>
            <w:proofErr w:type="spellStart"/>
            <w:r>
              <w:rPr>
                <w:rFonts w:cs="Courier New"/>
                <w:b/>
                <w:color w:val="A020F0"/>
              </w:rPr>
              <w:t>history</w:t>
            </w:r>
            <w:r w:rsidRPr="00AF5723">
              <w:rPr>
                <w:rFonts w:cs="Courier New"/>
                <w:b/>
                <w:color w:val="A020F0"/>
              </w:rPr>
              <w:t>FormatString</w:t>
            </w:r>
            <w:proofErr w:type="spellEnd"/>
            <w:r>
              <w:rPr>
                <w:rFonts w:cs="Times New Roman"/>
              </w:rPr>
              <w:t>=</w:t>
            </w:r>
            <w:r w:rsidRPr="004B42D7">
              <w:rPr>
                <w:rFonts w:cs="Courier New"/>
                <w:color w:val="A020F0"/>
              </w:rPr>
              <w:t>'</w:t>
            </w:r>
            <w:r>
              <w:rPr>
                <w:rFonts w:cs="Courier New"/>
                <w:i/>
                <w:color w:val="A020F0"/>
              </w:rPr>
              <w:t>identifier</w:t>
            </w:r>
            <w:r w:rsidRPr="004B42D7">
              <w:rPr>
                <w:rFonts w:cs="Courier New"/>
                <w:color w:val="A020F0"/>
              </w:rPr>
              <w:t>'</w:t>
            </w:r>
          </w:p>
          <w:p w:rsidR="00AF5723" w:rsidRDefault="00AF5723" w:rsidP="00AF5723">
            <w:pPr>
              <w:autoSpaceDE w:val="0"/>
              <w:autoSpaceDN w:val="0"/>
              <w:adjustRightInd w:val="0"/>
              <w:rPr>
                <w:rFonts w:cs="Courier New"/>
                <w:b/>
                <w:color w:val="A020F0"/>
              </w:rPr>
            </w:pPr>
          </w:p>
          <w:p w:rsidR="00846AA5" w:rsidRPr="004B42D7" w:rsidRDefault="00AF5723" w:rsidP="00AF5723">
            <w:pPr>
              <w:rPr>
                <w:rFonts w:cs="Times New Roman"/>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D16F02" w:rsidRDefault="00D16F02" w:rsidP="00846AA5">
            <w:pPr>
              <w:rPr>
                <w:rFonts w:cs="Times New Roman"/>
              </w:rPr>
            </w:pPr>
          </w:p>
          <w:p w:rsidR="00D16F02" w:rsidRPr="004B42D7" w:rsidRDefault="00D16F02"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lastRenderedPageBreak/>
              <w:t>echoMessagesToCWIN</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echo of the message file to the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AF5723" w:rsidRDefault="00AF5723" w:rsidP="00846AA5">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826942">
              <w:rPr>
                <w:rFonts w:cs="Courier New"/>
                <w:b/>
                <w:color w:val="000000"/>
              </w:rPr>
              <w:t>{</w:t>
            </w:r>
            <w:r w:rsidRPr="00AF5723">
              <w:rPr>
                <w:rFonts w:cs="Times New Roman"/>
                <w:u w:val="single"/>
              </w:rPr>
              <w:t>0.0</w:t>
            </w:r>
            <w:r>
              <w:rPr>
                <w:rFonts w:cs="Times New Roman"/>
              </w:rPr>
              <w:t xml:space="preserve"> | </w:t>
            </w:r>
            <w:r w:rsidRPr="00AF5723">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A90107" w:rsidP="00AF5723">
            <w:pPr>
              <w:autoSpaceDE w:val="0"/>
              <w:autoSpaceDN w:val="0"/>
              <w:adjustRightInd w:val="0"/>
              <w:rPr>
                <w:rFonts w:cs="Courier New"/>
                <w:color w:val="000000"/>
              </w:rPr>
            </w:pPr>
            <w:r>
              <w:rPr>
                <w:rFonts w:cs="Courier New"/>
                <w:color w:val="000000"/>
              </w:rPr>
              <w:t>Write message to message file only:</w:t>
            </w:r>
          </w:p>
          <w:p w:rsidR="00A90107" w:rsidRPr="00AF5723" w:rsidRDefault="00A90107" w:rsidP="00A90107">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90107">
              <w:rPr>
                <w:rFonts w:cs="Times New Roman"/>
              </w:rPr>
              <w:t>0.0</w:t>
            </w:r>
          </w:p>
          <w:p w:rsidR="00A90107" w:rsidRDefault="00A90107" w:rsidP="00AF5723">
            <w:pPr>
              <w:autoSpaceDE w:val="0"/>
              <w:autoSpaceDN w:val="0"/>
              <w:adjustRightInd w:val="0"/>
              <w:rPr>
                <w:rFonts w:cs="Courier New"/>
                <w:color w:val="000000"/>
              </w:rPr>
            </w:pPr>
          </w:p>
          <w:p w:rsidR="00A90107" w:rsidRDefault="00A90107" w:rsidP="00AF5723">
            <w:pPr>
              <w:autoSpaceDE w:val="0"/>
              <w:autoSpaceDN w:val="0"/>
              <w:adjustRightInd w:val="0"/>
              <w:rPr>
                <w:rFonts w:cs="Courier New"/>
                <w:color w:val="000000"/>
              </w:rPr>
            </w:pPr>
            <w:r>
              <w:rPr>
                <w:rFonts w:cs="Courier New"/>
                <w:color w:val="000000"/>
              </w:rPr>
              <w:t>Echo message file output to the command window:</w:t>
            </w:r>
          </w:p>
          <w:p w:rsidR="00A90107" w:rsidRPr="00A90107" w:rsidRDefault="00A90107" w:rsidP="00AF5723">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F5723">
              <w:rPr>
                <w:rFonts w:cs="Times New Roman"/>
              </w:rPr>
              <w:t>1.0</w:t>
            </w:r>
          </w:p>
        </w:tc>
      </w:tr>
    </w:tbl>
    <w:p w:rsidR="007A03F1" w:rsidRDefault="007A03F1"/>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21</w:t>
      </w:r>
      <w:r w:rsidRPr="00846AA5">
        <w:rPr>
          <w:color w:val="auto"/>
        </w:rPr>
        <w:tab/>
      </w:r>
      <w:r>
        <w:rPr>
          <w:color w:val="auto"/>
        </w:rPr>
        <w:t>Application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A03F1">
        <w:tc>
          <w:tcPr>
            <w:tcW w:w="3078" w:type="dxa"/>
            <w:shd w:val="clear" w:color="auto" w:fill="F2F2F2" w:themeFill="background1" w:themeFillShade="F2"/>
          </w:tcPr>
          <w:p w:rsidR="00846AA5" w:rsidRPr="00792A49" w:rsidRDefault="00846AA5" w:rsidP="00846AA5">
            <w:pPr>
              <w:autoSpaceDE w:val="0"/>
              <w:autoSpaceDN w:val="0"/>
              <w:adjustRightInd w:val="0"/>
              <w:jc w:val="center"/>
              <w:rPr>
                <w:rFonts w:cs="Courier New"/>
                <w:b/>
                <w:color w:val="A020F0"/>
              </w:rPr>
            </w:pPr>
            <w:proofErr w:type="spellStart"/>
            <w:r w:rsidRPr="00792A49">
              <w:rPr>
                <w:rFonts w:cs="Courier New"/>
                <w:b/>
                <w:color w:val="A020F0"/>
              </w:rPr>
              <w:t>cleanAppData</w:t>
            </w:r>
            <w:proofErr w:type="spellEnd"/>
          </w:p>
        </w:tc>
        <w:tc>
          <w:tcPr>
            <w:tcW w:w="6164" w:type="dxa"/>
            <w:shd w:val="clear" w:color="auto" w:fill="F2F2F2" w:themeFill="background1" w:themeFillShade="F2"/>
          </w:tcPr>
          <w:p w:rsidR="00846AA5" w:rsidRPr="004B42D7" w:rsidRDefault="00792A49" w:rsidP="00846AA5">
            <w:pPr>
              <w:rPr>
                <w:rFonts w:cs="Times New Roman"/>
              </w:rPr>
            </w:pPr>
            <w:r>
              <w:rPr>
                <w:rFonts w:cs="Times New Roman"/>
              </w:rPr>
              <w:t xml:space="preserve">Specify </w:t>
            </w:r>
            <w:r w:rsidR="00846AA5" w:rsidRPr="004B42D7">
              <w:rPr>
                <w:rFonts w:cs="Times New Roman"/>
              </w:rPr>
              <w:t>when the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w:t>
            </w:r>
            <w:r w:rsidRPr="00826942">
              <w:rPr>
                <w:rFonts w:cs="Courier New"/>
                <w:b/>
                <w:color w:val="000000"/>
              </w:rPr>
              <w:t>{</w:t>
            </w:r>
            <w:r>
              <w:rPr>
                <w:rFonts w:cs="Times New Roman"/>
              </w:rPr>
              <w:t>1</w:t>
            </w:r>
            <w:r w:rsidRPr="00792A49">
              <w:rPr>
                <w:rFonts w:cs="Times New Roman"/>
              </w:rPr>
              <w:t>.0</w:t>
            </w:r>
            <w:r>
              <w:rPr>
                <w:rFonts w:cs="Times New Roman"/>
              </w:rPr>
              <w:t xml:space="preserve"> | 2</w:t>
            </w:r>
            <w:r w:rsidRPr="00AF5723">
              <w:rPr>
                <w:rFonts w:cs="Times New Roman"/>
              </w:rPr>
              <w:t>.0</w:t>
            </w:r>
            <w:r>
              <w:rPr>
                <w:rFonts w:cs="Times New Roman"/>
              </w:rPr>
              <w:t xml:space="preserve"> | 3.0 | </w:t>
            </w:r>
            <w:r w:rsidRPr="00792A49">
              <w:rPr>
                <w:rFonts w:cs="Times New Roman"/>
                <w:u w:val="single"/>
              </w:rPr>
              <w:t>4.0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each analysis:</w:t>
            </w:r>
          </w:p>
          <w:p w:rsidR="00792A49"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=1</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=2</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and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=3</w:t>
            </w:r>
            <w:r w:rsidRPr="00792A49">
              <w:rPr>
                <w:rFonts w:cs="Times New Roman"/>
              </w:rPr>
              <w:t>.0</w:t>
            </w:r>
          </w:p>
          <w:p w:rsidR="00792A49" w:rsidRDefault="00792A49" w:rsidP="00846AA5">
            <w:pPr>
              <w:autoSpaceDE w:val="0"/>
              <w:autoSpaceDN w:val="0"/>
              <w:adjustRightInd w:val="0"/>
              <w:rPr>
                <w:rFonts w:cs="Courier New"/>
                <w:color w:val="000000"/>
              </w:rPr>
            </w:pPr>
          </w:p>
          <w:p w:rsidR="00846AA5" w:rsidRDefault="00792A49" w:rsidP="00792A49">
            <w:pPr>
              <w:autoSpaceDE w:val="0"/>
              <w:autoSpaceDN w:val="0"/>
              <w:adjustRightInd w:val="0"/>
              <w:rPr>
                <w:rFonts w:cs="Courier New"/>
                <w:color w:val="000000"/>
              </w:rPr>
            </w:pPr>
            <w:r>
              <w:rPr>
                <w:rFonts w:cs="Courier New"/>
                <w:color w:val="000000"/>
              </w:rPr>
              <w:t>Never clean the application data:</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=4</w:t>
            </w:r>
            <w:r w:rsidRPr="00792A49">
              <w:rPr>
                <w:rFonts w:cs="Times New Roman"/>
              </w:rPr>
              <w:t>.0</w:t>
            </w:r>
          </w:p>
        </w:tc>
      </w:tr>
    </w:tbl>
    <w:p w:rsidR="00187EF7" w:rsidRDefault="00187EF7"/>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22</w:t>
      </w:r>
      <w:r w:rsidRPr="00846AA5">
        <w:rPr>
          <w:color w:val="auto"/>
        </w:rPr>
        <w:tab/>
      </w:r>
      <w:r>
        <w:rPr>
          <w:color w:val="auto"/>
        </w:rPr>
        <w:t>Workspace caching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94FF7">
        <w:tc>
          <w:tcPr>
            <w:tcW w:w="3078" w:type="dxa"/>
            <w:shd w:val="clear" w:color="auto" w:fill="F2F2F2" w:themeFill="background1" w:themeFillShade="F2"/>
          </w:tcPr>
          <w:p w:rsidR="00846AA5" w:rsidRPr="0023759D" w:rsidRDefault="00846AA5" w:rsidP="00846AA5">
            <w:pPr>
              <w:autoSpaceDE w:val="0"/>
              <w:autoSpaceDN w:val="0"/>
              <w:adjustRightInd w:val="0"/>
              <w:jc w:val="center"/>
              <w:rPr>
                <w:rFonts w:cs="Courier New"/>
                <w:b/>
                <w:color w:val="A020F0"/>
              </w:rPr>
            </w:pPr>
            <w:proofErr w:type="spellStart"/>
            <w:r w:rsidRPr="0023759D">
              <w:rPr>
                <w:rFonts w:cs="Courier New"/>
                <w:b/>
                <w:color w:val="A020F0"/>
              </w:rPr>
              <w:t>workspaceToFile</w:t>
            </w:r>
            <w:proofErr w:type="spellEnd"/>
          </w:p>
        </w:tc>
        <w:tc>
          <w:tcPr>
            <w:tcW w:w="6164" w:type="dxa"/>
            <w:shd w:val="clear" w:color="auto" w:fill="F2F2F2" w:themeFill="background1" w:themeFillShade="F2"/>
          </w:tcPr>
          <w:p w:rsidR="00846AA5" w:rsidRPr="000A3527" w:rsidRDefault="0023759D" w:rsidP="00846AA5">
            <w:pPr>
              <w:rPr>
                <w:rFonts w:cs="Times New Roman"/>
              </w:rPr>
            </w:pPr>
            <w:r>
              <w:rPr>
                <w:rFonts w:cs="Times New Roman"/>
              </w:rPr>
              <w:t>Specify caching of analysis data.</w:t>
            </w:r>
            <w:r w:rsidR="00846AA5">
              <w:rPr>
                <w:rFonts w:cs="Times New Roman"/>
              </w:rPr>
              <w:t xml:space="preserve"> </w:t>
            </w:r>
            <w:r>
              <w:rPr>
                <w:rFonts w:cs="Times New Roman"/>
              </w:rPr>
              <w:t>W</w:t>
            </w:r>
            <w:r w:rsidR="00846AA5">
              <w:rPr>
                <w:rFonts w:cs="Times New Roman"/>
              </w:rPr>
              <w:t>or</w:t>
            </w:r>
            <w:r>
              <w:rPr>
                <w:rFonts w:cs="Times New Roman"/>
              </w:rPr>
              <w:t>kspace variables and application data</w:t>
            </w:r>
            <w:r w:rsidR="00846AA5">
              <w:rPr>
                <w:rFonts w:cs="Times New Roman"/>
              </w:rPr>
              <w:t xml:space="preserve"> </w:t>
            </w:r>
            <w:r>
              <w:rPr>
                <w:rFonts w:cs="Times New Roman"/>
              </w:rPr>
              <w:t xml:space="preserve">are </w:t>
            </w:r>
            <w:r w:rsidR="00846AA5">
              <w:rPr>
                <w:rFonts w:cs="Times New Roman"/>
              </w:rPr>
              <w:t>i</w:t>
            </w:r>
            <w:r>
              <w:rPr>
                <w:rFonts w:cs="Times New Roman"/>
              </w:rPr>
              <w:t xml:space="preserve">nto a MATLAB binary (.mat) file for debugging purposes. This variable must be used in conjunction with </w:t>
            </w:r>
            <w:proofErr w:type="spellStart"/>
            <w:r w:rsidRPr="0023759D">
              <w:rPr>
                <w:rFonts w:cs="Courier New"/>
                <w:b/>
                <w:color w:val="A020F0"/>
              </w:rPr>
              <w:t>workspaceToFileInterval</w:t>
            </w:r>
            <w:proofErr w:type="spell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23759D" w:rsidRDefault="0023759D" w:rsidP="00846AA5">
            <w:pPr>
              <w:autoSpaceDE w:val="0"/>
              <w:autoSpaceDN w:val="0"/>
              <w:adjustRightInd w:val="0"/>
              <w:rPr>
                <w:rFonts w:cs="Courier New"/>
                <w:b/>
                <w:color w:val="000000"/>
              </w:rPr>
            </w:pPr>
            <w:proofErr w:type="spellStart"/>
            <w:r w:rsidRPr="0023759D">
              <w:rPr>
                <w:rFonts w:cs="Courier New"/>
                <w:b/>
                <w:color w:val="A020F0"/>
              </w:rPr>
              <w:t>workspaceToFile</w:t>
            </w:r>
            <w:proofErr w:type="spellEnd"/>
            <w:r w:rsidR="00575E47">
              <w:rPr>
                <w:rFonts w:cs="Times New Roman"/>
              </w:rPr>
              <w:t>=</w:t>
            </w:r>
            <w:r w:rsidR="00575E47" w:rsidRPr="00826942">
              <w:rPr>
                <w:rFonts w:cs="Courier New"/>
                <w:b/>
                <w:color w:val="000000"/>
              </w:rPr>
              <w:t>{</w:t>
            </w:r>
            <w:r w:rsidR="00575E47" w:rsidRPr="00AF5723">
              <w:rPr>
                <w:rFonts w:cs="Times New Roman"/>
                <w:u w:val="single"/>
              </w:rPr>
              <w:t>0.0</w:t>
            </w:r>
            <w:r w:rsidR="00575E47">
              <w:rPr>
                <w:rFonts w:cs="Times New Roman"/>
              </w:rPr>
              <w:t xml:space="preserve"> | </w:t>
            </w:r>
            <w:r w:rsidR="00575E47" w:rsidRPr="00AF5723">
              <w:rPr>
                <w:rFonts w:cs="Times New Roman"/>
              </w:rPr>
              <w:t>1.0</w:t>
            </w:r>
            <w:r w:rsidR="00575E47">
              <w:rPr>
                <w:rFonts w:cs="Times New Roman"/>
              </w:rPr>
              <w:t xml:space="preserve"> | 2.0 | 3.0</w:t>
            </w:r>
            <w:r w:rsidR="00575E47" w:rsidRPr="00826942">
              <w:rPr>
                <w:rFonts w:cs="Courier New"/>
                <w:b/>
                <w:color w:val="000000"/>
              </w:rPr>
              <w:t>}</w:t>
            </w:r>
          </w:p>
          <w:p w:rsidR="00846AA5" w:rsidRDefault="00846AA5" w:rsidP="00846AA5">
            <w:pPr>
              <w:autoSpaceDE w:val="0"/>
              <w:autoSpaceDN w:val="0"/>
              <w:adjustRightInd w:val="0"/>
              <w:rPr>
                <w:rFonts w:cs="Courier New"/>
                <w:color w:val="000000"/>
              </w:rPr>
            </w:pPr>
          </w:p>
          <w:p w:rsidR="00575E47" w:rsidRDefault="00575E47" w:rsidP="00846AA5">
            <w:pPr>
              <w:autoSpaceDE w:val="0"/>
              <w:autoSpaceDN w:val="0"/>
              <w:adjustRightInd w:val="0"/>
              <w:rPr>
                <w:rFonts w:cs="Courier New"/>
                <w:color w:val="000000"/>
              </w:rPr>
            </w:pPr>
            <w:r>
              <w:rPr>
                <w:rFonts w:cs="Courier New"/>
                <w:color w:val="000000"/>
              </w:rPr>
              <w:t>Do not cache analysis data:</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w:t>
            </w:r>
            <w:r w:rsidRPr="001861DE">
              <w:rPr>
                <w:rFonts w:cs="Times New Roman"/>
              </w:rPr>
              <w:t>0.0</w:t>
            </w:r>
          </w:p>
          <w:p w:rsidR="00575E47" w:rsidRDefault="00575E47" w:rsidP="00846AA5">
            <w:pPr>
              <w:autoSpaceDE w:val="0"/>
              <w:autoSpaceDN w:val="0"/>
              <w:adjustRightInd w:val="0"/>
              <w:rPr>
                <w:rFonts w:cs="Courier New"/>
                <w:color w:val="000000"/>
              </w:rPr>
            </w:pPr>
          </w:p>
          <w:p w:rsidR="00575E47" w:rsidRDefault="00575E47" w:rsidP="00846AA5">
            <w:pPr>
              <w:autoSpaceDE w:val="0"/>
              <w:autoSpaceDN w:val="0"/>
              <w:adjustRightInd w:val="0"/>
              <w:rPr>
                <w:rFonts w:eastAsiaTheme="minorEastAsia" w:cs="Courier New"/>
                <w:color w:val="000000"/>
              </w:rPr>
            </w:pPr>
            <w:r>
              <w:rPr>
                <w:rFonts w:cs="Courier New"/>
                <w:color w:val="000000"/>
              </w:rPr>
              <w:t xml:space="preserve">Cache analysis data every </w:t>
            </w:r>
            <m:oMath>
              <m:r>
                <w:rPr>
                  <w:rFonts w:ascii="Cambria Math" w:hAnsi="Cambria Math" w:cs="Courier New"/>
                  <w:color w:val="000000"/>
                </w:rPr>
                <m:t>k</m:t>
              </m:r>
            </m:oMath>
            <w:r>
              <w:rPr>
                <w:rFonts w:eastAsiaTheme="minorEastAsia" w:cs="Courier New"/>
                <w:color w:val="000000"/>
              </w:rPr>
              <w:t xml:space="preserve">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=1</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575E47" w:rsidRDefault="00575E47" w:rsidP="00846AA5">
            <w:pPr>
              <w:autoSpaceDE w:val="0"/>
              <w:autoSpaceDN w:val="0"/>
              <w:adjustRightInd w:val="0"/>
              <w:rPr>
                <w:rFonts w:eastAsiaTheme="minorEastAsia" w:cs="Courier New"/>
                <w:color w:val="000000"/>
              </w:rPr>
            </w:pPr>
            <w:r>
              <w:rPr>
                <w:rFonts w:eastAsiaTheme="minorEastAsia" w:cs="Courier New"/>
                <w:color w:val="000000"/>
              </w:rPr>
              <w:t xml:space="preserve">Cache analysis data at </w:t>
            </w:r>
            <m:oMath>
              <m:r>
                <w:rPr>
                  <w:rFonts w:ascii="Cambria Math" w:eastAsiaTheme="minorEastAsia" w:hAnsi="Cambria Math" w:cs="Courier New"/>
                  <w:color w:val="000000"/>
                </w:rPr>
                <m:t>k</m:t>
              </m:r>
            </m:oMath>
            <w:r>
              <w:rPr>
                <w:rFonts w:eastAsiaTheme="minorEastAsia" w:cs="Courier New"/>
                <w:color w:val="000000"/>
              </w:rPr>
              <w:t xml:space="preserve"> evenly spaced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=2</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846AA5" w:rsidRPr="001861DE" w:rsidRDefault="00575E47" w:rsidP="00575E47">
            <w:pPr>
              <w:autoSpaceDE w:val="0"/>
              <w:autoSpaceDN w:val="0"/>
              <w:adjustRightInd w:val="0"/>
              <w:rPr>
                <w:rFonts w:cs="Courier New"/>
                <w:b/>
                <w:color w:val="000000"/>
              </w:rPr>
            </w:pPr>
            <w:r>
              <w:rPr>
                <w:rFonts w:eastAsiaTheme="minorEastAsia" w:cs="Courier New"/>
                <w:color w:val="000000"/>
              </w:rPr>
              <w:t>Cache analysis data from user-selected analysis item IDs:</w:t>
            </w:r>
            <w:r w:rsidR="001861DE" w:rsidRPr="0023759D">
              <w:rPr>
                <w:rFonts w:cs="Courier New"/>
                <w:b/>
                <w:color w:val="A020F0"/>
              </w:rPr>
              <w:t xml:space="preserve"> </w:t>
            </w:r>
            <w:proofErr w:type="spellStart"/>
            <w:r w:rsidR="001861DE" w:rsidRPr="0023759D">
              <w:rPr>
                <w:rFonts w:cs="Courier New"/>
                <w:b/>
                <w:color w:val="A020F0"/>
              </w:rPr>
              <w:t>workspaceToFile</w:t>
            </w:r>
            <w:proofErr w:type="spellEnd"/>
            <w:r w:rsidR="001861DE">
              <w:rPr>
                <w:rFonts w:cs="Times New Roman"/>
              </w:rPr>
              <w:t>=3</w:t>
            </w:r>
            <w:r w:rsidR="001861DE" w:rsidRPr="001861DE">
              <w:rPr>
                <w:rFonts w:cs="Times New Roman"/>
              </w:rPr>
              <w:t>.0</w:t>
            </w: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F65419" w:rsidRDefault="00F65419" w:rsidP="00F65419">
            <w:pPr>
              <w:autoSpaceDE w:val="0"/>
              <w:autoSpaceDN w:val="0"/>
              <w:adjustRightInd w:val="0"/>
              <w:rPr>
                <w:rFonts w:cs="Courier New"/>
                <w:b/>
                <w:color w:val="000000"/>
              </w:rPr>
            </w:pPr>
            <w:r>
              <w:rPr>
                <w:rFonts w:cs="Times New Roman"/>
              </w:rPr>
              <w:t xml:space="preserve">Specify </w:t>
            </w:r>
            <w:r w:rsidR="00846AA5" w:rsidRPr="004B42D7">
              <w:rPr>
                <w:rFonts w:cs="Times New Roman"/>
              </w:rPr>
              <w:t>the frequency</w:t>
            </w:r>
            <w:r>
              <w:rPr>
                <w:rFonts w:cs="Times New Roman"/>
              </w:rPr>
              <w:t xml:space="preserve">, </w:t>
            </w:r>
            <m:oMath>
              <m:r>
                <w:rPr>
                  <w:rFonts w:ascii="Cambria Math" w:hAnsi="Cambria Math" w:cs="Times New Roman"/>
                </w:rPr>
                <m:t>k</m:t>
              </m:r>
            </m:oMath>
            <w:r>
              <w:rPr>
                <w:rFonts w:eastAsiaTheme="minorEastAsia" w:cs="Times New Roman"/>
              </w:rPr>
              <w:t>,</w:t>
            </w:r>
            <w:r w:rsidR="00846AA5" w:rsidRPr="004B42D7">
              <w:rPr>
                <w:rFonts w:cs="Times New Roman"/>
              </w:rPr>
              <w:t xml:space="preserve"> at which </w:t>
            </w:r>
            <w:r>
              <w:rPr>
                <w:rFonts w:cs="Times New Roman"/>
              </w:rPr>
              <w:t xml:space="preserve">analysis data is cached when </w:t>
            </w:r>
            <w:proofErr w:type="spellStart"/>
            <w:r w:rsidRPr="0023759D">
              <w:rPr>
                <w:rFonts w:cs="Courier New"/>
                <w:b/>
                <w:color w:val="A020F0"/>
              </w:rPr>
              <w:t>workspaceToFile</w:t>
            </w:r>
            <w:proofErr w:type="spellEnd"/>
            <w:r>
              <w:rPr>
                <w:rFonts w:cs="Times New Roman"/>
              </w:rPr>
              <w:t>=</w:t>
            </w:r>
            <w:r>
              <w:rPr>
                <w:rFonts w:cs="Courier New"/>
                <w:b/>
                <w:color w:val="000000"/>
              </w:rPr>
              <w:t>{</w:t>
            </w:r>
            <w:r w:rsidRPr="00AF5723">
              <w:rPr>
                <w:rFonts w:cs="Times New Roman"/>
              </w:rPr>
              <w:t>1.0</w:t>
            </w:r>
            <w:r>
              <w:rPr>
                <w:rFonts w:cs="Times New Roman"/>
              </w:rPr>
              <w:t xml:space="preserve"> | 2.0 | 3.0</w:t>
            </w:r>
            <w:r w:rsidRPr="00826942">
              <w:rPr>
                <w:rFonts w:cs="Courier New"/>
                <w:b/>
                <w:color w:val="000000"/>
              </w:rPr>
              <w:t>}</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sidR="00F65419">
              <w:rPr>
                <w:rFonts w:cs="Courier New"/>
                <w:color w:val="000000"/>
              </w:rPr>
              <w:t>=</w:t>
            </w:r>
            <w:r w:rsidR="00F65419" w:rsidRPr="00F65419">
              <w:rPr>
                <w:rFonts w:cs="Courier New"/>
                <w:b/>
                <w:color w:val="000000"/>
              </w:rPr>
              <w:t>[</w:t>
            </w:r>
            <m:oMath>
              <m:r>
                <w:rPr>
                  <w:rFonts w:ascii="Cambria Math" w:hAnsi="Cambria Math" w:cs="Courier New"/>
                  <w:color w:val="000000"/>
                </w:rPr>
                <m:t>k</m:t>
              </m:r>
            </m:oMath>
            <w:r w:rsidR="00BA250F">
              <w:rPr>
                <w:rFonts w:eastAsiaTheme="minorEastAsia" w:cs="Courier New"/>
                <w:color w:val="000000"/>
              </w:rPr>
              <w:t xml:space="preserve"> </w:t>
            </w:r>
            <w:r w:rsidR="00BA250F">
              <w:rPr>
                <w:rFonts w:cs="Times New Roman"/>
              </w:rPr>
              <w:t>|</w:t>
            </w:r>
            <w:r w:rsidR="00BA250F">
              <w:t xml:space="preserve"> </w:t>
            </w:r>
            <w:r w:rsidR="00BA250F" w:rsidRPr="00BA250F">
              <w:rPr>
                <w:b/>
              </w:rPr>
              <w:t>{</w:t>
            </w:r>
            <w:r w:rsidR="00BA250F" w:rsidRPr="004B42D7">
              <w:rPr>
                <w:rFonts w:cs="Courier New"/>
                <w:color w:val="A020F0"/>
              </w:rPr>
              <w:t>'</w:t>
            </w:r>
            <w:r w:rsidR="00BA250F">
              <w:rPr>
                <w:rFonts w:cs="Courier New"/>
                <w:color w:val="A020F0"/>
              </w:rPr>
              <w:t>OVERLAY</w:t>
            </w:r>
            <w:r w:rsidR="00BA250F" w:rsidRPr="004B42D7">
              <w:rPr>
                <w:rFonts w:cs="Courier New"/>
                <w:color w:val="A020F0"/>
              </w:rPr>
              <w:t>'</w:t>
            </w:r>
            <w:r w:rsidR="00BA250F">
              <w:rPr>
                <w:rFonts w:cs="Courier New"/>
                <w:color w:val="A020F0"/>
              </w:rPr>
              <w:t xml:space="preserve"> </w:t>
            </w:r>
            <w:r w:rsidR="00BA250F">
              <w:rPr>
                <w:rFonts w:cs="Times New Roman"/>
              </w:rPr>
              <w:t xml:space="preserve">| </w:t>
            </w:r>
            <w:r w:rsidR="00BA250F" w:rsidRPr="004B42D7">
              <w:rPr>
                <w:rFonts w:cs="Courier New"/>
                <w:color w:val="A020F0"/>
              </w:rPr>
              <w:t>'</w:t>
            </w:r>
            <w:r w:rsidR="00BA250F">
              <w:rPr>
                <w:rFonts w:cs="Courier New"/>
                <w:color w:val="A020F0"/>
              </w:rPr>
              <w:t>RETAIN</w:t>
            </w:r>
            <w:r w:rsidR="00BA250F" w:rsidRPr="004B42D7">
              <w:rPr>
                <w:rFonts w:cs="Courier New"/>
                <w:color w:val="A020F0"/>
              </w:rPr>
              <w:t>'</w:t>
            </w:r>
            <w:r w:rsidR="00BA250F">
              <w:rPr>
                <w:rFonts w:cs="Courier New"/>
                <w:b/>
                <w:color w:val="000000"/>
              </w:rPr>
              <w:t>}</w:t>
            </w:r>
            <w:r w:rsidR="00F65419" w:rsidRPr="00F65419">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9F6249">
              <w:rPr>
                <w:rFonts w:cs="Courier New"/>
                <w:b/>
                <w:color w:val="A020F0"/>
              </w:rPr>
              <w:t>workspaceToFile</w:t>
            </w:r>
            <w:proofErr w:type="spellEnd"/>
            <w:r w:rsidR="009F6249">
              <w:rPr>
                <w:rFonts w:cs="Courier New"/>
                <w:color w:val="000000"/>
              </w:rPr>
              <w:t>=</w:t>
            </w:r>
            <w:r w:rsidR="009F6249" w:rsidRPr="00BA250F">
              <w:rPr>
                <w:b/>
              </w:rPr>
              <w:t>{</w:t>
            </w:r>
            <w:r>
              <w:rPr>
                <w:rFonts w:cs="Courier New"/>
                <w:color w:val="000000"/>
              </w:rPr>
              <w:t>1.0 | 2.0</w:t>
            </w:r>
            <w:r w:rsidR="009F6249">
              <w:rPr>
                <w:rFonts w:cs="Courier New"/>
                <w:b/>
                <w:color w:val="000000"/>
              </w:rPr>
              <w:t>}</w:t>
            </w:r>
            <w:r w:rsidR="001175AC">
              <w:rPr>
                <w:rFonts w:cs="Courier New"/>
                <w:color w:val="000000"/>
              </w:rPr>
              <w:t xml:space="preserve">, </w:t>
            </w:r>
            <m:oMath>
              <m:r>
                <w:rPr>
                  <w:rFonts w:ascii="Cambria Math" w:hAnsi="Cambria Math" w:cs="Courier New"/>
                  <w:color w:val="000000"/>
                </w:rPr>
                <m:t>k</m:t>
              </m:r>
            </m:oMath>
            <w:r>
              <w:rPr>
                <w:rFonts w:cs="Courier New"/>
                <w:color w:val="000000"/>
              </w:rPr>
              <w:t xml:space="preserve"> is the interval number.</w:t>
            </w:r>
          </w:p>
          <w:p w:rsidR="00846AA5" w:rsidRDefault="00846AA5" w:rsidP="00846AA5">
            <w:pPr>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1175AC">
              <w:rPr>
                <w:rFonts w:cs="Courier New"/>
                <w:b/>
                <w:color w:val="A020F0"/>
              </w:rPr>
              <w:t>workspaceToFile</w:t>
            </w:r>
            <w:proofErr w:type="spellEnd"/>
            <w:r w:rsidR="001175AC">
              <w:rPr>
                <w:rFonts w:cs="Courier New"/>
                <w:color w:val="000000"/>
              </w:rPr>
              <w:t xml:space="preserve">=3.0, </w:t>
            </w:r>
            <m:oMath>
              <m:r>
                <w:rPr>
                  <w:rFonts w:ascii="Cambria Math" w:hAnsi="Cambria Math" w:cs="Courier New"/>
                  <w:color w:val="000000"/>
                </w:rPr>
                <m:t>k</m:t>
              </m:r>
            </m:oMath>
            <w:r>
              <w:rPr>
                <w:rFonts w:cs="Courier New"/>
                <w:color w:val="000000"/>
              </w:rPr>
              <w:t xml:space="preserve"> is an analysis item ID list</w:t>
            </w:r>
            <w:r w:rsidR="00E145DC">
              <w:rPr>
                <w:rFonts w:cs="Courier New"/>
                <w:color w:val="000000"/>
              </w:rPr>
              <w:t>:</w:t>
            </w:r>
          </w:p>
          <w:p w:rsidR="008850E0" w:rsidRPr="004B42D7" w:rsidRDefault="008850E0" w:rsidP="008850E0">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8850E0" w:rsidRDefault="008850E0"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Overwrite the cache (single file):</w:t>
            </w:r>
          </w:p>
          <w:p w:rsidR="00D47AAB" w:rsidRPr="004B42D7" w:rsidRDefault="00D47AAB"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w:r w:rsidR="00C55B6A">
              <w:rPr>
                <w:rFonts w:cs="Courier New"/>
                <w:color w:val="000000"/>
              </w:rPr>
              <w:t>{</w:t>
            </w:r>
            <m:oMath>
              <m:r>
                <w:rPr>
                  <w:rFonts w:ascii="Cambria Math" w:hAnsi="Cambria Math" w:cs="Courier New"/>
                  <w:color w:val="000000"/>
                </w:rPr>
                <m:t>k</m:t>
              </m:r>
            </m:oMath>
            <w:r w:rsidR="00C55B6A">
              <w:rPr>
                <w:rFonts w:eastAsiaTheme="minorEastAsia" w:cs="Courier New"/>
                <w:color w:val="000000"/>
              </w:rPr>
              <w:t>,</w:t>
            </w:r>
            <w:r>
              <w:t xml:space="preserve"> </w:t>
            </w:r>
            <w:r w:rsidRPr="004B42D7">
              <w:rPr>
                <w:rFonts w:cs="Courier New"/>
                <w:color w:val="A020F0"/>
              </w:rPr>
              <w:t>'</w:t>
            </w:r>
            <w:r>
              <w:rPr>
                <w:rFonts w:cs="Courier New"/>
                <w:color w:val="A020F0"/>
              </w:rPr>
              <w:t>OVERLAY</w:t>
            </w:r>
            <w:r w:rsidRPr="004B42D7">
              <w:rPr>
                <w:rFonts w:cs="Courier New"/>
                <w:color w:val="A020F0"/>
              </w:rPr>
              <w:t>'</w:t>
            </w:r>
            <w:r w:rsidR="00C55B6A">
              <w:rPr>
                <w:rFonts w:eastAsiaTheme="minorEastAsia" w:cs="Courier New"/>
                <w:color w:val="000000"/>
              </w:rPr>
              <w:t>}</w:t>
            </w:r>
          </w:p>
          <w:p w:rsidR="00D47AAB" w:rsidRDefault="00D47AAB"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 xml:space="preserve">Retain a cache file for each value of </w:t>
            </w:r>
            <m:oMath>
              <m:r>
                <w:rPr>
                  <w:rFonts w:ascii="Cambria Math" w:eastAsiaTheme="minorEastAsia" w:hAnsi="Cambria Math" w:cs="Courier New"/>
                  <w:color w:val="000000"/>
                </w:rPr>
                <m:t>k</m:t>
              </m:r>
            </m:oMath>
            <w:r>
              <w:rPr>
                <w:rFonts w:eastAsiaTheme="minorEastAsia" w:cs="Courier New"/>
                <w:color w:val="000000"/>
              </w:rPr>
              <w:t xml:space="preserve"> (multiple files):</w:t>
            </w:r>
          </w:p>
          <w:p w:rsidR="00846AA5" w:rsidRPr="000A3527" w:rsidRDefault="00C55B6A"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r>
                <w:rPr>
                  <w:rFonts w:ascii="Cambria Math" w:hAnsi="Cambria Math" w:cs="Courier New"/>
                  <w:color w:val="000000"/>
                </w:rPr>
                <m:t>k</m:t>
              </m:r>
            </m:oMath>
            <w:r>
              <w:rPr>
                <w:rFonts w:eastAsiaTheme="minorEastAsia" w:cs="Courier New"/>
                <w:color w:val="000000"/>
              </w:rPr>
              <w:t>,</w:t>
            </w:r>
            <w:r>
              <w:t xml:space="preserve"> </w:t>
            </w: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w:t>
            </w:r>
          </w:p>
        </w:tc>
      </w:tr>
    </w:tbl>
    <w:p w:rsidR="00187EF7" w:rsidRDefault="00187EF7"/>
    <w:p w:rsidR="00214A97" w:rsidRDefault="00214A97"/>
    <w:p w:rsidR="00214A97" w:rsidRDefault="00214A97"/>
    <w:p w:rsidR="00214A97" w:rsidRDefault="00214A97"/>
    <w:p w:rsidR="002B24CA" w:rsidRDefault="002B24CA"/>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23</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B24CA">
        <w:tc>
          <w:tcPr>
            <w:tcW w:w="3078" w:type="dxa"/>
            <w:shd w:val="clear" w:color="auto" w:fill="F2F2F2" w:themeFill="background1" w:themeFillShade="F2"/>
          </w:tcPr>
          <w:p w:rsidR="00846AA5" w:rsidRPr="00373376" w:rsidRDefault="00846AA5" w:rsidP="00846AA5">
            <w:pPr>
              <w:autoSpaceDE w:val="0"/>
              <w:autoSpaceDN w:val="0"/>
              <w:adjustRightInd w:val="0"/>
              <w:jc w:val="center"/>
              <w:rPr>
                <w:rFonts w:cs="Courier New"/>
                <w:b/>
              </w:rPr>
            </w:pPr>
            <w:proofErr w:type="spellStart"/>
            <w:r w:rsidRPr="00373376">
              <w:rPr>
                <w:rFonts w:cs="Courier New"/>
                <w:b/>
                <w:color w:val="A020F0"/>
              </w:rPr>
              <w:t>autoExport_ODB</w:t>
            </w:r>
            <w:proofErr w:type="spellEnd"/>
          </w:p>
        </w:tc>
        <w:tc>
          <w:tcPr>
            <w:tcW w:w="6164" w:type="dxa"/>
            <w:shd w:val="clear" w:color="auto" w:fill="F2F2F2" w:themeFill="background1" w:themeFillShade="F2"/>
          </w:tcPr>
          <w:p w:rsidR="00846AA5" w:rsidRPr="004B42D7" w:rsidRDefault="00373376" w:rsidP="00846AA5">
            <w:pPr>
              <w:rPr>
                <w:rFonts w:cs="Times New Roman"/>
              </w:rPr>
            </w:pPr>
            <w:r>
              <w:rPr>
                <w:rFonts w:cs="Times New Roman"/>
              </w:rPr>
              <w:t xml:space="preserve">Specify the master control for the </w:t>
            </w:r>
            <w:r w:rsidR="000F11FC">
              <w:rPr>
                <w:rFonts w:cs="Times New Roman"/>
              </w:rPr>
              <w:t>Abaqus ODB interface.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Pr>
                <w:rFonts w:cs="Courier New"/>
                <w:b/>
                <w:color w:val="000000"/>
              </w:rPr>
              <w:t>{</w:t>
            </w:r>
            <w:r w:rsidRPr="000F11FC">
              <w:rPr>
                <w:rFonts w:cs="Times New Roman"/>
              </w:rPr>
              <w:t>0.0</w:t>
            </w:r>
            <w:r>
              <w:rPr>
                <w:rFonts w:cs="Times New Roman"/>
              </w:rPr>
              <w:t xml:space="preserve"> | </w:t>
            </w:r>
            <w:r w:rsidRPr="000F11FC">
              <w:rPr>
                <w:rFonts w:cs="Times New Roman"/>
                <w:u w:val="single"/>
              </w:rPr>
              <w:t>1.0</w:t>
            </w:r>
            <w:r w:rsidRPr="00826942">
              <w:rPr>
                <w:rFonts w:cs="Courier New"/>
                <w:b/>
                <w:color w:val="000000"/>
              </w:rPr>
              <w:t>}</w:t>
            </w:r>
          </w:p>
          <w:p w:rsidR="000F11FC" w:rsidRDefault="000F11FC" w:rsidP="00846AA5">
            <w:pPr>
              <w:autoSpaceDE w:val="0"/>
              <w:autoSpaceDN w:val="0"/>
              <w:adjustRightInd w:val="0"/>
              <w:rPr>
                <w:rFonts w:cs="Times New Roman"/>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Do not export field data to an </w:t>
            </w:r>
            <w:r>
              <w:rPr>
                <w:rFonts w:cs="Courier New"/>
                <w:i/>
                <w:color w:val="000000"/>
              </w:rPr>
              <w:t>.odb</w:t>
            </w:r>
            <w:r>
              <w:rPr>
                <w:rFonts w:cs="Courier New"/>
                <w:color w:val="000000"/>
              </w:rPr>
              <w:t xml:space="preserve"> file:</w:t>
            </w:r>
          </w:p>
          <w:p w:rsidR="000F11FC" w:rsidRDefault="000F11FC" w:rsidP="000F11FC">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sidRPr="000F11FC">
              <w:rPr>
                <w:rFonts w:cs="Times New Roman"/>
              </w:rPr>
              <w:t>0.0</w:t>
            </w:r>
          </w:p>
          <w:p w:rsidR="000F11FC" w:rsidRDefault="000F11FC" w:rsidP="00846AA5">
            <w:pPr>
              <w:autoSpaceDE w:val="0"/>
              <w:autoSpaceDN w:val="0"/>
              <w:adjustRightInd w:val="0"/>
              <w:rPr>
                <w:rFonts w:cs="Courier New"/>
                <w:color w:val="000000"/>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Allow field data to be exported to an </w:t>
            </w:r>
            <w:r>
              <w:rPr>
                <w:rFonts w:cs="Courier New"/>
                <w:i/>
                <w:color w:val="000000"/>
              </w:rPr>
              <w:t>.odb</w:t>
            </w:r>
            <w:r>
              <w:rPr>
                <w:rFonts w:cs="Courier New"/>
                <w:color w:val="000000"/>
              </w:rPr>
              <w:t xml:space="preserve"> file:</w:t>
            </w:r>
          </w:p>
          <w:p w:rsidR="00846AA5" w:rsidRPr="000F11FC"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=1</w:t>
            </w:r>
            <w:r w:rsidRPr="000F11FC">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41F5" w:rsidRDefault="00846AA5" w:rsidP="00846AA5">
            <w:pPr>
              <w:autoSpaceDE w:val="0"/>
              <w:autoSpaceDN w:val="0"/>
              <w:adjustRightInd w:val="0"/>
              <w:jc w:val="center"/>
              <w:rPr>
                <w:rFonts w:ascii="Courier New" w:hAnsi="Courier New" w:cs="Courier New"/>
                <w:b/>
                <w:lang w:val="en-US"/>
              </w:rPr>
            </w:pPr>
            <w:proofErr w:type="spellStart"/>
            <w:r w:rsidRPr="008141F5">
              <w:rPr>
                <w:rFonts w:cs="Courier New"/>
                <w:b/>
                <w:color w:val="A020F0"/>
              </w:rPr>
              <w:t>autoExport_stepType</w:t>
            </w:r>
            <w:proofErr w:type="spellEnd"/>
          </w:p>
        </w:tc>
        <w:tc>
          <w:tcPr>
            <w:tcW w:w="6164" w:type="dxa"/>
            <w:shd w:val="clear" w:color="auto" w:fill="F2F2F2" w:themeFill="background1" w:themeFillShade="F2"/>
          </w:tcPr>
          <w:p w:rsidR="00846AA5" w:rsidRPr="004B42D7" w:rsidRDefault="008141F5" w:rsidP="00846AA5">
            <w:pPr>
              <w:rPr>
                <w:rFonts w:cs="Times New Roman"/>
              </w:rPr>
            </w:pPr>
            <w:r>
              <w:rPr>
                <w:rFonts w:cs="Times New Roman"/>
              </w:rPr>
              <w:t>Specify the ODB step for exported field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41F5" w:rsidRDefault="008141F5" w:rsidP="00846AA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Pr>
                <w:rFonts w:cs="Courier New"/>
                <w:b/>
                <w:color w:val="000000"/>
              </w:rPr>
              <w:t>{</w:t>
            </w:r>
            <w:r w:rsidRPr="008141F5">
              <w:rPr>
                <w:rFonts w:cs="Times New Roman"/>
                <w:u w:val="single"/>
              </w:rPr>
              <w:t>1.0</w:t>
            </w:r>
            <w:r>
              <w:rPr>
                <w:rFonts w:cs="Times New Roman"/>
              </w:rPr>
              <w:t xml:space="preserve"> | </w:t>
            </w:r>
            <w:r w:rsidRPr="008141F5">
              <w:rPr>
                <w:rFonts w:cs="Times New Roman"/>
              </w:rPr>
              <w:t>2.0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 new step:</w:t>
            </w:r>
          </w:p>
          <w:p w:rsidR="008141F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1.0</w:t>
            </w:r>
          </w:p>
          <w:p w:rsidR="008141F5" w:rsidRDefault="008141F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an existing step:</w:t>
            </w:r>
          </w:p>
          <w:p w:rsidR="00846AA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2.0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7BAA" w:rsidRDefault="00846AA5" w:rsidP="00846AA5">
            <w:pPr>
              <w:autoSpaceDE w:val="0"/>
              <w:autoSpaceDN w:val="0"/>
              <w:adjustRightInd w:val="0"/>
              <w:jc w:val="center"/>
              <w:rPr>
                <w:rFonts w:cs="Courier New"/>
                <w:b/>
              </w:rPr>
            </w:pPr>
            <w:proofErr w:type="spellStart"/>
            <w:r w:rsidRPr="00817BAA">
              <w:rPr>
                <w:rFonts w:cs="Courier New"/>
                <w:b/>
                <w:color w:val="A020F0"/>
              </w:rPr>
              <w:t>autoExport_autoPosition</w:t>
            </w:r>
            <w:proofErr w:type="spellEnd"/>
          </w:p>
        </w:tc>
        <w:tc>
          <w:tcPr>
            <w:tcW w:w="6164" w:type="dxa"/>
            <w:shd w:val="clear" w:color="auto" w:fill="F2F2F2" w:themeFill="background1" w:themeFillShade="F2"/>
          </w:tcPr>
          <w:p w:rsidR="00846AA5" w:rsidRPr="004B42D7" w:rsidRDefault="00817BAA" w:rsidP="00846AA5">
            <w:pPr>
              <w:rPr>
                <w:rFonts w:cs="Times New Roman"/>
              </w:rPr>
            </w:pPr>
            <w:r>
              <w:rPr>
                <w:rFonts w:cs="Times New Roman"/>
              </w:rPr>
              <w:t>Specify how the ODB interface determines the results element position.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7BAA" w:rsidRDefault="00817BAA" w:rsidP="00846AA5">
            <w:pPr>
              <w:autoSpaceDE w:val="0"/>
              <w:autoSpaceDN w:val="0"/>
              <w:adjustRightInd w:val="0"/>
              <w:rPr>
                <w:rFonts w:cs="Courier New"/>
                <w:color w:val="000000"/>
              </w:rPr>
            </w:pPr>
            <w:r>
              <w:rPr>
                <w:rFonts w:cs="Courier New"/>
                <w:color w:val="000000"/>
              </w:rPr>
              <w:t>User specifies the results position:</w:t>
            </w:r>
          </w:p>
          <w:p w:rsid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sidRPr="00817BAA">
              <w:rPr>
                <w:rFonts w:cs="Times New Roman"/>
              </w:rPr>
              <w:t>0.0</w:t>
            </w:r>
          </w:p>
          <w:p w:rsidR="00817BAA" w:rsidRPr="00817BAA" w:rsidRDefault="00817BAA" w:rsidP="00846AA5">
            <w:pPr>
              <w:autoSpaceDE w:val="0"/>
              <w:autoSpaceDN w:val="0"/>
              <w:adjustRightInd w:val="0"/>
              <w:rPr>
                <w:rFonts w:cs="Courier New"/>
                <w:b/>
                <w:color w:val="000000"/>
              </w:rPr>
            </w:pPr>
          </w:p>
          <w:p w:rsidR="00817BAA" w:rsidRDefault="00817BAA" w:rsidP="00846AA5">
            <w:pPr>
              <w:autoSpaceDE w:val="0"/>
              <w:autoSpaceDN w:val="0"/>
              <w:adjustRightInd w:val="0"/>
              <w:rPr>
                <w:rFonts w:cs="Courier New"/>
                <w:color w:val="000000"/>
              </w:rPr>
            </w:pPr>
            <w:r>
              <w:rPr>
                <w:rFonts w:cs="Courier New"/>
                <w:color w:val="000000"/>
              </w:rPr>
              <w:t>Allow ODB interface to choose the results position:</w:t>
            </w:r>
          </w:p>
          <w:p w:rsidR="00817BAA" w:rsidRPr="00817BAA" w:rsidRDefault="00817BAA" w:rsidP="00817BAA">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=1.0</w:t>
            </w:r>
          </w:p>
          <w:p w:rsidR="00817BAA" w:rsidRPr="004B42D7" w:rsidRDefault="00817BAA" w:rsidP="00846AA5">
            <w:pPr>
              <w:autoSpaceDE w:val="0"/>
              <w:autoSpaceDN w:val="0"/>
              <w:adjustRightInd w:val="0"/>
              <w:rPr>
                <w:rFonts w:cs="Courier New"/>
                <w:color w:val="000000"/>
              </w:rPr>
            </w:pPr>
          </w:p>
          <w:p w:rsidR="00846AA5" w:rsidRPr="004B42D7" w:rsidRDefault="00817BAA" w:rsidP="00846AA5">
            <w:pPr>
              <w:rPr>
                <w:rFonts w:cs="Times New Roman"/>
              </w:rPr>
            </w:pPr>
            <w:r>
              <w:rPr>
                <w:rFonts w:cs="Courier New"/>
                <w:color w:val="000000"/>
              </w:rPr>
              <w:t>This setting is only recommended if the results position is unknown.</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Pr="004B42D7" w:rsidRDefault="00245B43" w:rsidP="00846AA5">
            <w:pPr>
              <w:rPr>
                <w:rFonts w:cs="Times New Roman"/>
              </w:rPr>
            </w:pPr>
          </w:p>
        </w:tc>
      </w:tr>
      <w:tr w:rsidR="00846AA5" w:rsidRPr="004B42D7" w:rsidTr="002B24CA">
        <w:tc>
          <w:tcPr>
            <w:tcW w:w="3078" w:type="dxa"/>
            <w:shd w:val="clear" w:color="auto" w:fill="F2F2F2" w:themeFill="background1" w:themeFillShade="F2"/>
          </w:tcPr>
          <w:p w:rsidR="00846AA5" w:rsidRPr="00245B43" w:rsidRDefault="00846AA5" w:rsidP="00846AA5">
            <w:pPr>
              <w:autoSpaceDE w:val="0"/>
              <w:autoSpaceDN w:val="0"/>
              <w:adjustRightInd w:val="0"/>
              <w:jc w:val="center"/>
              <w:rPr>
                <w:rFonts w:cs="Courier New"/>
                <w:b/>
                <w:color w:val="A020F0"/>
              </w:rPr>
            </w:pPr>
            <w:proofErr w:type="spellStart"/>
            <w:r w:rsidRPr="00245B43">
              <w:rPr>
                <w:rFonts w:cs="Courier New"/>
                <w:b/>
                <w:color w:val="A020F0"/>
              </w:rPr>
              <w:lastRenderedPageBreak/>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w:t>
            </w:r>
            <w:r w:rsidR="00245B43">
              <w:rPr>
                <w:rFonts w:cs="Times New Roman"/>
              </w:rPr>
              <w:t>del ODB file should be upgraded before results export.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sidR="00245B43">
              <w:rPr>
                <w:rFonts w:cs="Times New Roman"/>
              </w:rPr>
              <w:t>=</w:t>
            </w:r>
            <w:r w:rsidR="00245B43">
              <w:rPr>
                <w:rFonts w:cs="Courier New"/>
                <w:b/>
                <w:color w:val="000000"/>
              </w:rPr>
              <w:t>{</w:t>
            </w:r>
            <w:r w:rsidR="00245B43">
              <w:rPr>
                <w:rFonts w:cs="Times New Roman"/>
                <w:u w:val="single"/>
              </w:rPr>
              <w:t>0</w:t>
            </w:r>
            <w:r w:rsidR="00245B43" w:rsidRPr="008141F5">
              <w:rPr>
                <w:rFonts w:cs="Times New Roman"/>
                <w:u w:val="single"/>
              </w:rPr>
              <w:t>.0</w:t>
            </w:r>
            <w:r w:rsidR="00245B43">
              <w:rPr>
                <w:rFonts w:cs="Times New Roman"/>
              </w:rPr>
              <w:t xml:space="preserve"> | 1.0</w:t>
            </w:r>
            <w:r w:rsidR="00245B43" w:rsidRPr="00826942">
              <w:rPr>
                <w:rFonts w:cs="Courier New"/>
                <w:b/>
                <w:color w:val="000000"/>
              </w:rPr>
              <w:t>}</w:t>
            </w:r>
          </w:p>
          <w:p w:rsidR="00245B43" w:rsidRPr="00245B43" w:rsidRDefault="00245B43" w:rsidP="00846AA5">
            <w:pPr>
              <w:autoSpaceDE w:val="0"/>
              <w:autoSpaceDN w:val="0"/>
              <w:adjustRightInd w:val="0"/>
              <w:rPr>
                <w:rFonts w:cs="Courier New"/>
                <w:color w:val="000000"/>
              </w:rPr>
            </w:pPr>
          </w:p>
          <w:p w:rsidR="00245B43" w:rsidRDefault="00245B43" w:rsidP="00846AA5">
            <w:pPr>
              <w:autoSpaceDE w:val="0"/>
              <w:autoSpaceDN w:val="0"/>
              <w:adjustRightInd w:val="0"/>
              <w:rPr>
                <w:rFonts w:cs="Courier New"/>
                <w:color w:val="000000"/>
              </w:rPr>
            </w:pPr>
            <w:r w:rsidRPr="00245B43">
              <w:rPr>
                <w:rFonts w:cs="Courier New"/>
                <w:color w:val="000000"/>
              </w:rPr>
              <w:t xml:space="preserve">Do </w:t>
            </w:r>
            <w:r>
              <w:rPr>
                <w:rFonts w:cs="Courier New"/>
                <w:color w:val="000000"/>
              </w:rPr>
              <w:t xml:space="preserve">not upgrade the </w:t>
            </w:r>
            <w:r>
              <w:rPr>
                <w:rFonts w:cs="Courier New"/>
                <w:i/>
                <w:color w:val="000000"/>
              </w:rPr>
              <w:t>.odb</w:t>
            </w:r>
            <w:r>
              <w:rPr>
                <w:rFonts w:cs="Courier New"/>
                <w:color w:val="000000"/>
              </w:rPr>
              <w:t xml:space="preserve"> file:</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w:t>
            </w:r>
            <w:r w:rsidRPr="00245B43">
              <w:rPr>
                <w:rFonts w:cs="Times New Roman"/>
              </w:rPr>
              <w:t>0.0</w:t>
            </w:r>
          </w:p>
          <w:p w:rsidR="00245B43" w:rsidRDefault="00245B43" w:rsidP="00846AA5">
            <w:pPr>
              <w:autoSpaceDE w:val="0"/>
              <w:autoSpaceDN w:val="0"/>
              <w:adjustRightInd w:val="0"/>
              <w:rPr>
                <w:rFonts w:cs="Courier New"/>
                <w:color w:val="000000"/>
              </w:rPr>
            </w:pPr>
          </w:p>
          <w:p w:rsidR="00245B43" w:rsidRPr="00245B43" w:rsidRDefault="00245B43" w:rsidP="00846AA5">
            <w:pPr>
              <w:autoSpaceDE w:val="0"/>
              <w:autoSpaceDN w:val="0"/>
              <w:adjustRightInd w:val="0"/>
              <w:rPr>
                <w:rFonts w:cs="Courier New"/>
                <w:color w:val="000000"/>
              </w:rPr>
            </w:pPr>
            <w:r>
              <w:rPr>
                <w:rFonts w:cs="Courier New"/>
                <w:color w:val="000000"/>
              </w:rPr>
              <w:t xml:space="preserve">Upgrade the </w:t>
            </w:r>
            <w:r>
              <w:rPr>
                <w:rFonts w:cs="Courier New"/>
                <w:i/>
                <w:color w:val="000000"/>
              </w:rPr>
              <w:t>.odb</w:t>
            </w:r>
            <w:r>
              <w:rPr>
                <w:rFonts w:cs="Courier New"/>
                <w:color w:val="000000"/>
              </w:rPr>
              <w:t xml:space="preserve"> file before results export:</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p>
          <w:p w:rsidR="00846AA5" w:rsidRDefault="00846AA5" w:rsidP="00846AA5">
            <w:pPr>
              <w:rPr>
                <w:rFonts w:cs="Times New Roman"/>
              </w:rPr>
            </w:pPr>
          </w:p>
          <w:p w:rsidR="00846AA5" w:rsidRPr="004B42D7" w:rsidRDefault="00245B43" w:rsidP="00846AA5">
            <w:pPr>
              <w:rPr>
                <w:rFonts w:cs="Times New Roman"/>
              </w:rPr>
            </w:pPr>
            <w:r>
              <w:rPr>
                <w:rFonts w:cs="Times New Roman"/>
              </w:rPr>
              <w:t xml:space="preserve">This setting must be used in conjunction with </w:t>
            </w:r>
            <w:proofErr w:type="spellStart"/>
            <w:r w:rsidRPr="00245B43">
              <w:rPr>
                <w:rFonts w:cs="Courier New"/>
                <w:b/>
                <w:color w:val="A020F0"/>
              </w:rPr>
              <w:t>autoExport_abqCmd</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5F55E4" w:rsidRDefault="00846AA5" w:rsidP="00846AA5">
            <w:pPr>
              <w:autoSpaceDE w:val="0"/>
              <w:autoSpaceDN w:val="0"/>
              <w:adjustRightInd w:val="0"/>
              <w:jc w:val="center"/>
              <w:rPr>
                <w:rFonts w:cs="Courier New"/>
                <w:b/>
                <w:color w:val="A020F0"/>
              </w:rPr>
            </w:pPr>
            <w:proofErr w:type="spellStart"/>
            <w:r w:rsidRPr="005F55E4">
              <w:rPr>
                <w:rFonts w:cs="Courier New"/>
                <w:b/>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5F55E4">
              <w:rPr>
                <w:rFonts w:cs="Courier New"/>
                <w:b/>
                <w:color w:val="A020F0"/>
              </w:rPr>
              <w:t>autoExport</w:t>
            </w:r>
            <w:proofErr w:type="spellEnd"/>
            <w:r w:rsidRPr="005F55E4">
              <w:rPr>
                <w:rFonts w:cs="Courier New"/>
                <w:b/>
                <w:color w:val="A020F0"/>
              </w:rPr>
              <w:t xml:space="preserve">_ </w:t>
            </w:r>
            <w:proofErr w:type="spellStart"/>
            <w:r w:rsidRPr="005F55E4">
              <w:rPr>
                <w:rFonts w:cs="Courier New"/>
                <w:b/>
                <w:color w:val="A020F0"/>
              </w:rPr>
              <w:t>abqCmd</w:t>
            </w:r>
            <w:proofErr w:type="spellEnd"/>
            <w:r w:rsidR="005F55E4">
              <w:rPr>
                <w:rFonts w:cs="Times New Roman"/>
              </w:rPr>
              <w:t>=</w:t>
            </w:r>
            <w:r w:rsidR="005F55E4">
              <w:rPr>
                <w:rFonts w:cs="Courier New"/>
                <w:color w:val="A020F0"/>
              </w:rPr>
              <w:t>'</w:t>
            </w:r>
            <w:proofErr w:type="spellStart"/>
            <w:r w:rsidR="00141999">
              <w:rPr>
                <w:rFonts w:cs="Courier New"/>
                <w:i/>
                <w:color w:val="A020F0"/>
              </w:rPr>
              <w:t>abaqus</w:t>
            </w:r>
            <w:proofErr w:type="spellEnd"/>
            <w:r w:rsidR="00141999">
              <w:rPr>
                <w:rFonts w:cs="Courier New"/>
                <w:i/>
                <w:color w:val="A020F0"/>
              </w:rPr>
              <w:t>-</w:t>
            </w:r>
            <w:proofErr w:type="spellStart"/>
            <w:r w:rsidR="00141999">
              <w:rPr>
                <w:rFonts w:cs="Courier New"/>
                <w:i/>
                <w:color w:val="A020F0"/>
              </w:rPr>
              <w:t>idendification</w:t>
            </w:r>
            <w:proofErr w:type="spellEnd"/>
            <w:r w:rsidR="00141999">
              <w:rPr>
                <w:rFonts w:cs="Courier New"/>
                <w:i/>
                <w:color w:val="A020F0"/>
              </w:rPr>
              <w:t>-string</w:t>
            </w:r>
            <w:r w:rsidR="005F55E4">
              <w:rPr>
                <w:rFonts w:cs="Courier New"/>
                <w:color w:val="A020F0"/>
              </w:rPr>
              <w:t>'</w:t>
            </w:r>
          </w:p>
          <w:p w:rsidR="00846AA5" w:rsidRDefault="00846AA5" w:rsidP="00846AA5">
            <w:pPr>
              <w:autoSpaceDE w:val="0"/>
              <w:autoSpaceDN w:val="0"/>
              <w:adjustRightInd w:val="0"/>
              <w:rPr>
                <w:rFonts w:cs="Courier New"/>
                <w:color w:val="000000"/>
              </w:rPr>
            </w:pPr>
          </w:p>
          <w:p w:rsidR="00141999" w:rsidRDefault="00141999" w:rsidP="00846AA5">
            <w:pPr>
              <w:autoSpaceDE w:val="0"/>
              <w:autoSpaceDN w:val="0"/>
              <w:adjustRightInd w:val="0"/>
              <w:rPr>
                <w:rFonts w:cs="Times New Roman"/>
              </w:rPr>
            </w:pPr>
            <w:r>
              <w:rPr>
                <w:rFonts w:cs="Courier New"/>
                <w:color w:val="000000"/>
              </w:rPr>
              <w:t xml:space="preserve">The Abaqus identification string is the name of the batch file which is used to launch Abaqus. This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w:t>
            </w:r>
          </w:p>
          <w:p w:rsidR="00141999" w:rsidRDefault="00141999" w:rsidP="00846AA5">
            <w:pPr>
              <w:autoSpaceDE w:val="0"/>
              <w:autoSpaceDN w:val="0"/>
              <w:adjustRightInd w:val="0"/>
              <w:rPr>
                <w:rFonts w:cs="Times New Roman"/>
              </w:rPr>
            </w:pPr>
          </w:p>
          <w:p w:rsidR="00141999" w:rsidRPr="00141999" w:rsidRDefault="00141999" w:rsidP="00846AA5">
            <w:pPr>
              <w:autoSpaceDE w:val="0"/>
              <w:autoSpaceDN w:val="0"/>
              <w:adjustRightInd w:val="0"/>
              <w:rPr>
                <w:rFonts w:cs="Courier New"/>
                <w:b/>
                <w:color w:val="000000"/>
              </w:rPr>
            </w:pPr>
            <w:r>
              <w:rPr>
                <w:rFonts w:cs="Times New Roman"/>
              </w:rPr>
              <w:t xml:space="preserve">If </w:t>
            </w: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r w:rsidRPr="00141999">
              <w:rPr>
                <w:rFonts w:cs="Courier New"/>
                <w:color w:val="000000"/>
              </w:rPr>
              <w:t xml:space="preserve">, </w:t>
            </w:r>
            <w:r>
              <w:rPr>
                <w:rFonts w:cs="Courier New"/>
                <w:color w:val="000000"/>
              </w:rPr>
              <w:t xml:space="preserve">the ODB interface will attempt to upgrade the model </w:t>
            </w:r>
            <w:r>
              <w:rPr>
                <w:rFonts w:cs="Courier New"/>
                <w:i/>
                <w:color w:val="000000"/>
              </w:rPr>
              <w:t>.odb</w:t>
            </w:r>
            <w:r>
              <w:rPr>
                <w:rFonts w:cs="Courier New"/>
                <w:color w:val="000000"/>
              </w:rPr>
              <w:t xml:space="preserve"> file to the version specified by </w:t>
            </w:r>
            <w:proofErr w:type="spellStart"/>
            <w:r w:rsidRPr="005F55E4">
              <w:rPr>
                <w:rFonts w:cs="Courier New"/>
                <w:b/>
                <w:color w:val="A020F0"/>
              </w:rPr>
              <w:t>autoExport_abqCmd</w:t>
            </w:r>
            <w:proofErr w:type="spellEnd"/>
            <w:r>
              <w:rPr>
                <w:rFonts w:cs="Courier New"/>
                <w:color w:val="000000"/>
              </w:rPr>
              <w:t>.</w:t>
            </w:r>
          </w:p>
          <w:p w:rsidR="00141999" w:rsidRDefault="00141999" w:rsidP="00846AA5">
            <w:pPr>
              <w:autoSpaceDE w:val="0"/>
              <w:autoSpaceDN w:val="0"/>
              <w:adjustRightInd w:val="0"/>
              <w:rPr>
                <w:rFonts w:cs="Courier New"/>
                <w:color w:val="000000"/>
              </w:rPr>
            </w:pPr>
          </w:p>
          <w:p w:rsidR="00846AA5" w:rsidRPr="00717D93" w:rsidRDefault="00141999" w:rsidP="00141999">
            <w:pPr>
              <w:autoSpaceDE w:val="0"/>
              <w:autoSpaceDN w:val="0"/>
              <w:adjustRightInd w:val="0"/>
              <w:rPr>
                <w:rFonts w:cs="Courier New"/>
                <w:color w:val="000000"/>
              </w:rPr>
            </w:pPr>
            <w:r>
              <w:rPr>
                <w:rFonts w:cs="Courier New"/>
                <w:color w:val="000000"/>
              </w:rPr>
              <w:t xml:space="preserve">The default value of </w:t>
            </w:r>
            <w:r>
              <w:rPr>
                <w:rFonts w:cs="Courier New"/>
                <w:color w:val="A020F0"/>
              </w:rPr>
              <w:t>'</w:t>
            </w:r>
            <w:proofErr w:type="spellStart"/>
            <w:r>
              <w:rPr>
                <w:rFonts w:cs="Courier New"/>
                <w:i/>
                <w:color w:val="A020F0"/>
              </w:rPr>
              <w:t>abaqus</w:t>
            </w:r>
            <w:proofErr w:type="spellEnd"/>
            <w:r>
              <w:rPr>
                <w:rFonts w:cs="Courier New"/>
                <w:i/>
                <w:color w:val="A020F0"/>
              </w:rPr>
              <w:t>-</w:t>
            </w:r>
            <w:proofErr w:type="spellStart"/>
            <w:r>
              <w:rPr>
                <w:rFonts w:cs="Courier New"/>
                <w:i/>
                <w:color w:val="A020F0"/>
              </w:rPr>
              <w:t>idendification</w:t>
            </w:r>
            <w:proofErr w:type="spellEnd"/>
            <w:r>
              <w:rPr>
                <w:rFonts w:cs="Courier New"/>
                <w:i/>
                <w:color w:val="A020F0"/>
              </w:rPr>
              <w:t>-string</w:t>
            </w:r>
            <w:r>
              <w:rPr>
                <w:rFonts w:cs="Courier New"/>
                <w:color w:val="A020F0"/>
              </w:rPr>
              <w:t>'</w:t>
            </w:r>
            <w:r>
              <w:rPr>
                <w:rFonts w:cs="Courier New"/>
                <w:color w:val="000000"/>
              </w:rPr>
              <w:t xml:space="preserve"> is </w:t>
            </w:r>
            <w:r>
              <w:rPr>
                <w:rFonts w:cs="Courier New"/>
                <w:color w:val="A020F0"/>
              </w:rPr>
              <w:t>'</w:t>
            </w:r>
            <w:proofErr w:type="spellStart"/>
            <w:r>
              <w:rPr>
                <w:rFonts w:cs="Courier New"/>
                <w:i/>
                <w:color w:val="A020F0"/>
              </w:rPr>
              <w:t>abaqus</w:t>
            </w:r>
            <w:proofErr w:type="spellEnd"/>
            <w:r>
              <w:rPr>
                <w:rFonts w:cs="Courier New"/>
                <w:color w:val="A020F0"/>
              </w:rPr>
              <w:t>'</w:t>
            </w:r>
            <w:r>
              <w:rPr>
                <w:rFonts w:cs="Courier New"/>
                <w:color w:val="00000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F411AC" w:rsidRDefault="00F411AC"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655B6F" w:rsidRDefault="00846AA5" w:rsidP="00846AA5">
            <w:pPr>
              <w:autoSpaceDE w:val="0"/>
              <w:autoSpaceDN w:val="0"/>
              <w:adjustRightInd w:val="0"/>
              <w:jc w:val="center"/>
              <w:rPr>
                <w:rFonts w:cs="Courier New"/>
                <w:b/>
                <w:color w:val="A020F0"/>
              </w:rPr>
            </w:pPr>
            <w:proofErr w:type="spellStart"/>
            <w:r w:rsidRPr="00655B6F">
              <w:rPr>
                <w:rFonts w:cs="Courier New"/>
                <w:b/>
                <w:color w:val="A020F0"/>
              </w:rPr>
              <w:lastRenderedPageBreak/>
              <w:t>autoExport_createODBSet</w:t>
            </w:r>
            <w:proofErr w:type="spellEnd"/>
          </w:p>
        </w:tc>
        <w:tc>
          <w:tcPr>
            <w:tcW w:w="6164" w:type="dxa"/>
            <w:shd w:val="clear" w:color="auto" w:fill="F2F2F2" w:themeFill="background1" w:themeFillShade="F2"/>
          </w:tcPr>
          <w:p w:rsidR="00846AA5" w:rsidRDefault="00655B6F" w:rsidP="00846AA5">
            <w:pPr>
              <w:rPr>
                <w:rFonts w:cs="Times New Roman"/>
              </w:rPr>
            </w:pPr>
            <w:r>
              <w:rPr>
                <w:rFonts w:cs="Times New Roman"/>
              </w:rPr>
              <w:t>Specify an Abaqus ODB set containing the elements and nodes defined in the field data.</w:t>
            </w:r>
          </w:p>
          <w:p w:rsidR="00655B6F" w:rsidRDefault="00655B6F" w:rsidP="00846AA5">
            <w:pPr>
              <w:rPr>
                <w:rFonts w:cs="Times New Roman"/>
              </w:rPr>
            </w:pPr>
          </w:p>
          <w:p w:rsidR="00655B6F" w:rsidRPr="004B42D7" w:rsidRDefault="00655B6F" w:rsidP="00655B6F">
            <w:pPr>
              <w:rPr>
                <w:rFonts w:cs="Times New Roman"/>
              </w:rPr>
            </w:pPr>
            <w:r w:rsidRPr="004B42D7">
              <w:rPr>
                <w:rFonts w:cs="Times New Roman"/>
                <w:i/>
              </w:rPr>
              <w:t>Environment file usage: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rPr>
                <w:rFonts w:cs="Times New Roman"/>
              </w:rPr>
            </w:pPr>
          </w:p>
          <w:p w:rsidR="00655B6F" w:rsidRDefault="00655B6F" w:rsidP="00846AA5">
            <w:pPr>
              <w:rPr>
                <w:rFonts w:cs="Times New Roman"/>
              </w:rPr>
            </w:pPr>
            <w:r>
              <w:rPr>
                <w:rFonts w:cs="Times New Roman"/>
              </w:rPr>
              <w:t xml:space="preserve">Do not write an element/node set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sidRPr="00655B6F">
              <w:rPr>
                <w:rFonts w:cs="Times New Roman"/>
              </w:rPr>
              <w:t>0.0</w:t>
            </w:r>
          </w:p>
          <w:p w:rsidR="00655B6F" w:rsidRDefault="00655B6F" w:rsidP="00846AA5">
            <w:pPr>
              <w:rPr>
                <w:rFonts w:cs="Times New Roman"/>
              </w:rPr>
            </w:pPr>
          </w:p>
          <w:p w:rsidR="00655B6F" w:rsidRPr="00655B6F" w:rsidRDefault="00655B6F" w:rsidP="00846AA5">
            <w:pPr>
              <w:rPr>
                <w:rFonts w:cs="Times New Roman"/>
              </w:rPr>
            </w:pPr>
            <w:r>
              <w:rPr>
                <w:rFonts w:cs="Times New Roman"/>
              </w:rPr>
              <w:t xml:space="preserve">Write the element/nodes from the field data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=1.0</w:t>
            </w:r>
          </w:p>
          <w:p w:rsidR="00655B6F" w:rsidRPr="004B42D7" w:rsidRDefault="00655B6F" w:rsidP="00846AA5">
            <w:pPr>
              <w:rPr>
                <w:rFonts w:cs="Times New Roman"/>
              </w:rPr>
            </w:pPr>
          </w:p>
          <w:p w:rsidR="00846AA5" w:rsidRPr="004B42D7" w:rsidRDefault="00846AA5" w:rsidP="00846AA5">
            <w:pPr>
              <w:rPr>
                <w:rFonts w:cs="Times New Roman"/>
              </w:rPr>
            </w:pPr>
            <w:r w:rsidRPr="004B42D7">
              <w:rPr>
                <w:rFonts w:cs="Times New Roman"/>
              </w:rPr>
              <w:t xml:space="preserve">If the </w:t>
            </w:r>
            <w:r w:rsidR="00655B6F">
              <w:rPr>
                <w:rFonts w:cs="Times New Roman"/>
              </w:rPr>
              <w:t>result position is unique nodal</w:t>
            </w:r>
            <w:r w:rsidRPr="004B42D7">
              <w:rPr>
                <w:rFonts w:cs="Times New Roman"/>
              </w:rPr>
              <w:t xml:space="preserve">, </w:t>
            </w:r>
            <w:r w:rsidR="00655B6F">
              <w:rPr>
                <w:rFonts w:cs="Times New Roman"/>
              </w:rPr>
              <w:t>a set of these</w:t>
            </w:r>
            <w:r w:rsidRPr="004B42D7">
              <w:rPr>
                <w:rFonts w:cs="Times New Roman"/>
              </w:rPr>
              <w:t xml:space="preserve"> nodes is written to the </w:t>
            </w:r>
            <w:r w:rsidRPr="00655B6F">
              <w:rPr>
                <w:rFonts w:cs="Times New Roman"/>
                <w:i/>
              </w:rPr>
              <w:t>.odb</w:t>
            </w:r>
            <w:r w:rsidRPr="004B42D7">
              <w:rPr>
                <w:rFonts w:cs="Times New Roman"/>
              </w:rPr>
              <w:t xml:space="preserve"> file.</w:t>
            </w:r>
          </w:p>
          <w:p w:rsidR="00846AA5" w:rsidRPr="004B42D7" w:rsidRDefault="00846AA5" w:rsidP="00846AA5">
            <w:pPr>
              <w:rPr>
                <w:rFonts w:cs="Times New Roman"/>
              </w:rPr>
            </w:pPr>
          </w:p>
          <w:p w:rsidR="00846AA5" w:rsidRPr="00655B6F" w:rsidRDefault="00846AA5" w:rsidP="00846AA5">
            <w:pPr>
              <w:rPr>
                <w:rFonts w:cs="Times New Roman"/>
              </w:rPr>
            </w:pPr>
            <w:r w:rsidRPr="004B42D7">
              <w:rPr>
                <w:rFonts w:cs="Times New Roman"/>
              </w:rPr>
              <w:t>If the</w:t>
            </w:r>
            <w:r w:rsidR="00655B6F">
              <w:rPr>
                <w:rFonts w:cs="Times New Roman"/>
              </w:rPr>
              <w:t xml:space="preserve"> result position is</w:t>
            </w:r>
            <w:r w:rsidRPr="004B42D7">
              <w:rPr>
                <w:rFonts w:cs="Times New Roman"/>
              </w:rPr>
              <w:t xml:space="preserve"> element-nodal position, </w:t>
            </w:r>
            <w:r w:rsidR="00655B6F">
              <w:rPr>
                <w:rFonts w:cs="Times New Roman"/>
              </w:rPr>
              <w:t xml:space="preserve">a set of these elements and nodes </w:t>
            </w:r>
            <w:proofErr w:type="gramStart"/>
            <w:r w:rsidR="00655B6F">
              <w:rPr>
                <w:rFonts w:cs="Times New Roman"/>
              </w:rPr>
              <w:t>is written</w:t>
            </w:r>
            <w:proofErr w:type="gramEnd"/>
            <w:r w:rsidR="00655B6F">
              <w:rPr>
                <w:rFonts w:cs="Times New Roman"/>
              </w:rPr>
              <w:t xml:space="preserve"> to the </w:t>
            </w:r>
            <w:r w:rsidR="00655B6F">
              <w:rPr>
                <w:rFonts w:cs="Times New Roman"/>
                <w:i/>
              </w:rPr>
              <w:t>.odb</w:t>
            </w:r>
            <w:r w:rsidR="00655B6F">
              <w:rPr>
                <w:rFonts w:cs="Times New Roman"/>
              </w:rPr>
              <w:t xml:space="preserve"> file.</w:t>
            </w:r>
          </w:p>
          <w:p w:rsidR="00846AA5" w:rsidRPr="004B42D7" w:rsidRDefault="00846AA5" w:rsidP="00846AA5">
            <w:pPr>
              <w:rPr>
                <w:rFonts w:cs="Times New Roman"/>
              </w:rPr>
            </w:pPr>
          </w:p>
          <w:p w:rsidR="00846AA5" w:rsidRDefault="00655B6F" w:rsidP="00655B6F">
            <w:pPr>
              <w:rPr>
                <w:rFonts w:cs="Times New Roman"/>
              </w:rPr>
            </w:pPr>
            <w:r>
              <w:rPr>
                <w:rFonts w:cs="Times New Roman"/>
              </w:rPr>
              <w:t>If the result position is integration point or centroidal</w:t>
            </w:r>
            <w:r w:rsidR="00846AA5" w:rsidRPr="004B42D7">
              <w:rPr>
                <w:rFonts w:cs="Times New Roman"/>
              </w:rPr>
              <w:t xml:space="preserve">, </w:t>
            </w:r>
            <w:r>
              <w:rPr>
                <w:rFonts w:cs="Times New Roman"/>
              </w:rPr>
              <w:t xml:space="preserve">a set of these elements is written to the </w:t>
            </w:r>
            <w:r>
              <w:rPr>
                <w:rFonts w:cs="Times New Roman"/>
                <w:i/>
              </w:rPr>
              <w:t>.odb</w:t>
            </w:r>
            <w:r>
              <w:rPr>
                <w:rFonts w:cs="Times New Roman"/>
              </w:rPr>
              <w:t xml:space="preserve"> file.</w:t>
            </w:r>
          </w:p>
          <w:p w:rsidR="00D84DF7" w:rsidRDefault="00D84DF7" w:rsidP="00655B6F">
            <w:pPr>
              <w:rPr>
                <w:rFonts w:cs="Times New Roman"/>
              </w:rPr>
            </w:pPr>
          </w:p>
          <w:p w:rsidR="00D84DF7" w:rsidRPr="00655B6F" w:rsidRDefault="00D84DF7" w:rsidP="00655B6F">
            <w:pPr>
              <w:rPr>
                <w:rFonts w:cs="Times New Roman"/>
              </w:rPr>
            </w:pPr>
            <w:r>
              <w:rPr>
                <w:rFonts w:cs="Times New Roman"/>
              </w:rPr>
              <w:t xml:space="preserve">This option must be used in conjunction with </w:t>
            </w:r>
            <w:proofErr w:type="spellStart"/>
            <w:r w:rsidRPr="00D84DF7">
              <w:rPr>
                <w:rFonts w:cs="Courier New"/>
                <w:b/>
                <w:color w:val="A020F0"/>
              </w:rPr>
              <w:t>autoExport_ODBSetName</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color w:val="A020F0"/>
              </w:rPr>
            </w:pPr>
            <w:proofErr w:type="spellStart"/>
            <w:r w:rsidRPr="00D84DF7">
              <w:rPr>
                <w:rFonts w:cs="Courier New"/>
                <w:b/>
                <w:color w:val="A020F0"/>
              </w:rPr>
              <w:t>autoExport_ODBSetName</w:t>
            </w:r>
            <w:proofErr w:type="spellEnd"/>
          </w:p>
        </w:tc>
        <w:tc>
          <w:tcPr>
            <w:tcW w:w="6164" w:type="dxa"/>
            <w:shd w:val="clear" w:color="auto" w:fill="F2F2F2" w:themeFill="background1" w:themeFillShade="F2"/>
          </w:tcPr>
          <w:p w:rsidR="00846AA5" w:rsidRPr="00D84DF7" w:rsidRDefault="00D84DF7" w:rsidP="00846AA5">
            <w:pPr>
              <w:rPr>
                <w:rFonts w:cs="Times New Roman"/>
                <w:b/>
              </w:rPr>
            </w:pPr>
            <w:r>
              <w:rPr>
                <w:rFonts w:cs="Times New Roman"/>
              </w:rPr>
              <w:t>Specify the n</w:t>
            </w:r>
            <w:r w:rsidR="00846AA5" w:rsidRPr="004B42D7">
              <w:rPr>
                <w:rFonts w:cs="Times New Roman"/>
              </w:rPr>
              <w:t>ame of</w:t>
            </w:r>
            <w:r>
              <w:rPr>
                <w:rFonts w:cs="Times New Roman"/>
              </w:rPr>
              <w:t xml:space="preserve"> the ODB element/node set if </w:t>
            </w:r>
            <w:proofErr w:type="spellStart"/>
            <w:r w:rsidRPr="00655B6F">
              <w:rPr>
                <w:rFonts w:cs="Courier New"/>
                <w:b/>
                <w:color w:val="A020F0"/>
              </w:rPr>
              <w:t>autoExport_createODBSet</w:t>
            </w:r>
            <w:proofErr w:type="spellEnd"/>
            <w:r>
              <w:rPr>
                <w:rFonts w:cs="Times New Roman"/>
              </w:rPr>
              <w:t>=1.0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b/>
                <w:color w:val="000000"/>
              </w:rPr>
              <w:t>{</w:t>
            </w:r>
            <w:r>
              <w:rPr>
                <w:rFonts w:cs="Courier New"/>
                <w:color w:val="000000"/>
              </w:rPr>
              <w:t xml:space="preserve"> </w:t>
            </w:r>
            <w:r w:rsidRPr="00D84DF7">
              <w:rPr>
                <w:rFonts w:cs="Courier New"/>
                <w:color w:val="000000"/>
              </w:rPr>
              <w:t>[</w:t>
            </w:r>
            <w:r w:rsidRPr="00D84DF7">
              <w:rPr>
                <w:rFonts w:cs="Courier New"/>
                <w:color w:val="000000"/>
                <w:u w:val="single"/>
              </w:rPr>
              <w:t xml:space="preserve"> </w:t>
            </w:r>
            <w:r w:rsidRPr="00D84DF7">
              <w:rPr>
                <w:rFonts w:cs="Courier New"/>
                <w:color w:val="000000"/>
              </w:rPr>
              <w:t>]</w:t>
            </w:r>
            <w:r>
              <w:rPr>
                <w:rFonts w:cs="Courier New"/>
                <w:color w:val="000000"/>
              </w:rPr>
              <w:t xml:space="preserve"> | </w:t>
            </w:r>
            <w:r w:rsidRPr="00826942">
              <w:rPr>
                <w:rFonts w:cs="Courier New"/>
                <w:b/>
                <w:color w:val="000000"/>
              </w:rPr>
              <w:t xml:space="preserve"> </w:t>
            </w:r>
            <w:r>
              <w:rPr>
                <w:rFonts w:cs="Courier New"/>
                <w:color w:val="A020F0"/>
              </w:rPr>
              <w:t>'</w:t>
            </w:r>
            <w:r>
              <w:rPr>
                <w:rFonts w:cs="Courier New"/>
                <w:i/>
                <w:color w:val="A020F0"/>
              </w:rPr>
              <w:t>name</w:t>
            </w:r>
            <w:r w:rsidRPr="004B42D7">
              <w:rPr>
                <w:rFonts w:cs="Courier New"/>
                <w:color w:val="A020F0"/>
              </w:rPr>
              <w:t>'</w:t>
            </w:r>
            <w:r w:rsidRPr="00826942">
              <w:rPr>
                <w:rFonts w:cs="Courier New"/>
                <w:b/>
                <w:color w:val="000000"/>
              </w:rPr>
              <w:t>}</w:t>
            </w:r>
          </w:p>
          <w:p w:rsidR="00D84DF7" w:rsidRDefault="00D84DF7" w:rsidP="00846AA5">
            <w:pPr>
              <w:autoSpaceDE w:val="0"/>
              <w:autoSpaceDN w:val="0"/>
              <w:adjustRightInd w:val="0"/>
              <w:rPr>
                <w:rFonts w:cs="Courier New"/>
                <w:b/>
                <w:color w:val="000000"/>
              </w:rPr>
            </w:pPr>
          </w:p>
          <w:p w:rsidR="00D84DF7" w:rsidRDefault="00D84DF7" w:rsidP="00846AA5">
            <w:pPr>
              <w:autoSpaceDE w:val="0"/>
              <w:autoSpaceDN w:val="0"/>
              <w:adjustRightInd w:val="0"/>
              <w:rPr>
                <w:rFonts w:cs="Courier New"/>
                <w:color w:val="000000"/>
              </w:rPr>
            </w:pPr>
            <w:r>
              <w:rPr>
                <w:rFonts w:cs="Courier New"/>
                <w:color w:val="000000"/>
              </w:rPr>
              <w:t>Use a default set name:</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000000"/>
              </w:rPr>
              <w:t>[ ]</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Specify a user-defined set name:</w:t>
            </w:r>
          </w:p>
          <w:p w:rsidR="00D84DF7"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A020F0"/>
              </w:rPr>
              <w:t>'</w:t>
            </w:r>
            <w:r>
              <w:rPr>
                <w:rFonts w:cs="Courier New"/>
                <w:i/>
                <w:color w:val="A020F0"/>
              </w:rPr>
              <w:t>name</w:t>
            </w:r>
            <w:r w:rsidRPr="004B42D7">
              <w:rPr>
                <w:rFonts w:cs="Courier New"/>
                <w:color w:val="A020F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Default="00D84DF7"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rPr>
            </w:pPr>
            <w:proofErr w:type="spellStart"/>
            <w:r w:rsidRPr="00D84DF7">
              <w:rPr>
                <w:rFonts w:cs="Courier New"/>
                <w:b/>
                <w:color w:val="A020F0"/>
              </w:rPr>
              <w:lastRenderedPageBreak/>
              <w:t>autoExport_executionMode</w:t>
            </w:r>
            <w:proofErr w:type="spellEnd"/>
          </w:p>
        </w:tc>
        <w:tc>
          <w:tcPr>
            <w:tcW w:w="6164" w:type="dxa"/>
            <w:shd w:val="clear" w:color="auto" w:fill="F2F2F2" w:themeFill="background1" w:themeFillShade="F2"/>
          </w:tcPr>
          <w:p w:rsidR="00846AA5" w:rsidRPr="004B42D7" w:rsidRDefault="00D84DF7" w:rsidP="00846AA5">
            <w:pPr>
              <w:rPr>
                <w:rFonts w:cs="Times New Roman"/>
              </w:rPr>
            </w:pPr>
            <w:r>
              <w:rPr>
                <w:rFonts w:cs="Times New Roman"/>
              </w:rPr>
              <w:t>Specify th</w:t>
            </w:r>
            <w:r w:rsidR="00846AA5" w:rsidRPr="004B42D7">
              <w:rPr>
                <w:rFonts w:cs="Times New Roman"/>
              </w:rPr>
              <w:t>e</w:t>
            </w:r>
            <w:r>
              <w:rPr>
                <w:rFonts w:cs="Times New Roman"/>
              </w:rPr>
              <w:t xml:space="preserve"> export execution mode.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84DF7" w:rsidRP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sidRPr="00D84DF7">
              <w:rPr>
                <w:rFonts w:cs="Courier New"/>
                <w:color w:val="000000"/>
              </w:rPr>
              <w:t>Create</w:t>
            </w:r>
            <w:r>
              <w:rPr>
                <w:rFonts w:cs="Courier New"/>
                <w:color w:val="000000"/>
              </w:rPr>
              <w:t xml:space="preserve"> the </w:t>
            </w:r>
            <w:r>
              <w:rPr>
                <w:rFonts w:cs="Courier New"/>
                <w:i/>
                <w:color w:val="000000"/>
              </w:rPr>
              <w:t>.odb</w:t>
            </w:r>
            <w:r>
              <w:rPr>
                <w:rFonts w:cs="Courier New"/>
                <w:color w:val="000000"/>
              </w:rPr>
              <w:t xml:space="preserve"> file, discard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sidRPr="00D84DF7">
              <w:rPr>
                <w:rFonts w:cs="Times New Roman"/>
              </w:rPr>
              <w:t>1.0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Create the </w:t>
            </w:r>
            <w:r>
              <w:rPr>
                <w:rFonts w:cs="Courier New"/>
                <w:i/>
                <w:color w:val="000000"/>
              </w:rPr>
              <w:t>.odb</w:t>
            </w:r>
            <w:r>
              <w:rPr>
                <w:rFonts w:cs="Courier New"/>
                <w:color w:val="000000"/>
              </w:rPr>
              <w:t xml:space="preserve"> file, retain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=2</w:t>
            </w:r>
            <w:r w:rsidRPr="00D84DF7">
              <w:rPr>
                <w:rFonts w:cs="Times New Roman"/>
              </w:rPr>
              <w:t>.0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Write the Python script only; do not create the </w:t>
            </w:r>
            <w:r>
              <w:rPr>
                <w:rFonts w:cs="Courier New"/>
                <w:i/>
                <w:color w:val="000000"/>
              </w:rPr>
              <w:t>.odb</w:t>
            </w:r>
            <w:r>
              <w:rPr>
                <w:rFonts w:cs="Courier New"/>
                <w:color w:val="000000"/>
              </w:rPr>
              <w:t xml:space="preserve"> file:</w:t>
            </w:r>
          </w:p>
          <w:p w:rsidR="00846AA5"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Pr="004B42D7" w:rsidRDefault="00D84DF7" w:rsidP="00846AA5">
            <w:pPr>
              <w:rPr>
                <w:rFonts w:cs="Times New Roman"/>
              </w:rPr>
            </w:pPr>
          </w:p>
        </w:tc>
      </w:tr>
      <w:tr w:rsidR="00846AA5" w:rsidRPr="004B42D7" w:rsidTr="002B24CA">
        <w:tc>
          <w:tcPr>
            <w:tcW w:w="3078" w:type="dxa"/>
            <w:shd w:val="clear" w:color="auto" w:fill="F2F2F2" w:themeFill="background1" w:themeFillShade="F2"/>
          </w:tcPr>
          <w:p w:rsidR="00846AA5" w:rsidRPr="00DB4401" w:rsidRDefault="00846AA5" w:rsidP="00846AA5">
            <w:pPr>
              <w:autoSpaceDE w:val="0"/>
              <w:autoSpaceDN w:val="0"/>
              <w:adjustRightInd w:val="0"/>
              <w:jc w:val="center"/>
              <w:rPr>
                <w:rFonts w:cs="Courier New"/>
                <w:b/>
                <w:color w:val="A020F0"/>
              </w:rPr>
            </w:pPr>
            <w:proofErr w:type="spellStart"/>
            <w:r w:rsidRPr="00DB4401">
              <w:rPr>
                <w:rFonts w:cs="Courier New"/>
                <w:b/>
                <w:color w:val="A020F0"/>
              </w:rPr>
              <w:t>autoExport_selectionMode</w:t>
            </w:r>
            <w:proofErr w:type="spellEnd"/>
          </w:p>
        </w:tc>
        <w:tc>
          <w:tcPr>
            <w:tcW w:w="6164" w:type="dxa"/>
            <w:shd w:val="clear" w:color="auto" w:fill="F2F2F2" w:themeFill="background1" w:themeFillShade="F2"/>
          </w:tcPr>
          <w:p w:rsidR="00846AA5" w:rsidRPr="008405CB" w:rsidRDefault="00DB4401" w:rsidP="00846AA5">
            <w:pPr>
              <w:rPr>
                <w:rFonts w:eastAsiaTheme="minorEastAsia" w:cs="Times New Roman"/>
              </w:rPr>
            </w:pPr>
            <w:r>
              <w:rPr>
                <w:rFonts w:cs="Times New Roman"/>
              </w:rPr>
              <w:t>Specify the o</w:t>
            </w:r>
            <w:r w:rsidR="00A20EFF">
              <w:rPr>
                <w:rFonts w:cs="Times New Roman"/>
              </w:rPr>
              <w:t>utput variable selection type</w:t>
            </w:r>
            <w:r w:rsidR="008405CB">
              <w:rPr>
                <w:rFonts w:eastAsiaTheme="minorEastAsia"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B4401" w:rsidRDefault="00DB4401" w:rsidP="00846AA5">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output variables from a list:</w:t>
            </w:r>
          </w:p>
          <w:p w:rsidR="00DB4401" w:rsidRPr="00DB4401" w:rsidRDefault="00DB4401" w:rsidP="00DB4401">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sidRPr="00D84DF7">
              <w:rPr>
                <w:rFonts w:cs="Times New Roman"/>
              </w:rPr>
              <w:t>1.0</w:t>
            </w:r>
          </w:p>
          <w:p w:rsidR="00DB4401" w:rsidRDefault="00DB4401" w:rsidP="00846AA5">
            <w:pPr>
              <w:autoSpaceDE w:val="0"/>
              <w:autoSpaceDN w:val="0"/>
              <w:adjustRightInd w:val="0"/>
              <w:rPr>
                <w:rFonts w:cs="Courier New"/>
                <w:color w:val="000000"/>
              </w:rPr>
            </w:pPr>
          </w:p>
          <w:p w:rsidR="00DB4401" w:rsidRPr="00DB4401" w:rsidRDefault="00DB4401" w:rsidP="00DB4401">
            <w:pPr>
              <w:rPr>
                <w:rFonts w:cs="Times New Roman"/>
              </w:rPr>
            </w:pPr>
            <w:r>
              <w:rPr>
                <w:rFonts w:cs="Times New Roman"/>
              </w:rPr>
              <w:t>T</w:t>
            </w:r>
            <w:r w:rsidRPr="004B42D7">
              <w:rPr>
                <w:rFonts w:cs="Times New Roman"/>
              </w:rPr>
              <w:t xml:space="preserve">he output variable selection is taken from the definitions of </w:t>
            </w:r>
            <w:proofErr w:type="spellStart"/>
            <w:r w:rsidRPr="00DB4401">
              <w:rPr>
                <w:rFonts w:cs="Courier New"/>
                <w:b/>
                <w:color w:val="A020F0"/>
              </w:rPr>
              <w:t>autoExport</w:t>
            </w:r>
            <w:proofErr w:type="spellEnd"/>
            <w:r w:rsidRPr="00DB4401">
              <w:rPr>
                <w:rFonts w:cs="Courier New"/>
                <w:b/>
                <w:color w:val="A020F0"/>
              </w:rPr>
              <w:t>_&lt;</w:t>
            </w:r>
            <w:r w:rsidRPr="00DB4401">
              <w:rPr>
                <w:rFonts w:cs="Courier New"/>
                <w:b/>
                <w:i/>
                <w:color w:val="A020F0"/>
              </w:rPr>
              <w:t>field</w:t>
            </w:r>
            <w:r w:rsidRPr="00DB4401">
              <w:rPr>
                <w:rFonts w:cs="Courier New"/>
                <w:b/>
                <w:color w:val="A020F0"/>
              </w:rPr>
              <w:t>&gt;</w:t>
            </w:r>
            <w:r>
              <w:rPr>
                <w:rFonts w:cs="Times New Roman"/>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preselected defaults:</w:t>
            </w:r>
          </w:p>
          <w:p w:rsidR="00DB4401" w:rsidRDefault="00DB4401" w:rsidP="00DB4401">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=2</w:t>
            </w:r>
            <w:r w:rsidRPr="00D84DF7">
              <w:rPr>
                <w:rFonts w:cs="Times New Roman"/>
              </w:rPr>
              <w:t>.0</w:t>
            </w:r>
          </w:p>
          <w:p w:rsidR="008405CB" w:rsidRDefault="008405CB" w:rsidP="00DB4401">
            <w:pPr>
              <w:autoSpaceDE w:val="0"/>
              <w:autoSpaceDN w:val="0"/>
              <w:adjustRightInd w:val="0"/>
              <w:rPr>
                <w:rFonts w:cs="Times New Roman"/>
              </w:rPr>
            </w:pPr>
          </w:p>
          <w:p w:rsidR="008405CB" w:rsidRPr="008405CB" w:rsidRDefault="008405CB" w:rsidP="008405CB">
            <w:pPr>
              <w:rPr>
                <w:rFonts w:eastAsiaTheme="minorEastAsia" w:cs="Times New Roman"/>
              </w:rPr>
            </w:pPr>
            <w:r>
              <w:rPr>
                <w:rFonts w:eastAsiaTheme="minorEastAsia" w:cs="Times New Roman"/>
              </w:rPr>
              <w:t>T</w:t>
            </w:r>
            <w:r w:rsidRPr="008405CB">
              <w:rPr>
                <w:rFonts w:eastAsiaTheme="minorEastAsia" w:cs="Times New Roman"/>
              </w:rPr>
              <w:t>he following variables are requested by default:</w:t>
            </w:r>
          </w:p>
          <w:p w:rsidR="008405CB" w:rsidRDefault="008405CB" w:rsidP="008405CB">
            <w:pPr>
              <w:rPr>
                <w:rFonts w:eastAsiaTheme="minorEastAsia" w:cs="Times New Roman"/>
              </w:rPr>
            </w:pPr>
            <w:r w:rsidRPr="00E11713">
              <w:rPr>
                <w:rFonts w:cs="Courier New"/>
                <w:b/>
                <w:color w:val="004D48"/>
              </w:rPr>
              <w:t>ALGORITHM</w:t>
            </w:r>
            <w:r>
              <w:rPr>
                <w:rFonts w:cs="Times New Roman"/>
              </w:rPr>
              <w:t>=</w:t>
            </w:r>
            <w:r>
              <w:rPr>
                <w:rFonts w:cs="Courier New"/>
                <w:color w:val="A020F0"/>
              </w:rPr>
              <w:t>'WELD</w:t>
            </w:r>
            <w:r w:rsidRPr="004B42D7">
              <w:rPr>
                <w:rFonts w:cs="Courier New"/>
                <w:color w:val="A020F0"/>
              </w:rPr>
              <w:t>'</w:t>
            </w:r>
            <w:r w:rsidRPr="008405CB">
              <w:rPr>
                <w:rFonts w:eastAsiaTheme="minorEastAsia" w:cs="Times New Roman"/>
              </w:rPr>
              <w:t xml:space="preserve">: </w:t>
            </w:r>
            <m:oMath>
              <m:r>
                <m:rPr>
                  <m:sty m:val="p"/>
                </m:rPr>
                <w:rPr>
                  <w:rFonts w:ascii="Cambria Math" w:eastAsiaTheme="minorEastAsia" w:hAnsi="Cambria Math" w:cs="Times New Roman"/>
                </w:rPr>
                <m:t>LL, SMAX, WCM, WCA</m:t>
              </m:r>
            </m:oMath>
          </w:p>
          <w:p w:rsidR="00A20EFF" w:rsidRDefault="00A20EFF" w:rsidP="008405CB">
            <w:pPr>
              <w:rPr>
                <w:rFonts w:eastAsiaTheme="minorEastAsia" w:cs="Times New Roman"/>
              </w:rPr>
            </w:pPr>
          </w:p>
          <w:p w:rsidR="00A20EFF" w:rsidRDefault="00A20EFF" w:rsidP="008405CB">
            <w:pPr>
              <w:rPr>
                <w:rFonts w:eastAsiaTheme="minorEastAsia" w:cs="Times New Roman"/>
              </w:rPr>
            </w:pPr>
            <w:r>
              <w:rPr>
                <w:rFonts w:eastAsiaTheme="minorEastAsia" w:cs="Times New Roman"/>
              </w:rPr>
              <w:t>Field data is not exported for the following analyses:</w:t>
            </w:r>
          </w:p>
          <w:p w:rsidR="00A20EFF" w:rsidRPr="008405CB" w:rsidRDefault="00A20EFF" w:rsidP="008405CB">
            <w:pPr>
              <w:rPr>
                <w:rFonts w:eastAsiaTheme="minorEastAsia" w:cs="Times New Roman"/>
              </w:rPr>
            </w:pPr>
            <w:r w:rsidRPr="00E11713">
              <w:rPr>
                <w:rFonts w:cs="Courier New"/>
                <w:b/>
                <w:color w:val="004D48"/>
              </w:rPr>
              <w:t>ALGORITHM</w:t>
            </w:r>
            <w:r>
              <w:rPr>
                <w:rFonts w:cs="Times New Roman"/>
              </w:rPr>
              <w:t>=</w:t>
            </w:r>
            <w:r>
              <w:rPr>
                <w:rFonts w:cs="Courier New"/>
                <w:b/>
                <w:color w:val="000000"/>
              </w:rPr>
              <w:t>{</w:t>
            </w:r>
            <w:r>
              <w:rPr>
                <w:rFonts w:cs="Courier New"/>
                <w:color w:val="A020F0"/>
              </w:rPr>
              <w:t>'UNIAXIAL STRESS</w:t>
            </w:r>
            <w:r w:rsidRPr="004B42D7">
              <w:rPr>
                <w:rFonts w:cs="Courier New"/>
                <w:color w:val="A020F0"/>
              </w:rPr>
              <w:t>'</w:t>
            </w:r>
            <w:r>
              <w:rPr>
                <w:rFonts w:cs="Times New Roman"/>
              </w:rPr>
              <w:t xml:space="preserve"> | </w:t>
            </w:r>
            <w:r>
              <w:rPr>
                <w:rFonts w:cs="Courier New"/>
                <w:color w:val="A020F0"/>
              </w:rPr>
              <w:t>'UNIAXIAL STRAIN</w:t>
            </w:r>
            <w:r w:rsidRPr="004B42D7">
              <w:rPr>
                <w:rFonts w:cs="Courier New"/>
                <w:color w:val="A020F0"/>
              </w:rPr>
              <w:t>'</w:t>
            </w:r>
            <w:r w:rsidRPr="00826942">
              <w:rPr>
                <w:rFonts w:cs="Courier New"/>
                <w:b/>
                <w:color w:val="000000"/>
              </w:rPr>
              <w:t>}</w:t>
            </w:r>
          </w:p>
          <w:p w:rsidR="008405CB" w:rsidRDefault="008405CB" w:rsidP="008405CB">
            <w:pPr>
              <w:rPr>
                <w:rFonts w:eastAsiaTheme="minorEastAsia" w:cs="Times New Roman"/>
              </w:rPr>
            </w:pPr>
          </w:p>
          <w:p w:rsidR="008405CB" w:rsidRPr="008405CB" w:rsidRDefault="008405CB" w:rsidP="008405CB">
            <w:pPr>
              <w:rPr>
                <w:rFonts w:eastAsiaTheme="minorEastAsia" w:cs="Times New Roman"/>
              </w:rPr>
            </w:pPr>
            <w:r w:rsidRPr="008405CB">
              <w:rPr>
                <w:rFonts w:eastAsiaTheme="minorEastAsia" w:cs="Times New Roman"/>
              </w:rPr>
              <w:t xml:space="preserve">All other analyses: </w:t>
            </w:r>
            <m:oMath>
              <m:r>
                <m:rPr>
                  <m:sty m:val="p"/>
                </m:rPr>
                <w:rPr>
                  <w:rFonts w:ascii="Cambria Math" w:eastAsiaTheme="minorEastAsia" w:hAnsi="Cambria Math" w:cs="Times New Roman"/>
                </w:rPr>
                <m:t>LL, FRFR, FRFV, FRFH, FRFW, SMAX, WCM, WCA</m:t>
              </m:r>
            </m:oMath>
          </w:p>
          <w:p w:rsidR="008405CB" w:rsidRPr="004B42D7" w:rsidRDefault="008405CB" w:rsidP="008405CB">
            <w:pPr>
              <w:rPr>
                <w:rFonts w:eastAsiaTheme="minorEastAsia" w:cs="Times New Roman"/>
              </w:rPr>
            </w:pPr>
          </w:p>
          <w:p w:rsidR="008405CB" w:rsidRDefault="00A20EFF" w:rsidP="008405CB">
            <w:pPr>
              <w:rPr>
                <w:rFonts w:eastAsiaTheme="minorEastAsia" w:cs="Times New Roman"/>
              </w:rPr>
            </w:pPr>
            <w:r>
              <w:rPr>
                <w:rFonts w:eastAsiaTheme="minorEastAsia" w:cs="Times New Roman"/>
              </w:rPr>
              <w:t>If the Factor of S</w:t>
            </w:r>
            <w:r w:rsidR="008405CB" w:rsidRPr="004B42D7">
              <w:rPr>
                <w:rFonts w:eastAsiaTheme="minorEastAsia" w:cs="Times New Roman"/>
              </w:rPr>
              <w:t xml:space="preserve">trength or yield calculations are enabled, the </w:t>
            </w:r>
            <m:oMath>
              <m:r>
                <w:rPr>
                  <w:rFonts w:ascii="Cambria Math" w:eastAsiaTheme="minorEastAsia" w:hAnsi="Cambria Math" w:cs="Times New Roman"/>
                </w:rPr>
                <m:t>FOS</m:t>
              </m:r>
            </m:oMath>
            <w:r w:rsidR="008405CB" w:rsidRPr="004B42D7">
              <w:rPr>
                <w:rFonts w:eastAsiaTheme="minorEastAsia" w:cs="Times New Roman"/>
              </w:rPr>
              <w:t xml:space="preserve"> and </w:t>
            </w:r>
            <m:oMath>
              <m:r>
                <w:rPr>
                  <w:rFonts w:ascii="Cambria Math" w:eastAsiaTheme="minorEastAsia" w:hAnsi="Cambria Math" w:cs="Times New Roman"/>
                </w:rPr>
                <m:t>YIELD</m:t>
              </m:r>
            </m:oMath>
            <w:r w:rsidR="008405CB" w:rsidRPr="004B42D7">
              <w:rPr>
                <w:rFonts w:eastAsiaTheme="minorEastAsia" w:cs="Times New Roman"/>
              </w:rPr>
              <w:t xml:space="preserve"> variables are au</w:t>
            </w:r>
            <w:r w:rsidR="008405CB">
              <w:rPr>
                <w:rFonts w:eastAsiaTheme="minorEastAsia" w:cs="Times New Roman"/>
              </w:rPr>
              <w:t>tomatically written to the ODB.</w:t>
            </w:r>
          </w:p>
          <w:p w:rsidR="00DB4401" w:rsidRDefault="00DB4401" w:rsidP="00846AA5">
            <w:pPr>
              <w:autoSpaceDE w:val="0"/>
              <w:autoSpaceDN w:val="0"/>
              <w:adjustRightInd w:val="0"/>
              <w:rPr>
                <w:rFonts w:cs="Courier New"/>
                <w:color w:val="000000"/>
              </w:rPr>
            </w:pPr>
          </w:p>
          <w:p w:rsidR="00DB4401" w:rsidRPr="004B42D7" w:rsidRDefault="00DB4401" w:rsidP="00846AA5">
            <w:pPr>
              <w:autoSpaceDE w:val="0"/>
              <w:autoSpaceDN w:val="0"/>
              <w:adjustRightInd w:val="0"/>
              <w:rPr>
                <w:rFonts w:cs="Courier New"/>
                <w:color w:val="000000"/>
              </w:rPr>
            </w:pPr>
            <w:r>
              <w:rPr>
                <w:rFonts w:cs="Courier New"/>
                <w:color w:val="000000"/>
              </w:rPr>
              <w:t>Request all available output variables:</w:t>
            </w:r>
          </w:p>
          <w:p w:rsidR="00A20EFF" w:rsidRPr="00A20EFF" w:rsidRDefault="00DB4401" w:rsidP="008405CB">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A20EFF" w:rsidRDefault="00A20EFF" w:rsidP="00846AA5">
            <w:pPr>
              <w:rPr>
                <w:rFonts w:cs="Times New Roman"/>
              </w:rPr>
            </w:pPr>
          </w:p>
          <w:p w:rsidR="00A20EFF" w:rsidRDefault="00A20EFF" w:rsidP="00846AA5">
            <w:pPr>
              <w:rPr>
                <w:rFonts w:cs="Times New Roman"/>
              </w:rPr>
            </w:pPr>
          </w:p>
          <w:p w:rsidR="00C40E8B" w:rsidRPr="004B42D7" w:rsidRDefault="00C40E8B" w:rsidP="00846AA5">
            <w:pPr>
              <w:rPr>
                <w:rFonts w:cs="Times New Roman"/>
              </w:rPr>
            </w:pPr>
          </w:p>
        </w:tc>
      </w:tr>
      <w:tr w:rsidR="00846AA5" w:rsidRPr="004B42D7" w:rsidTr="002B24CA">
        <w:tc>
          <w:tcPr>
            <w:tcW w:w="3078" w:type="dxa"/>
            <w:shd w:val="clear" w:color="auto" w:fill="F2F2F2" w:themeFill="background1" w:themeFillShade="F2"/>
          </w:tcPr>
          <w:p w:rsidR="00846AA5" w:rsidRPr="00A20EFF" w:rsidRDefault="00A20EFF" w:rsidP="00846AA5">
            <w:pPr>
              <w:autoSpaceDE w:val="0"/>
              <w:autoSpaceDN w:val="0"/>
              <w:adjustRightInd w:val="0"/>
              <w:jc w:val="center"/>
              <w:rPr>
                <w:rFonts w:cs="Courier New"/>
                <w:b/>
              </w:rPr>
            </w:pPr>
            <w:proofErr w:type="spellStart"/>
            <w:r>
              <w:rPr>
                <w:rFonts w:cs="Courier New"/>
                <w:b/>
                <w:color w:val="A020F0"/>
              </w:rPr>
              <w:lastRenderedPageBreak/>
              <w:t>autoExport</w:t>
            </w:r>
            <w:proofErr w:type="spellEnd"/>
            <w:r>
              <w:rPr>
                <w:rFonts w:cs="Courier New"/>
                <w:b/>
                <w:color w:val="A020F0"/>
              </w:rPr>
              <w:t>_&lt;</w:t>
            </w:r>
            <w:r>
              <w:rPr>
                <w:rFonts w:cs="Courier New"/>
                <w:b/>
                <w:i/>
                <w:color w:val="A020F0"/>
              </w:rPr>
              <w:t>field</w:t>
            </w:r>
            <w:r w:rsidR="00846AA5" w:rsidRPr="00A20EFF">
              <w:rPr>
                <w:rFonts w:cs="Courier New"/>
                <w:b/>
                <w:color w:val="A020F0"/>
              </w:rPr>
              <w:t>&gt;</w:t>
            </w:r>
          </w:p>
        </w:tc>
        <w:tc>
          <w:tcPr>
            <w:tcW w:w="6164" w:type="dxa"/>
            <w:shd w:val="clear" w:color="auto" w:fill="F2F2F2" w:themeFill="background1" w:themeFillShade="F2"/>
          </w:tcPr>
          <w:p w:rsidR="00C40E8B" w:rsidRPr="00DB4401" w:rsidRDefault="00C40E8B" w:rsidP="00C40E8B">
            <w:pPr>
              <w:autoSpaceDE w:val="0"/>
              <w:autoSpaceDN w:val="0"/>
              <w:adjustRightInd w:val="0"/>
              <w:rPr>
                <w:rFonts w:cs="Courier New"/>
                <w:b/>
                <w:color w:val="000000"/>
              </w:rPr>
            </w:pPr>
            <w:r>
              <w:rPr>
                <w:rFonts w:cs="Times New Roman"/>
              </w:rPr>
              <w:t>Specify the</w:t>
            </w:r>
            <w:r w:rsidR="00846AA5" w:rsidRPr="004B42D7">
              <w:rPr>
                <w:rFonts w:cs="Times New Roman"/>
              </w:rPr>
              <w:t xml:space="preserve"> fields </w:t>
            </w:r>
            <w:r>
              <w:rPr>
                <w:rFonts w:cs="Times New Roman"/>
              </w:rPr>
              <w:t>to be written to the</w:t>
            </w:r>
            <w:r w:rsidR="00846AA5" w:rsidRPr="004B42D7">
              <w:rPr>
                <w:rFonts w:cs="Times New Roman"/>
              </w:rPr>
              <w:t xml:space="preserve"> </w:t>
            </w:r>
            <w:r w:rsidR="00846AA5" w:rsidRPr="00C40E8B">
              <w:rPr>
                <w:rFonts w:cs="Times New Roman"/>
                <w:i/>
              </w:rPr>
              <w:t>.</w:t>
            </w:r>
            <w:proofErr w:type="spellStart"/>
            <w:r w:rsidR="00846AA5" w:rsidRPr="00C40E8B">
              <w:rPr>
                <w:rFonts w:cs="Times New Roman"/>
                <w:i/>
              </w:rPr>
              <w:t>odb</w:t>
            </w:r>
            <w:proofErr w:type="spellEnd"/>
            <w:r>
              <w:rPr>
                <w:rFonts w:cs="Times New Roman"/>
              </w:rPr>
              <w:t xml:space="preserve"> when </w:t>
            </w:r>
            <w:proofErr w:type="spellStart"/>
            <w:r w:rsidRPr="00DB4401">
              <w:rPr>
                <w:rFonts w:cs="Courier New"/>
                <w:b/>
                <w:color w:val="A020F0"/>
              </w:rPr>
              <w:t>autoExport_selectionMode</w:t>
            </w:r>
            <w:proofErr w:type="spellEnd"/>
            <w:r>
              <w:rPr>
                <w:rFonts w:cs="Times New Roman"/>
              </w:rPr>
              <w:t>=</w:t>
            </w:r>
            <w:r w:rsidRPr="00D84DF7">
              <w:rPr>
                <w:rFonts w:cs="Times New Roman"/>
              </w:rPr>
              <w:t>1.0</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40E8B" w:rsidRDefault="00C40E8B" w:rsidP="00846AA5">
            <w:pPr>
              <w:autoSpaceDE w:val="0"/>
              <w:autoSpaceDN w:val="0"/>
              <w:adjustRightInd w:val="0"/>
              <w:rPr>
                <w:rFonts w:cs="Courier New"/>
                <w:b/>
                <w:color w:val="000000"/>
              </w:rPr>
            </w:pPr>
            <w:proofErr w:type="spellStart"/>
            <w:r>
              <w:rPr>
                <w:rFonts w:cs="Courier New"/>
                <w:b/>
                <w:color w:val="A020F0"/>
              </w:rPr>
              <w:t>autoExport</w:t>
            </w:r>
            <w:proofErr w:type="spellEnd"/>
            <w:r>
              <w:rPr>
                <w:rFonts w:cs="Courier New"/>
                <w:b/>
                <w:color w:val="A020F0"/>
              </w:rPr>
              <w:t>_&lt;</w:t>
            </w:r>
            <w:r>
              <w:rPr>
                <w:rFonts w:cs="Courier New"/>
                <w:b/>
                <w:i/>
                <w:color w:val="A020F0"/>
              </w:rPr>
              <w:t>field</w:t>
            </w:r>
            <w:r w:rsidRPr="00C40E8B">
              <w:rPr>
                <w:rFonts w:cs="Courier New"/>
                <w:b/>
                <w:color w:val="A020F0"/>
              </w:rPr>
              <w:t>&gt;</w:t>
            </w:r>
            <w:r>
              <w:rPr>
                <w:rFonts w:cs="Times New Roman"/>
              </w:rPr>
              <w:t>=</w:t>
            </w:r>
            <w:r w:rsidRPr="00826942">
              <w:rPr>
                <w:rFonts w:cs="Courier New"/>
                <w:b/>
                <w:color w:val="000000"/>
              </w:rPr>
              <w:t>{</w:t>
            </w:r>
            <w:r>
              <w:rPr>
                <w:rFonts w:cs="Times New Roman"/>
              </w:rPr>
              <w:t xml:space="preserve">0.0 | </w:t>
            </w:r>
            <w:r w:rsidRPr="00C40E8B">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2B24CA" w:rsidRDefault="002B24CA" w:rsidP="002B24CA">
            <w:pPr>
              <w:autoSpaceDE w:val="0"/>
              <w:autoSpaceDN w:val="0"/>
              <w:adjustRightInd w:val="0"/>
              <w:rPr>
                <w:rFonts w:cs="Times New Roman"/>
              </w:rPr>
            </w:pPr>
            <w:r>
              <w:rPr>
                <w:rFonts w:cs="Times New Roman"/>
              </w:rPr>
              <w:t>LOG10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autoExport_LL</w:t>
            </w:r>
            <w:proofErr w:type="spellEnd"/>
            <w:r>
              <w:rPr>
                <w:rFonts w:cs="Times New Roman"/>
              </w:rPr>
              <w:t>=</w:t>
            </w:r>
            <w:r w:rsidRPr="00E73B20">
              <w:rPr>
                <w:rFonts w:cs="Times New Roman"/>
              </w:rPr>
              <w:t>1.0</w:t>
            </w:r>
          </w:p>
          <w:p w:rsidR="002B24CA" w:rsidRDefault="002B24CA" w:rsidP="002B24CA">
            <w:pPr>
              <w:autoSpaceDE w:val="0"/>
              <w:autoSpaceDN w:val="0"/>
              <w:adjustRightInd w:val="0"/>
              <w:rPr>
                <w:rFonts w:cs="Times New Roman"/>
              </w:rPr>
            </w:pPr>
          </w:p>
          <w:p w:rsidR="002B24CA" w:rsidRPr="002B24CA" w:rsidRDefault="002B24CA" w:rsidP="002B24CA">
            <w:pPr>
              <w:autoSpaceDE w:val="0"/>
              <w:autoSpaceDN w:val="0"/>
              <w:adjustRightInd w:val="0"/>
              <w:rPr>
                <w:rFonts w:cs="Times New Roman"/>
              </w:rPr>
            </w:pPr>
            <w:r>
              <w:rPr>
                <w:rFonts w:cs="Times New Roman"/>
              </w:rPr>
              <w:t>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w:t>
            </w:r>
            <w:proofErr w:type="spellEnd"/>
            <w:r>
              <w:rPr>
                <w:rFonts w:cs="Times New Roman"/>
              </w:rPr>
              <w:t>=</w:t>
            </w:r>
            <w:r w:rsidRPr="00E73B20">
              <w:rPr>
                <w:rFonts w:cs="Times New Roman"/>
              </w:rPr>
              <w:t>1.0</w:t>
            </w:r>
          </w:p>
          <w:p w:rsidR="00846AA5" w:rsidRDefault="00846AA5"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 (at design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autoExport_DDL</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Factor of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autoExport_FOS</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Endurance safety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autoExport_SFA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Fatigue Reserve Factor (radial):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autoExport_FRFR</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(vertical):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autoExport_FRFV</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(horizontal):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autoExport_FRFH</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(worst of three):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autoExport_FRFW</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autoExport_SMAX</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 (normalized by proof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Maximum stress (normalized by ultimate tensile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autoExport_SMXU</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Triaxiality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autoExport_TRF</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lastRenderedPageBreak/>
              <w:t>Worst cycle mean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autoExport_WCM</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stress amplitude: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damage parameter: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autoExport_WCDP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arctangent:</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autoExport_WCATAN</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Yield flag:</w:t>
            </w:r>
          </w:p>
          <w:p w:rsidR="002B24CA" w:rsidRPr="002B24CA" w:rsidRDefault="002B24CA" w:rsidP="00846AA5">
            <w:pPr>
              <w:autoSpaceDE w:val="0"/>
              <w:autoSpaceDN w:val="0"/>
              <w:adjustRightInd w:val="0"/>
              <w:rPr>
                <w:rFonts w:cs="Courier New"/>
                <w:b/>
                <w:color w:val="000000"/>
              </w:rPr>
            </w:pPr>
            <w:proofErr w:type="spellStart"/>
            <w:r>
              <w:rPr>
                <w:rFonts w:cs="Courier New"/>
                <w:b/>
                <w:color w:val="A020F0"/>
              </w:rPr>
              <w:t>autoExport_YIELD</w:t>
            </w:r>
            <w:proofErr w:type="spellEnd"/>
            <w:r>
              <w:rPr>
                <w:rFonts w:cs="Times New Roman"/>
              </w:rPr>
              <w:t>=</w:t>
            </w:r>
            <w:r w:rsidRPr="00E73B20">
              <w:rPr>
                <w:rFonts w:cs="Times New Roman"/>
              </w:rPr>
              <w:t>1.0</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626219" w:rsidRDefault="00626219" w:rsidP="00626219">
      <w:pPr>
        <w:pStyle w:val="Heading1"/>
        <w:jc w:val="both"/>
        <w:rPr>
          <w:rFonts w:cs="Times New Roman"/>
          <w:sz w:val="32"/>
        </w:rPr>
      </w:pPr>
      <w:bookmarkStart w:id="158"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58"/>
    </w:p>
    <w:p w:rsidR="00626219" w:rsidRDefault="00626219" w:rsidP="00626219">
      <w:pPr>
        <w:pStyle w:val="Heading2"/>
        <w:jc w:val="both"/>
        <w:rPr>
          <w:rFonts w:cs="Times New Roman"/>
        </w:rPr>
      </w:pPr>
      <w:bookmarkStart w:id="159"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9"/>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60" w:name="_Toc485732473"/>
      <w:r>
        <w:rPr>
          <w:rFonts w:cs="Times New Roman"/>
        </w:rPr>
        <w:t>3</w:t>
      </w:r>
      <w:r w:rsidRPr="00C2503F">
        <w:rPr>
          <w:rFonts w:cs="Times New Roman"/>
        </w:rPr>
        <w:t>.</w:t>
      </w:r>
      <w:r>
        <w:rPr>
          <w:rFonts w:cs="Times New Roman"/>
        </w:rPr>
        <w:t>2</w:t>
      </w:r>
      <w:r>
        <w:rPr>
          <w:rFonts w:cs="Times New Roman"/>
        </w:rPr>
        <w:tab/>
        <w:t>Keyword lines</w:t>
      </w:r>
      <w:bookmarkEnd w:id="160"/>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61" w:name="_Toc485732474"/>
      <w:r>
        <w:rPr>
          <w:rFonts w:cs="Times New Roman"/>
        </w:rPr>
        <w:t>3</w:t>
      </w:r>
      <w:r w:rsidRPr="00C2503F">
        <w:rPr>
          <w:rFonts w:cs="Times New Roman"/>
        </w:rPr>
        <w:t>.</w:t>
      </w:r>
      <w:r>
        <w:rPr>
          <w:rFonts w:cs="Times New Roman"/>
        </w:rPr>
        <w:t>3</w:t>
      </w:r>
      <w:r>
        <w:rPr>
          <w:rFonts w:cs="Times New Roman"/>
        </w:rPr>
        <w:tab/>
        <w:t>Data lines</w:t>
      </w:r>
      <w:bookmarkEnd w:id="161"/>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62"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62"/>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63" w:name="_Toc477445568"/>
      <w:bookmarkStart w:id="164" w:name="_Toc485732476"/>
      <w:r w:rsidRPr="00865DD8">
        <w:t>*USER MATERIAL</w:t>
      </w:r>
      <w:bookmarkEnd w:id="163"/>
      <w:bookmarkEnd w:id="164"/>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65" w:name="_Toc477445569"/>
      <w:bookmarkStart w:id="166" w:name="_Toc485732477"/>
      <w:r>
        <w:t>*DESCRIPTION</w:t>
      </w:r>
      <w:bookmarkEnd w:id="165"/>
      <w:bookmarkEnd w:id="166"/>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67" w:name="_Toc477445570"/>
      <w:bookmarkStart w:id="168" w:name="_Toc485732478"/>
      <w:r>
        <w:t>*DEFAULT ALGORITHM</w:t>
      </w:r>
      <w:bookmarkEnd w:id="167"/>
      <w:bookmarkEnd w:id="168"/>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03606E" w:rsidP="00BC11DD">
      <w:r w:rsidRPr="0003606E">
        <w:rPr>
          <w:b/>
        </w:rPr>
        <w:t>{</w:t>
      </w:r>
      <w:r w:rsidR="00BC11DD">
        <w:t>UNIAXIAL</w:t>
      </w:r>
      <w:r w:rsidR="009D4388">
        <w:t xml:space="preserve"> STRESS</w:t>
      </w:r>
      <w:r w:rsidR="00BC11DD">
        <w:t xml:space="preserve"> |</w:t>
      </w:r>
      <w:r w:rsidR="009D4388">
        <w:t xml:space="preserve"> UNIAXIAL STRAIN |</w:t>
      </w:r>
      <w:r w:rsidR="00BC11DD">
        <w:t xml:space="preserve"> SBBM |</w:t>
      </w:r>
      <w:r w:rsidR="00BB5A3B">
        <w:t xml:space="preserve"> NORMAL | FINDLEY | INVARIANT </w:t>
      </w:r>
      <w:r w:rsidR="00411E23">
        <w:t>| NASALIFE</w:t>
      </w:r>
      <w:r w:rsidRPr="0003606E">
        <w:rPr>
          <w:b/>
        </w:rPr>
        <w:t>}</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9" w:name="_Toc477445571"/>
      <w:bookmarkStart w:id="170" w:name="_Toc485732479"/>
      <w:r>
        <w:lastRenderedPageBreak/>
        <w:t>*DEFAULT MSC</w:t>
      </w:r>
      <w:bookmarkEnd w:id="169"/>
      <w:bookmarkEnd w:id="170"/>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03606E" w:rsidP="001C7B94">
      <w:r w:rsidRPr="0003606E">
        <w:rPr>
          <w:b/>
        </w:rPr>
        <w:t>{</w:t>
      </w:r>
      <w:r w:rsidR="001C7B94">
        <w:t>MORROW | GOODMAN| SODERBERG| WA</w:t>
      </w:r>
      <w:r w:rsidR="00411E23">
        <w:t>LKER| SWT| GERBER| RATIO | NONE</w:t>
      </w:r>
      <w:r w:rsidRPr="0003606E">
        <w:rPr>
          <w:b/>
        </w:rPr>
        <w:t>}</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71" w:name="_Toc477445572"/>
      <w:bookmarkStart w:id="172" w:name="_Toc485732480"/>
      <w:r>
        <w:t>*CAEL</w:t>
      </w:r>
      <w:bookmarkEnd w:id="171"/>
      <w:bookmarkEnd w:id="172"/>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73" w:name="_Toc477445573"/>
      <w:bookmarkStart w:id="174" w:name="_Toc485732481"/>
      <w:r>
        <w:t>*REGRESSION</w:t>
      </w:r>
      <w:bookmarkEnd w:id="173"/>
      <w:bookmarkEnd w:id="174"/>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03606E" w:rsidP="00283CC2">
      <w:r w:rsidRPr="0003606E">
        <w:rPr>
          <w:b/>
        </w:rPr>
        <w:t>{</w:t>
      </w:r>
      <w:r w:rsidR="00283CC2">
        <w:t>UNIFORM | UNIVERSAL | MODIFIED | 9050</w:t>
      </w:r>
      <w:r w:rsidR="00C45C00">
        <w:t xml:space="preserve"> | NONE</w:t>
      </w:r>
      <w:r w:rsidRPr="0003606E">
        <w:rPr>
          <w:b/>
        </w:rPr>
        <w:t>}</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75" w:name="_Toc477445574"/>
      <w:bookmarkStart w:id="176" w:name="_Toc485732482"/>
      <w:r>
        <w:lastRenderedPageBreak/>
        <w:t>*MECHANICAL</w:t>
      </w:r>
      <w:bookmarkEnd w:id="175"/>
      <w:bookmarkEnd w:id="17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77" w:name="_Toc477445575"/>
      <w:bookmarkStart w:id="178" w:name="_Toc485732483"/>
      <w:r>
        <w:lastRenderedPageBreak/>
        <w:t>*FATIGUE</w:t>
      </w:r>
      <w:bookmarkEnd w:id="177"/>
      <w:bookmarkEnd w:id="17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03606E" w:rsidP="001F58F2">
      <w:r w:rsidRPr="0003606E">
        <w:rPr>
          <w:b/>
        </w:rPr>
        <w:t>{</w:t>
      </w:r>
      <w:r w:rsidR="00411E23">
        <w:t>CONSTANTS | TEST DATA</w:t>
      </w:r>
      <w:r w:rsidRPr="0003606E">
        <w:rPr>
          <w:b/>
        </w:rPr>
        <w:t>}</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9" w:name="_Toc477445576"/>
      <w:bookmarkStart w:id="180" w:name="_Toc485732484"/>
      <w:r>
        <w:lastRenderedPageBreak/>
        <w:t>*R RATIOS</w:t>
      </w:r>
      <w:bookmarkEnd w:id="179"/>
      <w:bookmarkEnd w:id="180"/>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81" w:name="_Toc477445577"/>
      <w:bookmarkStart w:id="182" w:name="_Toc485732485"/>
      <w:r>
        <w:t>*CYCLIC</w:t>
      </w:r>
      <w:bookmarkEnd w:id="181"/>
      <w:bookmarkEnd w:id="182"/>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83" w:name="_Toc477445578"/>
      <w:bookmarkStart w:id="184" w:name="_Toc485732486"/>
      <w:r>
        <w:lastRenderedPageBreak/>
        <w:t>*NORMAL STRESS SENSITIVTY</w:t>
      </w:r>
      <w:bookmarkEnd w:id="183"/>
      <w:bookmarkEnd w:id="184"/>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03606E" w:rsidP="008B4E6F">
      <w:r w:rsidRPr="0003606E">
        <w:rPr>
          <w:b/>
        </w:rPr>
        <w:t>{</w:t>
      </w:r>
      <w:r w:rsidR="008B4E6F">
        <w:t>USER | SOCIE | GENERA</w:t>
      </w:r>
      <w:r w:rsidR="00411E23">
        <w:t>L | DANGVAN | SINES | CROSSLAND</w:t>
      </w:r>
      <w:r w:rsidRPr="0003606E">
        <w:rPr>
          <w:b/>
        </w:rPr>
        <w:t>}</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85" w:name="_Toc477445579"/>
      <w:bookmarkStart w:id="186" w:name="_Toc485732487"/>
      <w:r>
        <w:lastRenderedPageBreak/>
        <w:t>*CLASS</w:t>
      </w:r>
      <w:bookmarkEnd w:id="185"/>
      <w:bookmarkEnd w:id="186"/>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03606E" w:rsidP="00E86EDE">
      <w:r w:rsidRPr="0003606E">
        <w:rPr>
          <w:b/>
        </w:rPr>
        <w:t>{</w:t>
      </w:r>
      <w:r w:rsidR="00701F7A">
        <w:t>WROUGHT STEEL</w:t>
      </w:r>
      <w:r w:rsidR="00E86EDE">
        <w:t xml:space="preserve"> | </w:t>
      </w:r>
      <w:r w:rsidR="00701F7A">
        <w:t>DUCTILE IRON</w:t>
      </w:r>
      <w:r w:rsidR="00E86EDE">
        <w:t xml:space="preserve">| </w:t>
      </w:r>
      <w:r w:rsidR="00701F7A">
        <w:t>MALLEABLE IRON</w:t>
      </w:r>
      <w:r w:rsidR="00E86EDE">
        <w:t xml:space="preserve">| </w:t>
      </w:r>
      <w:r w:rsidR="00701F7A">
        <w:t>WROUGHT IRON | CAST IRON | ALUMINIUM | OTHER</w:t>
      </w:r>
      <w:r w:rsidRPr="0003606E">
        <w:rPr>
          <w:b/>
        </w:rP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87" w:name="_Toc477445580"/>
      <w:bookmarkStart w:id="188" w:name="_Toc485732488"/>
      <w:r w:rsidRPr="00865DD8">
        <w:t>*</w:t>
      </w:r>
      <w:r>
        <w:t>END</w:t>
      </w:r>
      <w:r w:rsidRPr="00865DD8">
        <w:t xml:space="preserve"> MATERIAL</w:t>
      </w:r>
      <w:bookmarkEnd w:id="187"/>
      <w:bookmarkEnd w:id="188"/>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0FB6"/>
    <w:rsid w:val="000321EE"/>
    <w:rsid w:val="0003606E"/>
    <w:rsid w:val="00041EE0"/>
    <w:rsid w:val="00044B45"/>
    <w:rsid w:val="00062E8D"/>
    <w:rsid w:val="00071C21"/>
    <w:rsid w:val="00085F99"/>
    <w:rsid w:val="000902DE"/>
    <w:rsid w:val="000906BD"/>
    <w:rsid w:val="00094FF7"/>
    <w:rsid w:val="0009514B"/>
    <w:rsid w:val="000A3527"/>
    <w:rsid w:val="000B6D24"/>
    <w:rsid w:val="000C43D3"/>
    <w:rsid w:val="000C47E5"/>
    <w:rsid w:val="000C728D"/>
    <w:rsid w:val="000E3105"/>
    <w:rsid w:val="000E51BF"/>
    <w:rsid w:val="000E7389"/>
    <w:rsid w:val="000F11FC"/>
    <w:rsid w:val="000F1E4B"/>
    <w:rsid w:val="000F5778"/>
    <w:rsid w:val="00102C58"/>
    <w:rsid w:val="001039F9"/>
    <w:rsid w:val="00114B34"/>
    <w:rsid w:val="001175AC"/>
    <w:rsid w:val="00131B5F"/>
    <w:rsid w:val="00141999"/>
    <w:rsid w:val="00146DFF"/>
    <w:rsid w:val="001537F8"/>
    <w:rsid w:val="001578C6"/>
    <w:rsid w:val="0016241C"/>
    <w:rsid w:val="0016353F"/>
    <w:rsid w:val="00165418"/>
    <w:rsid w:val="001667E0"/>
    <w:rsid w:val="00167E2D"/>
    <w:rsid w:val="00176013"/>
    <w:rsid w:val="00182308"/>
    <w:rsid w:val="001861DE"/>
    <w:rsid w:val="0018690F"/>
    <w:rsid w:val="00187EF7"/>
    <w:rsid w:val="0019125C"/>
    <w:rsid w:val="00194F0E"/>
    <w:rsid w:val="0019596C"/>
    <w:rsid w:val="001977C0"/>
    <w:rsid w:val="001A7344"/>
    <w:rsid w:val="001B192E"/>
    <w:rsid w:val="001C1099"/>
    <w:rsid w:val="001C7242"/>
    <w:rsid w:val="001C7B94"/>
    <w:rsid w:val="001D0DE9"/>
    <w:rsid w:val="001D2741"/>
    <w:rsid w:val="001D79BA"/>
    <w:rsid w:val="001E61C1"/>
    <w:rsid w:val="001F58F2"/>
    <w:rsid w:val="00200E11"/>
    <w:rsid w:val="00201356"/>
    <w:rsid w:val="00206C46"/>
    <w:rsid w:val="00211FC9"/>
    <w:rsid w:val="00212CA4"/>
    <w:rsid w:val="00214A97"/>
    <w:rsid w:val="002263E1"/>
    <w:rsid w:val="002304A2"/>
    <w:rsid w:val="0023759D"/>
    <w:rsid w:val="002401FB"/>
    <w:rsid w:val="0024419B"/>
    <w:rsid w:val="00245B43"/>
    <w:rsid w:val="002517B3"/>
    <w:rsid w:val="00253836"/>
    <w:rsid w:val="00254E78"/>
    <w:rsid w:val="002611B3"/>
    <w:rsid w:val="00274443"/>
    <w:rsid w:val="00277639"/>
    <w:rsid w:val="00281E25"/>
    <w:rsid w:val="00283CC2"/>
    <w:rsid w:val="00284BED"/>
    <w:rsid w:val="00287813"/>
    <w:rsid w:val="0029056D"/>
    <w:rsid w:val="00293D35"/>
    <w:rsid w:val="002B24CA"/>
    <w:rsid w:val="002B41EA"/>
    <w:rsid w:val="002B54DD"/>
    <w:rsid w:val="002C4674"/>
    <w:rsid w:val="002C774D"/>
    <w:rsid w:val="002D2387"/>
    <w:rsid w:val="002F42CD"/>
    <w:rsid w:val="0030614F"/>
    <w:rsid w:val="003107F7"/>
    <w:rsid w:val="00316D83"/>
    <w:rsid w:val="003216F5"/>
    <w:rsid w:val="003229EE"/>
    <w:rsid w:val="003262D4"/>
    <w:rsid w:val="0033001C"/>
    <w:rsid w:val="00330CCF"/>
    <w:rsid w:val="00331E6C"/>
    <w:rsid w:val="003343EE"/>
    <w:rsid w:val="003500CA"/>
    <w:rsid w:val="00353B17"/>
    <w:rsid w:val="00354AD0"/>
    <w:rsid w:val="0035671E"/>
    <w:rsid w:val="00357C20"/>
    <w:rsid w:val="00361082"/>
    <w:rsid w:val="00364F0B"/>
    <w:rsid w:val="003724A5"/>
    <w:rsid w:val="00373376"/>
    <w:rsid w:val="00384FBD"/>
    <w:rsid w:val="00390F9A"/>
    <w:rsid w:val="003B01E8"/>
    <w:rsid w:val="003B1073"/>
    <w:rsid w:val="003B29CB"/>
    <w:rsid w:val="003B45E7"/>
    <w:rsid w:val="003B49B9"/>
    <w:rsid w:val="003B676B"/>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8E7"/>
    <w:rsid w:val="004A585C"/>
    <w:rsid w:val="004A76C1"/>
    <w:rsid w:val="004A7A21"/>
    <w:rsid w:val="004B42D7"/>
    <w:rsid w:val="004C049F"/>
    <w:rsid w:val="004C3C53"/>
    <w:rsid w:val="004D09E4"/>
    <w:rsid w:val="004D0A84"/>
    <w:rsid w:val="004D2D28"/>
    <w:rsid w:val="004D630B"/>
    <w:rsid w:val="004E2310"/>
    <w:rsid w:val="0050029B"/>
    <w:rsid w:val="00502833"/>
    <w:rsid w:val="00527A26"/>
    <w:rsid w:val="005457DB"/>
    <w:rsid w:val="005555C9"/>
    <w:rsid w:val="00561FCF"/>
    <w:rsid w:val="005720CE"/>
    <w:rsid w:val="00573147"/>
    <w:rsid w:val="00575E47"/>
    <w:rsid w:val="00577369"/>
    <w:rsid w:val="00581916"/>
    <w:rsid w:val="0058354A"/>
    <w:rsid w:val="00584ED1"/>
    <w:rsid w:val="005879D7"/>
    <w:rsid w:val="005A2DEC"/>
    <w:rsid w:val="005A3942"/>
    <w:rsid w:val="005A42C5"/>
    <w:rsid w:val="005B0B37"/>
    <w:rsid w:val="005B1F47"/>
    <w:rsid w:val="005D11E1"/>
    <w:rsid w:val="005D3C26"/>
    <w:rsid w:val="005E3097"/>
    <w:rsid w:val="005F156D"/>
    <w:rsid w:val="005F2A40"/>
    <w:rsid w:val="005F55E4"/>
    <w:rsid w:val="00604EF6"/>
    <w:rsid w:val="00605A11"/>
    <w:rsid w:val="00610AAA"/>
    <w:rsid w:val="00617C25"/>
    <w:rsid w:val="00620207"/>
    <w:rsid w:val="0062379B"/>
    <w:rsid w:val="00626219"/>
    <w:rsid w:val="00627D9D"/>
    <w:rsid w:val="00630249"/>
    <w:rsid w:val="00633694"/>
    <w:rsid w:val="0064760C"/>
    <w:rsid w:val="00654443"/>
    <w:rsid w:val="00654E75"/>
    <w:rsid w:val="00655803"/>
    <w:rsid w:val="00655B6F"/>
    <w:rsid w:val="0067437B"/>
    <w:rsid w:val="006800C7"/>
    <w:rsid w:val="00683E07"/>
    <w:rsid w:val="00683F99"/>
    <w:rsid w:val="00687C19"/>
    <w:rsid w:val="006900E7"/>
    <w:rsid w:val="006905A6"/>
    <w:rsid w:val="006A1879"/>
    <w:rsid w:val="006A28B9"/>
    <w:rsid w:val="006A6D6A"/>
    <w:rsid w:val="006C6E5B"/>
    <w:rsid w:val="006D671C"/>
    <w:rsid w:val="006E0362"/>
    <w:rsid w:val="006F5C4B"/>
    <w:rsid w:val="006F67B4"/>
    <w:rsid w:val="00701F7A"/>
    <w:rsid w:val="00702203"/>
    <w:rsid w:val="00711F5F"/>
    <w:rsid w:val="00717D93"/>
    <w:rsid w:val="00724C8D"/>
    <w:rsid w:val="00733750"/>
    <w:rsid w:val="00736214"/>
    <w:rsid w:val="007364A5"/>
    <w:rsid w:val="00736CAF"/>
    <w:rsid w:val="00756374"/>
    <w:rsid w:val="007633FD"/>
    <w:rsid w:val="0077506C"/>
    <w:rsid w:val="007806CF"/>
    <w:rsid w:val="00781CFB"/>
    <w:rsid w:val="00787345"/>
    <w:rsid w:val="00792A49"/>
    <w:rsid w:val="007931C3"/>
    <w:rsid w:val="007A03F1"/>
    <w:rsid w:val="007A1C20"/>
    <w:rsid w:val="007A6DCF"/>
    <w:rsid w:val="007B6048"/>
    <w:rsid w:val="007C325C"/>
    <w:rsid w:val="007C5667"/>
    <w:rsid w:val="007C5FF7"/>
    <w:rsid w:val="007D63D0"/>
    <w:rsid w:val="007D70DB"/>
    <w:rsid w:val="007E27FF"/>
    <w:rsid w:val="007F03E5"/>
    <w:rsid w:val="007F2B54"/>
    <w:rsid w:val="007F3F2D"/>
    <w:rsid w:val="008121D1"/>
    <w:rsid w:val="00813DF6"/>
    <w:rsid w:val="008141F5"/>
    <w:rsid w:val="00817BAA"/>
    <w:rsid w:val="00826942"/>
    <w:rsid w:val="008347FA"/>
    <w:rsid w:val="00836E88"/>
    <w:rsid w:val="008405CB"/>
    <w:rsid w:val="00846AA5"/>
    <w:rsid w:val="00850C0C"/>
    <w:rsid w:val="00853CD2"/>
    <w:rsid w:val="0085420D"/>
    <w:rsid w:val="008571CF"/>
    <w:rsid w:val="0086252E"/>
    <w:rsid w:val="00865DD8"/>
    <w:rsid w:val="00873802"/>
    <w:rsid w:val="008742F8"/>
    <w:rsid w:val="008850E0"/>
    <w:rsid w:val="008868B8"/>
    <w:rsid w:val="008B4E6F"/>
    <w:rsid w:val="008B4F83"/>
    <w:rsid w:val="008B7333"/>
    <w:rsid w:val="008C0239"/>
    <w:rsid w:val="008C26DB"/>
    <w:rsid w:val="008C4CA5"/>
    <w:rsid w:val="008C6BDD"/>
    <w:rsid w:val="008F079C"/>
    <w:rsid w:val="008F1FD6"/>
    <w:rsid w:val="008F355F"/>
    <w:rsid w:val="008F4C59"/>
    <w:rsid w:val="008F5572"/>
    <w:rsid w:val="00900320"/>
    <w:rsid w:val="00907E4B"/>
    <w:rsid w:val="00910E8C"/>
    <w:rsid w:val="009135DF"/>
    <w:rsid w:val="009202D0"/>
    <w:rsid w:val="00960DBC"/>
    <w:rsid w:val="0096497E"/>
    <w:rsid w:val="00982F63"/>
    <w:rsid w:val="0099060C"/>
    <w:rsid w:val="009921A9"/>
    <w:rsid w:val="00996959"/>
    <w:rsid w:val="009B33E7"/>
    <w:rsid w:val="009D4388"/>
    <w:rsid w:val="009E50D0"/>
    <w:rsid w:val="009E6ED4"/>
    <w:rsid w:val="009F6249"/>
    <w:rsid w:val="009F6864"/>
    <w:rsid w:val="00A00C37"/>
    <w:rsid w:val="00A01561"/>
    <w:rsid w:val="00A1153E"/>
    <w:rsid w:val="00A20CA5"/>
    <w:rsid w:val="00A20EFF"/>
    <w:rsid w:val="00A324EE"/>
    <w:rsid w:val="00A340AE"/>
    <w:rsid w:val="00A40422"/>
    <w:rsid w:val="00A43DCB"/>
    <w:rsid w:val="00A43F50"/>
    <w:rsid w:val="00A44A34"/>
    <w:rsid w:val="00A52C67"/>
    <w:rsid w:val="00A56AB9"/>
    <w:rsid w:val="00A61C69"/>
    <w:rsid w:val="00A65056"/>
    <w:rsid w:val="00A65880"/>
    <w:rsid w:val="00A700ED"/>
    <w:rsid w:val="00A74051"/>
    <w:rsid w:val="00A834F5"/>
    <w:rsid w:val="00A90107"/>
    <w:rsid w:val="00A96124"/>
    <w:rsid w:val="00AA3AB6"/>
    <w:rsid w:val="00AA3B3D"/>
    <w:rsid w:val="00AA6664"/>
    <w:rsid w:val="00AB0AD1"/>
    <w:rsid w:val="00AB0E36"/>
    <w:rsid w:val="00AC12E4"/>
    <w:rsid w:val="00AC4B7A"/>
    <w:rsid w:val="00AD7F25"/>
    <w:rsid w:val="00AE5EB5"/>
    <w:rsid w:val="00AF1A45"/>
    <w:rsid w:val="00AF5723"/>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50F"/>
    <w:rsid w:val="00BA2E47"/>
    <w:rsid w:val="00BB5A3B"/>
    <w:rsid w:val="00BB7814"/>
    <w:rsid w:val="00BC00C2"/>
    <w:rsid w:val="00BC0625"/>
    <w:rsid w:val="00BC11DD"/>
    <w:rsid w:val="00BC294F"/>
    <w:rsid w:val="00BC7772"/>
    <w:rsid w:val="00BD0C3E"/>
    <w:rsid w:val="00BD303C"/>
    <w:rsid w:val="00BD44AE"/>
    <w:rsid w:val="00BD7729"/>
    <w:rsid w:val="00BF1871"/>
    <w:rsid w:val="00BF4FCE"/>
    <w:rsid w:val="00C06367"/>
    <w:rsid w:val="00C10A71"/>
    <w:rsid w:val="00C120F9"/>
    <w:rsid w:val="00C12899"/>
    <w:rsid w:val="00C3175A"/>
    <w:rsid w:val="00C35FBA"/>
    <w:rsid w:val="00C40E8B"/>
    <w:rsid w:val="00C44FD2"/>
    <w:rsid w:val="00C45C00"/>
    <w:rsid w:val="00C51ED7"/>
    <w:rsid w:val="00C53CED"/>
    <w:rsid w:val="00C53E7B"/>
    <w:rsid w:val="00C55B6A"/>
    <w:rsid w:val="00C6621D"/>
    <w:rsid w:val="00C71493"/>
    <w:rsid w:val="00C74C01"/>
    <w:rsid w:val="00C76EF5"/>
    <w:rsid w:val="00C84B93"/>
    <w:rsid w:val="00C84CD9"/>
    <w:rsid w:val="00C85697"/>
    <w:rsid w:val="00C92E9A"/>
    <w:rsid w:val="00CA110D"/>
    <w:rsid w:val="00CA4E8A"/>
    <w:rsid w:val="00CA765D"/>
    <w:rsid w:val="00CB1FAD"/>
    <w:rsid w:val="00CB51DC"/>
    <w:rsid w:val="00CC41F6"/>
    <w:rsid w:val="00CD4FD2"/>
    <w:rsid w:val="00CD6169"/>
    <w:rsid w:val="00CE2656"/>
    <w:rsid w:val="00CE28A9"/>
    <w:rsid w:val="00CE3502"/>
    <w:rsid w:val="00CF06B4"/>
    <w:rsid w:val="00CF0F2F"/>
    <w:rsid w:val="00D1261B"/>
    <w:rsid w:val="00D1391F"/>
    <w:rsid w:val="00D1393D"/>
    <w:rsid w:val="00D14573"/>
    <w:rsid w:val="00D16F02"/>
    <w:rsid w:val="00D2219E"/>
    <w:rsid w:val="00D27E0B"/>
    <w:rsid w:val="00D30A75"/>
    <w:rsid w:val="00D372F8"/>
    <w:rsid w:val="00D47AAB"/>
    <w:rsid w:val="00D538B7"/>
    <w:rsid w:val="00D55893"/>
    <w:rsid w:val="00D66077"/>
    <w:rsid w:val="00D84DF7"/>
    <w:rsid w:val="00D85954"/>
    <w:rsid w:val="00D86EB7"/>
    <w:rsid w:val="00DA05B4"/>
    <w:rsid w:val="00DA1410"/>
    <w:rsid w:val="00DB4401"/>
    <w:rsid w:val="00DB5764"/>
    <w:rsid w:val="00DC03F9"/>
    <w:rsid w:val="00DD41A5"/>
    <w:rsid w:val="00DE57AE"/>
    <w:rsid w:val="00DF5712"/>
    <w:rsid w:val="00E01DCF"/>
    <w:rsid w:val="00E04A20"/>
    <w:rsid w:val="00E11713"/>
    <w:rsid w:val="00E1291E"/>
    <w:rsid w:val="00E145DC"/>
    <w:rsid w:val="00E23AF7"/>
    <w:rsid w:val="00E351E7"/>
    <w:rsid w:val="00E35D77"/>
    <w:rsid w:val="00E4417D"/>
    <w:rsid w:val="00E45B61"/>
    <w:rsid w:val="00E56E0B"/>
    <w:rsid w:val="00E723CB"/>
    <w:rsid w:val="00E73B20"/>
    <w:rsid w:val="00E7400E"/>
    <w:rsid w:val="00E76608"/>
    <w:rsid w:val="00E821D5"/>
    <w:rsid w:val="00E86EDE"/>
    <w:rsid w:val="00EA61CD"/>
    <w:rsid w:val="00EB1693"/>
    <w:rsid w:val="00EB4EF1"/>
    <w:rsid w:val="00EB7C16"/>
    <w:rsid w:val="00EC1207"/>
    <w:rsid w:val="00ED5F36"/>
    <w:rsid w:val="00ED678E"/>
    <w:rsid w:val="00ED763F"/>
    <w:rsid w:val="00EE62BE"/>
    <w:rsid w:val="00EF5538"/>
    <w:rsid w:val="00EF5655"/>
    <w:rsid w:val="00F07102"/>
    <w:rsid w:val="00F1509D"/>
    <w:rsid w:val="00F23C5B"/>
    <w:rsid w:val="00F411AC"/>
    <w:rsid w:val="00F41CFA"/>
    <w:rsid w:val="00F47205"/>
    <w:rsid w:val="00F50AE7"/>
    <w:rsid w:val="00F64ADC"/>
    <w:rsid w:val="00F65419"/>
    <w:rsid w:val="00F668BA"/>
    <w:rsid w:val="00F70043"/>
    <w:rsid w:val="00F74A54"/>
    <w:rsid w:val="00F80C30"/>
    <w:rsid w:val="00F873E0"/>
    <w:rsid w:val="00FC66D7"/>
    <w:rsid w:val="00FD52E0"/>
    <w:rsid w:val="00FD6654"/>
    <w:rsid w:val="00FD7AF3"/>
    <w:rsid w:val="00FE1648"/>
    <w:rsid w:val="00FE4F2A"/>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AF55"/>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34C"/>
    <w:rsid w:val="00C51995"/>
    <w:rsid w:val="00F54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43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95208FF-C709-4543-9244-39BCC493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Pages>
  <Words>10215</Words>
  <Characters>58232</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Louis Vallance</cp:lastModifiedBy>
  <cp:revision>257</cp:revision>
  <cp:lastPrinted>2017-09-10T17:04:00Z</cp:lastPrinted>
  <dcterms:created xsi:type="dcterms:W3CDTF">2016-12-02T13:04:00Z</dcterms:created>
  <dcterms:modified xsi:type="dcterms:W3CDTF">2017-09-10T17:04:00Z</dcterms:modified>
</cp:coreProperties>
</file>