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0764" w:rsidRDefault="00890764">
      <w:bookmarkStart w:id="0" w:name="_GoBack"/>
      <w:bookmarkEnd w:id="0"/>
    </w:p>
    <w:p w:rsidR="00890764" w:rsidRDefault="005D756D">
      <w:r>
        <w:rPr>
          <w:b/>
          <w:sz w:val="24"/>
        </w:rPr>
        <w:t>sizelimit: keystone.middleware:RequestBodySizeLimiter.factory</w:t>
      </w:r>
    </w:p>
    <w:p w:rsidR="00890764" w:rsidRDefault="00890764"/>
    <w:p w:rsidR="00890764" w:rsidRDefault="005D756D">
      <w:r>
        <w:t>Description: Limits the size of an incoming request</w:t>
      </w:r>
    </w:p>
    <w:p w:rsidR="00890764" w:rsidRDefault="005D756D">
      <w:r>
        <w:t>Parameters: request</w:t>
      </w:r>
    </w:p>
    <w:p w:rsidR="00890764" w:rsidRDefault="005D756D">
      <w:r>
        <w:t>Returns: application</w:t>
      </w:r>
    </w:p>
    <w:p w:rsidR="00890764" w:rsidRDefault="005D756D">
      <w:r>
        <w:t>Method:</w:t>
      </w:r>
    </w:p>
    <w:p w:rsidR="00890764" w:rsidRDefault="005D756D">
      <w:r>
        <w:t xml:space="preserve">1. If request.content_length &gt; </w:t>
      </w:r>
      <w:r>
        <w:rPr>
          <w:color w:val="333333"/>
          <w:highlight w:val="white"/>
        </w:rPr>
        <w:t>CONF</w:t>
      </w:r>
      <w:r>
        <w:rPr>
          <w:b/>
          <w:color w:val="333333"/>
          <w:highlight w:val="white"/>
        </w:rPr>
        <w:t>.</w:t>
      </w:r>
      <w:r>
        <w:rPr>
          <w:color w:val="333333"/>
          <w:highlight w:val="white"/>
        </w:rPr>
        <w:t>max_request_body_size then it raises an exception called exception.RequestTooLarge.</w:t>
      </w:r>
    </w:p>
    <w:p w:rsidR="00890764" w:rsidRDefault="005D756D">
      <w:r>
        <w:t xml:space="preserve">2. </w:t>
      </w:r>
      <w:r>
        <w:rPr>
          <w:color w:val="333333"/>
          <w:highlight w:val="white"/>
        </w:rPr>
        <w:t xml:space="preserve">If req.content_length is </w:t>
      </w:r>
      <w:r>
        <w:rPr>
          <w:highlight w:val="white"/>
        </w:rPr>
        <w:t>None</w:t>
      </w:r>
      <w:r>
        <w:rPr>
          <w:color w:val="333333"/>
          <w:highlight w:val="white"/>
        </w:rPr>
        <w:t xml:space="preserve"> and req.is_body_readable then </w:t>
      </w:r>
      <w:r>
        <w:rPr>
          <w:highlight w:val="white"/>
        </w:rPr>
        <w:t>it limits the size of an incoming request.</w:t>
      </w:r>
    </w:p>
    <w:p w:rsidR="00890764" w:rsidRDefault="00890764"/>
    <w:p w:rsidR="00890764" w:rsidRDefault="005D756D">
      <w:r>
        <w:rPr>
          <w:b/>
          <w:sz w:val="24"/>
          <w:highlight w:val="white"/>
        </w:rPr>
        <w:t>url_normalize: keystone.middleware:NormalizingFilter.factory</w:t>
      </w:r>
    </w:p>
    <w:p w:rsidR="00890764" w:rsidRDefault="00890764"/>
    <w:p w:rsidR="00890764" w:rsidRDefault="005D756D">
      <w:r>
        <w:rPr>
          <w:highlight w:val="white"/>
        </w:rPr>
        <w:t>Description: Middleware filter to handle URL normalization</w:t>
      </w:r>
    </w:p>
    <w:p w:rsidR="00890764" w:rsidRDefault="005D756D">
      <w:r>
        <w:rPr>
          <w:highlight w:val="white"/>
        </w:rPr>
        <w:t>Parameters: request</w:t>
      </w:r>
    </w:p>
    <w:p w:rsidR="00890764" w:rsidRDefault="005D756D">
      <w:r>
        <w:rPr>
          <w:highlight w:val="white"/>
        </w:rPr>
        <w:t xml:space="preserve">Returns: Makes changes to 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request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environ[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'PATH_INFO'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] </w:t>
      </w:r>
      <w:r>
        <w:rPr>
          <w:color w:val="333333"/>
          <w:highlight w:val="white"/>
        </w:rPr>
        <w:t>if required.</w:t>
      </w:r>
    </w:p>
    <w:p w:rsidR="00890764" w:rsidRDefault="005D756D">
      <w:r>
        <w:rPr>
          <w:highlight w:val="white"/>
        </w:rPr>
        <w:t>Method:</w:t>
      </w:r>
    </w:p>
    <w:p w:rsidR="00890764" w:rsidRDefault="005D756D">
      <w:r>
        <w:rPr>
          <w:highlight w:val="white"/>
        </w:rPr>
        <w:t>1. Removes a trailing slash from the given path, if any.</w:t>
      </w:r>
    </w:p>
    <w:p w:rsidR="00890764" w:rsidRDefault="00890764"/>
    <w:p w:rsidR="00890764" w:rsidRDefault="005D756D">
      <w:r>
        <w:rPr>
          <w:color w:val="0000FF"/>
          <w:highlight w:val="white"/>
        </w:rPr>
        <w:t>Code Snippet: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if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(</w:t>
      </w:r>
      <w:r>
        <w:rPr>
          <w:rFonts w:ascii="Consolas" w:eastAsia="Consolas" w:hAnsi="Consolas" w:cs="Consolas"/>
          <w:color w:val="0086B3"/>
          <w:sz w:val="18"/>
          <w:highlight w:val="white"/>
        </w:rPr>
        <w:t>len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(request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environ[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'PATH_INFO'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]) 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&gt;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</w:t>
      </w:r>
      <w:r>
        <w:rPr>
          <w:rFonts w:ascii="Consolas" w:eastAsia="Consolas" w:hAnsi="Consolas" w:cs="Consolas"/>
          <w:color w:val="009999"/>
          <w:sz w:val="18"/>
          <w:highlight w:val="white"/>
        </w:rPr>
        <w:t>1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and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    request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environ[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'PATH_INFO'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][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-</w:t>
      </w:r>
      <w:r>
        <w:rPr>
          <w:rFonts w:ascii="Consolas" w:eastAsia="Consolas" w:hAnsi="Consolas" w:cs="Consolas"/>
          <w:color w:val="009999"/>
          <w:sz w:val="18"/>
          <w:highlight w:val="white"/>
        </w:rPr>
        <w:t>1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] 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==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'/'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):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request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environ[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'PATH_INFO'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] 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request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environ[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'PATH_INFO'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][: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-</w:t>
      </w:r>
      <w:r>
        <w:rPr>
          <w:rFonts w:ascii="Consolas" w:eastAsia="Consolas" w:hAnsi="Consolas" w:cs="Consolas"/>
          <w:color w:val="009999"/>
          <w:sz w:val="18"/>
          <w:highlight w:val="white"/>
        </w:rPr>
        <w:t>1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]</w:t>
      </w:r>
    </w:p>
    <w:p w:rsidR="00890764" w:rsidRDefault="00890764"/>
    <w:p w:rsidR="00890764" w:rsidRDefault="005D756D">
      <w:r>
        <w:rPr>
          <w:highlight w:val="white"/>
        </w:rPr>
        <w:t>2. Rewrites path to root if no path is given.</w:t>
      </w:r>
    </w:p>
    <w:p w:rsidR="00890764" w:rsidRDefault="00890764"/>
    <w:p w:rsidR="00890764" w:rsidRDefault="005D756D">
      <w:r>
        <w:rPr>
          <w:color w:val="0000FF"/>
          <w:highlight w:val="white"/>
        </w:rPr>
        <w:t>Code Snippet: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elif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not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request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environ[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'PATH_INFO'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]: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request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environ[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'PATH_INFO'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] 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'/'</w:t>
      </w:r>
    </w:p>
    <w:p w:rsidR="00890764" w:rsidRDefault="00890764">
      <w:pPr>
        <w:spacing w:line="360" w:lineRule="auto"/>
      </w:pPr>
    </w:p>
    <w:p w:rsidR="00890764" w:rsidRDefault="005D756D">
      <w:r>
        <w:rPr>
          <w:b/>
          <w:sz w:val="24"/>
          <w:highlight w:val="white"/>
        </w:rPr>
        <w:t>build_auth_context: keystone.middleware:AuthContextMiddleware.factory</w:t>
      </w:r>
    </w:p>
    <w:p w:rsidR="00890764" w:rsidRDefault="00890764"/>
    <w:p w:rsidR="00890764" w:rsidRDefault="005D756D">
      <w:r>
        <w:rPr>
          <w:highlight w:val="white"/>
        </w:rPr>
        <w:t>Description: Build the authentication context from the request auth token.</w:t>
      </w:r>
    </w:p>
    <w:p w:rsidR="00890764" w:rsidRDefault="005D756D">
      <w:r>
        <w:rPr>
          <w:highlight w:val="white"/>
        </w:rPr>
        <w:t>Parameters: request</w:t>
      </w:r>
    </w:p>
    <w:p w:rsidR="00890764" w:rsidRDefault="005D756D">
      <w:pPr>
        <w:spacing w:line="360" w:lineRule="auto"/>
      </w:pPr>
      <w:r>
        <w:rPr>
          <w:highlight w:val="white"/>
        </w:rPr>
        <w:t xml:space="preserve">Returns: </w:t>
      </w:r>
      <w:r>
        <w:rPr>
          <w:color w:val="333333"/>
          <w:highlight w:val="white"/>
        </w:rPr>
        <w:t>Token Auth Context</w:t>
      </w:r>
    </w:p>
    <w:p w:rsidR="00890764" w:rsidRDefault="005D756D">
      <w:pPr>
        <w:spacing w:line="360" w:lineRule="auto"/>
      </w:pPr>
      <w:r>
        <w:rPr>
          <w:highlight w:val="white"/>
        </w:rPr>
        <w:t>Exception: Exception.Unauthorized</w:t>
      </w:r>
    </w:p>
    <w:p w:rsidR="00890764" w:rsidRDefault="005D756D">
      <w:r>
        <w:rPr>
          <w:highlight w:val="white"/>
        </w:rPr>
        <w:t>Method:</w:t>
      </w:r>
    </w:p>
    <w:p w:rsidR="00890764" w:rsidRDefault="005D756D">
      <w:r>
        <w:rPr>
          <w:highlight w:val="white"/>
        </w:rPr>
        <w:t xml:space="preserve">1. </w:t>
      </w:r>
      <w:r>
        <w:rPr>
          <w:color w:val="333333"/>
          <w:highlight w:val="white"/>
        </w:rPr>
        <w:t xml:space="preserve"> Gets the token_id from token_id </w:t>
      </w:r>
      <w:r>
        <w:rPr>
          <w:b/>
          <w:color w:val="333333"/>
          <w:highlight w:val="white"/>
        </w:rPr>
        <w:t>=</w:t>
      </w:r>
      <w:r>
        <w:rPr>
          <w:color w:val="333333"/>
          <w:highlight w:val="white"/>
        </w:rPr>
        <w:t xml:space="preserve"> request</w:t>
      </w:r>
      <w:r>
        <w:rPr>
          <w:b/>
          <w:color w:val="333333"/>
          <w:highlight w:val="white"/>
        </w:rPr>
        <w:t>.</w:t>
      </w:r>
      <w:r>
        <w:rPr>
          <w:color w:val="333333"/>
          <w:highlight w:val="white"/>
        </w:rPr>
        <w:t>headers</w:t>
      </w:r>
      <w:r>
        <w:rPr>
          <w:b/>
          <w:color w:val="333333"/>
          <w:highlight w:val="white"/>
        </w:rPr>
        <w:t>.</w:t>
      </w:r>
      <w:r>
        <w:rPr>
          <w:color w:val="333333"/>
          <w:highlight w:val="white"/>
        </w:rPr>
        <w:t>get(AUTH_TOKEN_HEADER).</w:t>
      </w:r>
    </w:p>
    <w:p w:rsidR="00890764" w:rsidRDefault="005D756D">
      <w:r>
        <w:rPr>
          <w:color w:val="333333"/>
          <w:highlight w:val="white"/>
        </w:rPr>
        <w:t xml:space="preserve">1.1 If the token_id is  admin_token does not process further and returns as admin_token is handled by class </w:t>
      </w:r>
      <w:r>
        <w:rPr>
          <w:b/>
          <w:color w:val="445588"/>
          <w:highlight w:val="white"/>
        </w:rPr>
        <w:t>AdminTokenAuthMiddleware</w:t>
      </w:r>
      <w:r>
        <w:rPr>
          <w:color w:val="333333"/>
          <w:highlight w:val="white"/>
        </w:rPr>
        <w:t>.</w:t>
      </w:r>
    </w:p>
    <w:p w:rsidR="00890764" w:rsidRDefault="00890764"/>
    <w:p w:rsidR="00890764" w:rsidRDefault="005D756D">
      <w:r>
        <w:rPr>
          <w:highlight w:val="white"/>
        </w:rPr>
        <w:t xml:space="preserve">2. Else, gets token reference using token api, token_ref </w:t>
      </w:r>
      <w:r>
        <w:rPr>
          <w:b/>
          <w:highlight w:val="white"/>
        </w:rPr>
        <w:t>=</w:t>
      </w:r>
      <w:r>
        <w:rPr>
          <w:highlight w:val="white"/>
        </w:rPr>
        <w:t xml:space="preserve"> self</w:t>
      </w:r>
      <w:r>
        <w:rPr>
          <w:b/>
          <w:highlight w:val="white"/>
        </w:rPr>
        <w:t>.</w:t>
      </w:r>
      <w:r>
        <w:rPr>
          <w:highlight w:val="white"/>
        </w:rPr>
        <w:t>token_api</w:t>
      </w:r>
      <w:r>
        <w:rPr>
          <w:b/>
          <w:highlight w:val="white"/>
        </w:rPr>
        <w:t>.</w:t>
      </w:r>
      <w:r>
        <w:rPr>
          <w:highlight w:val="white"/>
        </w:rPr>
        <w:t>get_token(token_id)</w:t>
      </w:r>
    </w:p>
    <w:p w:rsidR="00890764" w:rsidRDefault="00890764"/>
    <w:p w:rsidR="00890764" w:rsidRDefault="005D756D">
      <w:pPr>
        <w:spacing w:line="360" w:lineRule="auto"/>
      </w:pPr>
      <w:r>
        <w:rPr>
          <w:highlight w:val="white"/>
        </w:rPr>
        <w:t>3. If you are using the Revoke extension with backend other than KVS then validate token.</w:t>
      </w:r>
    </w:p>
    <w:p w:rsidR="00890764" w:rsidRDefault="005D756D">
      <w:pPr>
        <w:spacing w:line="360" w:lineRule="auto"/>
      </w:pPr>
      <w:r>
        <w:rPr>
          <w:color w:val="0000FF"/>
          <w:highlight w:val="white"/>
        </w:rPr>
        <w:t>Code Snippet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if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not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CONF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token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revoke_by_id: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    </w:t>
      </w:r>
      <w:r>
        <w:rPr>
          <w:rFonts w:ascii="Consolas" w:eastAsia="Consolas" w:hAnsi="Consolas" w:cs="Consolas"/>
          <w:color w:val="999999"/>
          <w:sz w:val="18"/>
          <w:highlight w:val="white"/>
        </w:rPr>
        <w:t>self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token_api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token_provider_api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validate_token(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        context[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'token_id'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])</w:t>
      </w:r>
    </w:p>
    <w:p w:rsidR="00890764" w:rsidRDefault="00890764"/>
    <w:p w:rsidR="00890764" w:rsidRDefault="005D756D">
      <w:r>
        <w:rPr>
          <w:highlight w:val="white"/>
        </w:rPr>
        <w:t>4. Validates token_bind;  wsgi</w:t>
      </w:r>
      <w:r>
        <w:rPr>
          <w:b/>
          <w:highlight w:val="white"/>
        </w:rPr>
        <w:t>.</w:t>
      </w:r>
      <w:r>
        <w:rPr>
          <w:highlight w:val="white"/>
        </w:rPr>
        <w:t>validate_token_bind(context, token_ref)</w:t>
      </w:r>
    </w:p>
    <w:p w:rsidR="00890764" w:rsidRDefault="00890764"/>
    <w:p w:rsidR="00890764" w:rsidRDefault="005D756D">
      <w:r>
        <w:rPr>
          <w:b/>
          <w:sz w:val="24"/>
          <w:highlight w:val="white"/>
        </w:rPr>
        <w:t>admin_token_auth:  keystone.middleware:AdminTokenAuthMiddleware.factory</w:t>
      </w:r>
    </w:p>
    <w:p w:rsidR="00890764" w:rsidRDefault="00890764"/>
    <w:p w:rsidR="00890764" w:rsidRDefault="005D756D">
      <w:pPr>
        <w:spacing w:line="360" w:lineRule="auto"/>
      </w:pPr>
      <w:r>
        <w:rPr>
          <w:highlight w:val="white"/>
        </w:rPr>
        <w:t>Description: A trivial filter that checks for a pre-defined admin token. Sets 'is_admin' to true in the context, expected to be checked by methods that are admin-only.</w:t>
      </w:r>
    </w:p>
    <w:p w:rsidR="00890764" w:rsidRDefault="005D756D">
      <w:r>
        <w:rPr>
          <w:highlight w:val="white"/>
        </w:rPr>
        <w:t>Parameters: request</w:t>
      </w:r>
    </w:p>
    <w:p w:rsidR="00890764" w:rsidRDefault="005D756D">
      <w:r>
        <w:rPr>
          <w:highlight w:val="white"/>
        </w:rPr>
        <w:t xml:space="preserve">Returns: </w:t>
      </w:r>
    </w:p>
    <w:p w:rsidR="00890764" w:rsidRDefault="005D756D">
      <w:r>
        <w:rPr>
          <w:highlight w:val="white"/>
        </w:rPr>
        <w:t>Method:</w:t>
      </w:r>
    </w:p>
    <w:p w:rsidR="00890764" w:rsidRDefault="005D756D">
      <w:r>
        <w:rPr>
          <w:highlight w:val="white"/>
        </w:rPr>
        <w:t xml:space="preserve">1. Get the token from the AUTH_TOKEN_HEADER; </w:t>
      </w:r>
    </w:p>
    <w:p w:rsidR="00890764" w:rsidRDefault="005D756D">
      <w:r>
        <w:rPr>
          <w:highlight w:val="white"/>
        </w:rPr>
        <w:t>token = request</w:t>
      </w:r>
      <w:r>
        <w:rPr>
          <w:b/>
          <w:highlight w:val="white"/>
        </w:rPr>
        <w:t>.</w:t>
      </w:r>
      <w:r>
        <w:rPr>
          <w:highlight w:val="white"/>
        </w:rPr>
        <w:t>headers</w:t>
      </w:r>
      <w:r>
        <w:rPr>
          <w:b/>
          <w:highlight w:val="white"/>
        </w:rPr>
        <w:t>.</w:t>
      </w:r>
      <w:r>
        <w:rPr>
          <w:highlight w:val="white"/>
        </w:rPr>
        <w:t>get(AUTH_TOKEN_HEADER)</w:t>
      </w:r>
    </w:p>
    <w:p w:rsidR="00890764" w:rsidRDefault="005D756D">
      <w:pPr>
        <w:spacing w:line="360" w:lineRule="auto"/>
      </w:pPr>
      <w:r>
        <w:rPr>
          <w:highlight w:val="white"/>
        </w:rPr>
        <w:t xml:space="preserve">2. Gets the context from the request environment; </w:t>
      </w:r>
    </w:p>
    <w:p w:rsidR="00890764" w:rsidRDefault="005D756D">
      <w:pPr>
        <w:spacing w:line="360" w:lineRule="auto"/>
      </w:pPr>
      <w:r>
        <w:rPr>
          <w:highlight w:val="white"/>
        </w:rPr>
        <w:t xml:space="preserve">context </w:t>
      </w:r>
      <w:r>
        <w:rPr>
          <w:b/>
          <w:highlight w:val="white"/>
        </w:rPr>
        <w:t>=</w:t>
      </w:r>
      <w:r>
        <w:rPr>
          <w:highlight w:val="white"/>
        </w:rPr>
        <w:t xml:space="preserve"> request</w:t>
      </w:r>
      <w:r>
        <w:rPr>
          <w:b/>
          <w:highlight w:val="white"/>
        </w:rPr>
        <w:t>.</w:t>
      </w:r>
      <w:r>
        <w:rPr>
          <w:highlight w:val="white"/>
        </w:rPr>
        <w:t>environ</w:t>
      </w:r>
      <w:r>
        <w:rPr>
          <w:b/>
          <w:highlight w:val="white"/>
        </w:rPr>
        <w:t>.</w:t>
      </w:r>
      <w:r>
        <w:rPr>
          <w:highlight w:val="white"/>
        </w:rPr>
        <w:t>get(CONTEXT_ENV, {})</w:t>
      </w:r>
    </w:p>
    <w:p w:rsidR="00890764" w:rsidRDefault="005D756D">
      <w:pPr>
        <w:spacing w:line="360" w:lineRule="auto"/>
      </w:pPr>
      <w:r>
        <w:rPr>
          <w:highlight w:val="white"/>
        </w:rPr>
        <w:t xml:space="preserve">3. If token is admin_token then set CONTEXT_ENV as context['is_admin']  </w:t>
      </w:r>
    </w:p>
    <w:p w:rsidR="00890764" w:rsidRDefault="005D756D">
      <w:pPr>
        <w:spacing w:line="360" w:lineRule="auto"/>
      </w:pPr>
      <w:r>
        <w:rPr>
          <w:color w:val="0000FF"/>
          <w:highlight w:val="white"/>
        </w:rPr>
        <w:t>Code Snippet</w:t>
      </w:r>
    </w:p>
    <w:p w:rsidR="00890764" w:rsidRDefault="005D756D">
      <w:pPr>
        <w:spacing w:line="360" w:lineRule="auto"/>
      </w:pPr>
      <w:r>
        <w:rPr>
          <w:highlight w:val="white"/>
        </w:rPr>
        <w:t xml:space="preserve">context['is_admin'] </w:t>
      </w:r>
      <w:r>
        <w:rPr>
          <w:b/>
          <w:highlight w:val="white"/>
        </w:rPr>
        <w:t>=</w:t>
      </w:r>
      <w:r>
        <w:rPr>
          <w:highlight w:val="white"/>
        </w:rPr>
        <w:t xml:space="preserve"> (token </w:t>
      </w:r>
      <w:r>
        <w:rPr>
          <w:b/>
          <w:highlight w:val="white"/>
        </w:rPr>
        <w:t>==</w:t>
      </w:r>
      <w:r>
        <w:rPr>
          <w:highlight w:val="white"/>
        </w:rPr>
        <w:t xml:space="preserve"> CONF</w:t>
      </w:r>
      <w:r>
        <w:rPr>
          <w:b/>
          <w:highlight w:val="white"/>
        </w:rPr>
        <w:t>.</w:t>
      </w:r>
      <w:r>
        <w:rPr>
          <w:highlight w:val="white"/>
        </w:rPr>
        <w:t>admin_token)</w:t>
      </w:r>
    </w:p>
    <w:p w:rsidR="00890764" w:rsidRDefault="005D756D">
      <w:pPr>
        <w:spacing w:line="360" w:lineRule="auto"/>
      </w:pPr>
      <w:r>
        <w:rPr>
          <w:highlight w:val="white"/>
        </w:rPr>
        <w:t xml:space="preserve">  request</w:t>
      </w:r>
      <w:r>
        <w:rPr>
          <w:b/>
          <w:highlight w:val="white"/>
        </w:rPr>
        <w:t>.</w:t>
      </w:r>
      <w:r>
        <w:rPr>
          <w:highlight w:val="white"/>
        </w:rPr>
        <w:t xml:space="preserve">environ[CONTEXT_ENV] </w:t>
      </w:r>
      <w:r>
        <w:rPr>
          <w:b/>
          <w:highlight w:val="white"/>
        </w:rPr>
        <w:t>=</w:t>
      </w:r>
      <w:r>
        <w:rPr>
          <w:highlight w:val="white"/>
        </w:rPr>
        <w:t xml:space="preserve"> context</w:t>
      </w:r>
    </w:p>
    <w:p w:rsidR="00890764" w:rsidRDefault="00890764"/>
    <w:p w:rsidR="00890764" w:rsidRDefault="00890764"/>
    <w:p w:rsidR="00890764" w:rsidRDefault="00890764"/>
    <w:p w:rsidR="00890764" w:rsidRDefault="00890764"/>
    <w:p w:rsidR="00890764" w:rsidRDefault="005D756D">
      <w:r>
        <w:rPr>
          <w:b/>
          <w:color w:val="333333"/>
          <w:sz w:val="24"/>
          <w:highlight w:val="white"/>
        </w:rPr>
        <w:t>ec2_extension_v3: keystone.contrib.ec2:Ec2ExtensionV3.factory</w:t>
      </w:r>
    </w:p>
    <w:p w:rsidR="00890764" w:rsidRDefault="00890764"/>
    <w:p w:rsidR="00890764" w:rsidRDefault="005D756D">
      <w:pPr>
        <w:spacing w:line="360" w:lineRule="auto"/>
      </w:pPr>
      <w:r>
        <w:rPr>
          <w:highlight w:val="white"/>
        </w:rPr>
        <w:t>Description: This service provides Ec2 token validation and CRUD for services configured with theEc2_token middleware.</w:t>
      </w:r>
    </w:p>
    <w:p w:rsidR="00890764" w:rsidRDefault="005D756D">
      <w:r>
        <w:rPr>
          <w:highlight w:val="white"/>
        </w:rPr>
        <w:t xml:space="preserve">Parameters: mapper </w:t>
      </w:r>
    </w:p>
    <w:p w:rsidR="00890764" w:rsidRDefault="005D756D">
      <w:r>
        <w:rPr>
          <w:highlight w:val="white"/>
        </w:rPr>
        <w:t>Returns:</w:t>
      </w:r>
    </w:p>
    <w:p w:rsidR="00890764" w:rsidRDefault="005D756D">
      <w:r>
        <w:rPr>
          <w:highlight w:val="white"/>
        </w:rPr>
        <w:t>Method:</w:t>
      </w:r>
    </w:p>
    <w:p w:rsidR="00890764" w:rsidRDefault="00890764"/>
    <w:p w:rsidR="00890764" w:rsidRDefault="005D756D">
      <w:r>
        <w:rPr>
          <w:highlight w:val="white"/>
        </w:rPr>
        <w:t xml:space="preserve">1. Gets an instance of the ec2 controller; 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ec2_controller 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controllers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Ec2ControllerV3()</w:t>
      </w:r>
    </w:p>
    <w:p w:rsidR="00890764" w:rsidRDefault="005D756D">
      <w:r>
        <w:rPr>
          <w:color w:val="333333"/>
          <w:highlight w:val="white"/>
        </w:rPr>
        <w:t>2. Provides Validation and CRUD operations.</w:t>
      </w:r>
    </w:p>
    <w:p w:rsidR="00890764" w:rsidRDefault="00890764"/>
    <w:p w:rsidR="00890764" w:rsidRDefault="005D756D">
      <w:r>
        <w:rPr>
          <w:color w:val="0000FF"/>
          <w:highlight w:val="white"/>
        </w:rPr>
        <w:t xml:space="preserve">(Validation) Code Snippet: 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lastRenderedPageBreak/>
        <w:t xml:space="preserve"> mapper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connect(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'/ec2tokens'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,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controller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ec2_controller,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action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'authenticate'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,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conditions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0086B3"/>
          <w:sz w:val="18"/>
          <w:highlight w:val="white"/>
        </w:rPr>
        <w:t>dict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(method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[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'POST'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]))</w:t>
      </w:r>
    </w:p>
    <w:p w:rsidR="00890764" w:rsidRDefault="00890764">
      <w:pPr>
        <w:spacing w:line="360" w:lineRule="auto"/>
      </w:pPr>
    </w:p>
    <w:p w:rsidR="00890764" w:rsidRDefault="005D756D">
      <w:r>
        <w:rPr>
          <w:color w:val="0000FF"/>
          <w:highlight w:val="white"/>
        </w:rPr>
        <w:t>(CRUD) Code Snippet: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mapper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connect(</w:t>
      </w:r>
    </w:p>
    <w:p w:rsidR="00890764" w:rsidRPr="005D756D" w:rsidRDefault="005D756D">
      <w:pPr>
        <w:spacing w:line="360" w:lineRule="auto"/>
        <w:rPr>
          <w:lang w:val="pt-PT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</w:t>
      </w:r>
      <w:r w:rsidRPr="005D756D">
        <w:rPr>
          <w:rFonts w:ascii="Consolas" w:eastAsia="Consolas" w:hAnsi="Consolas" w:cs="Consolas"/>
          <w:color w:val="DD1144"/>
          <w:sz w:val="18"/>
          <w:highlight w:val="white"/>
          <w:lang w:val="pt-PT"/>
        </w:rPr>
        <w:t>'/users/{user_id}/credentials/OS-EC2'</w:t>
      </w:r>
      <w:r w:rsidRPr="005D756D">
        <w:rPr>
          <w:rFonts w:ascii="Consolas" w:eastAsia="Consolas" w:hAnsi="Consolas" w:cs="Consolas"/>
          <w:color w:val="333333"/>
          <w:sz w:val="18"/>
          <w:highlight w:val="white"/>
          <w:lang w:val="pt-PT"/>
        </w:rPr>
        <w:t>,</w:t>
      </w:r>
    </w:p>
    <w:p w:rsidR="00890764" w:rsidRDefault="005D756D">
      <w:pPr>
        <w:spacing w:line="360" w:lineRule="auto"/>
      </w:pPr>
      <w:r w:rsidRPr="005D756D">
        <w:rPr>
          <w:rFonts w:ascii="Consolas" w:eastAsia="Consolas" w:hAnsi="Consolas" w:cs="Consolas"/>
          <w:color w:val="333333"/>
          <w:sz w:val="18"/>
          <w:highlight w:val="white"/>
          <w:lang w:val="pt-PT"/>
        </w:rPr>
        <w:t xml:space="preserve">            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controller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ec2_controller,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action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'ec2_create_credential'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,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conditions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0086B3"/>
          <w:sz w:val="18"/>
          <w:highlight w:val="white"/>
        </w:rPr>
        <w:t>dict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(method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[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'POST'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]))</w:t>
      </w:r>
    </w:p>
    <w:p w:rsidR="00890764" w:rsidRDefault="00890764"/>
    <w:p w:rsidR="00890764" w:rsidRDefault="00890764"/>
    <w:p w:rsidR="00890764" w:rsidRDefault="005D756D">
      <w:r>
        <w:rPr>
          <w:b/>
          <w:color w:val="333333"/>
          <w:highlight w:val="white"/>
        </w:rPr>
        <w:t>s3_extension: keystone.contrib.s3:S3Extension.factory</w:t>
      </w:r>
    </w:p>
    <w:p w:rsidR="00890764" w:rsidRDefault="005D756D">
      <w:pPr>
        <w:spacing w:line="360" w:lineRule="auto"/>
      </w:pPr>
      <w:r>
        <w:rPr>
          <w:highlight w:val="white"/>
        </w:rPr>
        <w:t>Description: This service provides S3 token validation for services configured with the</w:t>
      </w:r>
    </w:p>
    <w:p w:rsidR="00890764" w:rsidRDefault="005D756D">
      <w:pPr>
        <w:spacing w:line="360" w:lineRule="auto"/>
      </w:pPr>
      <w:r>
        <w:rPr>
          <w:highlight w:val="white"/>
        </w:rPr>
        <w:t>s3_token middleware to authorize S3 requests.</w:t>
      </w:r>
    </w:p>
    <w:p w:rsidR="00890764" w:rsidRDefault="005D756D">
      <w:pPr>
        <w:spacing w:line="360" w:lineRule="auto"/>
      </w:pPr>
      <w:r>
        <w:rPr>
          <w:highlight w:val="white"/>
        </w:rPr>
        <w:t>Parameters: mapper</w:t>
      </w:r>
    </w:p>
    <w:p w:rsidR="00890764" w:rsidRDefault="005D756D">
      <w:r>
        <w:rPr>
          <w:highlight w:val="white"/>
        </w:rPr>
        <w:t>Returns:</w:t>
      </w:r>
    </w:p>
    <w:p w:rsidR="00890764" w:rsidRDefault="005D756D">
      <w:r>
        <w:rPr>
          <w:highlight w:val="white"/>
        </w:rPr>
        <w:t>Method:</w:t>
      </w:r>
    </w:p>
    <w:p w:rsidR="00890764" w:rsidRDefault="005D756D">
      <w:r>
        <w:rPr>
          <w:highlight w:val="white"/>
        </w:rPr>
        <w:t xml:space="preserve">1. Gets an instance of the ec2 controller; 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ec2_controller 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controllers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Ec2ControllerV3()</w:t>
      </w:r>
    </w:p>
    <w:p w:rsidR="00890764" w:rsidRDefault="005D756D">
      <w:r>
        <w:rPr>
          <w:color w:val="333333"/>
          <w:highlight w:val="white"/>
        </w:rPr>
        <w:t>2. Provides Validation operations.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mapper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.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connect(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'/s3tokens'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,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           controller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controller,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           action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'authenticate'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,</w:t>
      </w:r>
    </w:p>
    <w:p w:rsidR="00890764" w:rsidRDefault="005D756D">
      <w:pPr>
        <w:spacing w:line="360" w:lineRule="auto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                      conditions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0086B3"/>
          <w:sz w:val="18"/>
          <w:highlight w:val="white"/>
        </w:rPr>
        <w:t>dict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(method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=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[</w:t>
      </w:r>
      <w:r>
        <w:rPr>
          <w:rFonts w:ascii="Consolas" w:eastAsia="Consolas" w:hAnsi="Consolas" w:cs="Consolas"/>
          <w:color w:val="DD1144"/>
          <w:sz w:val="18"/>
          <w:highlight w:val="white"/>
        </w:rPr>
        <w:t>'POST'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]))</w:t>
      </w:r>
    </w:p>
    <w:p w:rsidR="00890764" w:rsidRDefault="00890764">
      <w:pPr>
        <w:spacing w:line="360" w:lineRule="auto"/>
      </w:pPr>
    </w:p>
    <w:p w:rsidR="00890764" w:rsidRDefault="00890764"/>
    <w:p w:rsidR="00890764" w:rsidRDefault="00890764"/>
    <w:p w:rsidR="00890764" w:rsidRDefault="005D756D">
      <w:r>
        <w:rPr>
          <w:b/>
          <w:color w:val="333333"/>
          <w:highlight w:val="white"/>
        </w:rPr>
        <w:t>simple_cert_extension:  keystone.contrib.simple_cert:SimpleCertExtension.factory</w:t>
      </w:r>
    </w:p>
    <w:p w:rsidR="00890764" w:rsidRDefault="005D756D">
      <w:r>
        <w:rPr>
          <w:highlight w:val="white"/>
        </w:rPr>
        <w:t>Description:</w:t>
      </w:r>
    </w:p>
    <w:p w:rsidR="00890764" w:rsidRDefault="005D756D">
      <w:r>
        <w:rPr>
          <w:highlight w:val="white"/>
        </w:rPr>
        <w:t>Parameters:</w:t>
      </w:r>
    </w:p>
    <w:p w:rsidR="00890764" w:rsidRDefault="005D756D">
      <w:r>
        <w:rPr>
          <w:highlight w:val="white"/>
        </w:rPr>
        <w:t>Returns:</w:t>
      </w:r>
    </w:p>
    <w:p w:rsidR="00890764" w:rsidRDefault="005D756D">
      <w:r>
        <w:rPr>
          <w:highlight w:val="white"/>
        </w:rPr>
        <w:t>Method:</w:t>
      </w:r>
    </w:p>
    <w:p w:rsidR="00890764" w:rsidRDefault="00890764"/>
    <w:p w:rsidR="00890764" w:rsidRDefault="005D756D">
      <w:r>
        <w:rPr>
          <w:b/>
          <w:color w:val="333333"/>
          <w:highlight w:val="white"/>
        </w:rPr>
        <w:t>service_v3: keystone.service:v3_app_factory</w:t>
      </w:r>
    </w:p>
    <w:p w:rsidR="00890764" w:rsidRDefault="005D756D">
      <w:r>
        <w:rPr>
          <w:highlight w:val="white"/>
        </w:rPr>
        <w:t>Description:</w:t>
      </w:r>
    </w:p>
    <w:p w:rsidR="00890764" w:rsidRDefault="005D756D">
      <w:r>
        <w:rPr>
          <w:highlight w:val="white"/>
        </w:rPr>
        <w:t>Parameters:</w:t>
      </w:r>
    </w:p>
    <w:p w:rsidR="00890764" w:rsidRDefault="005D756D">
      <w:r>
        <w:rPr>
          <w:highlight w:val="white"/>
        </w:rPr>
        <w:t>Returns:</w:t>
      </w:r>
    </w:p>
    <w:p w:rsidR="00890764" w:rsidRDefault="005D756D">
      <w:r>
        <w:rPr>
          <w:highlight w:val="white"/>
        </w:rPr>
        <w:t>Method:</w:t>
      </w:r>
    </w:p>
    <w:p w:rsidR="00890764" w:rsidRDefault="00890764">
      <w:pPr>
        <w:spacing w:line="360" w:lineRule="auto"/>
      </w:pPr>
    </w:p>
    <w:p w:rsidR="00890764" w:rsidRDefault="00890764">
      <w:pPr>
        <w:spacing w:line="360" w:lineRule="auto"/>
      </w:pPr>
    </w:p>
    <w:p w:rsidR="00890764" w:rsidRDefault="00890764"/>
    <w:p w:rsidR="00890764" w:rsidRDefault="00890764"/>
    <w:p w:rsidR="00890764" w:rsidRDefault="00890764"/>
    <w:p w:rsidR="00890764" w:rsidRDefault="00890764"/>
    <w:p w:rsidR="00890764" w:rsidRDefault="00890764"/>
    <w:p w:rsidR="00890764" w:rsidRDefault="00890764"/>
    <w:sectPr w:rsidR="008907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90764"/>
    <w:rsid w:val="005D756D"/>
    <w:rsid w:val="007B6BC2"/>
    <w:rsid w:val="0089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602</Words>
  <Characters>3436</Characters>
  <Application>Microsoft Macintosh Word</Application>
  <DocSecurity>0</DocSecurity>
  <Lines>28</Lines>
  <Paragraphs>8</Paragraphs>
  <ScaleCrop>false</ScaleCrop>
  <Company>Ericsson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Filter_report.docx</dc:title>
  <cp:lastModifiedBy>Udit Anand</cp:lastModifiedBy>
  <cp:revision>2</cp:revision>
  <dcterms:created xsi:type="dcterms:W3CDTF">2014-05-05T09:17:00Z</dcterms:created>
  <dcterms:modified xsi:type="dcterms:W3CDTF">2014-05-05T09:17:00Z</dcterms:modified>
</cp:coreProperties>
</file>