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200" w:type="dxa"/>
        <w:jc w:val="center"/>
        <w:tblInd w:w="0" w:type="dxa"/>
        <w:tblLayout w:type="fixed"/>
        <w:tblCellMar>
          <w:top w:w="0" w:type="dxa"/>
          <w:left w:w="108" w:type="dxa"/>
          <w:bottom w:w="0" w:type="dxa"/>
          <w:right w:w="108" w:type="dxa"/>
        </w:tblCellMar>
      </w:tblPr>
      <w:tblGrid>
        <w:gridCol w:w="1156"/>
        <w:gridCol w:w="3942"/>
        <w:gridCol w:w="1393"/>
        <w:gridCol w:w="760"/>
        <w:gridCol w:w="1949"/>
      </w:tblGrid>
      <w:tr>
        <w:tblPrEx>
          <w:tblLayout w:type="fixed"/>
          <w:tblCellMar>
            <w:top w:w="0" w:type="dxa"/>
            <w:left w:w="108" w:type="dxa"/>
            <w:bottom w:w="0" w:type="dxa"/>
            <w:right w:w="108" w:type="dxa"/>
          </w:tblCellMar>
        </w:tblPrEx>
        <w:trPr>
          <w:trHeight w:val="1408"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CCCCFF" w:fill="C0C0C0"/>
            <w:vAlign w:val="center"/>
          </w:tcPr>
          <w:p>
            <w:pPr>
              <w:widowControl/>
              <w:jc w:val="center"/>
              <w:rPr>
                <w:rFonts w:ascii="微软雅黑" w:hAnsi="微软雅黑" w:eastAsia="微软雅黑" w:cs="宋体"/>
                <w:color w:val="000000"/>
                <w:kern w:val="0"/>
                <w:sz w:val="36"/>
                <w:szCs w:val="36"/>
              </w:rPr>
            </w:pPr>
            <w:r>
              <w:rPr>
                <w:rFonts w:hint="eastAsia" w:ascii="微软雅黑" w:hAnsi="微软雅黑" w:eastAsia="微软雅黑" w:cs="宋体"/>
                <w:color w:val="000000"/>
                <w:kern w:val="0"/>
                <w:sz w:val="36"/>
                <w:szCs w:val="36"/>
              </w:rPr>
              <w:t>项目周报</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报告日期</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20171</w:t>
            </w:r>
            <w:r>
              <w:rPr>
                <w:rFonts w:hint="eastAsia" w:ascii="宋体" w:hAnsi="宋体" w:eastAsia="宋体" w:cs="宋体"/>
                <w:color w:val="000000"/>
                <w:kern w:val="0"/>
                <w:sz w:val="22"/>
                <w:lang w:val="en-US" w:eastAsia="zh-CN"/>
              </w:rPr>
              <w:t>106</w:t>
            </w:r>
            <w:r>
              <w:rPr>
                <w:rFonts w:hint="eastAsia" w:ascii="宋体" w:hAnsi="宋体" w:eastAsia="宋体" w:cs="宋体"/>
                <w:color w:val="000000"/>
                <w:kern w:val="0"/>
                <w:sz w:val="22"/>
              </w:rPr>
              <w:t>-201711</w:t>
            </w:r>
            <w:r>
              <w:rPr>
                <w:rFonts w:hint="eastAsia" w:ascii="宋体" w:hAnsi="宋体" w:eastAsia="宋体" w:cs="宋体"/>
                <w:color w:val="000000"/>
                <w:kern w:val="0"/>
                <w:sz w:val="22"/>
                <w:lang w:val="en-US" w:eastAsia="zh-CN"/>
              </w:rPr>
              <w:t>10</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报告人</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董永强</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项目经理</w:t>
            </w:r>
          </w:p>
        </w:tc>
        <w:tc>
          <w:tcPr>
            <w:tcW w:w="3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1393" w:type="dxa"/>
            <w:tcBorders>
              <w:top w:val="nil"/>
              <w:left w:val="nil"/>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直属领导</w:t>
            </w:r>
          </w:p>
        </w:tc>
        <w:tc>
          <w:tcPr>
            <w:tcW w:w="2709"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张志烽</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本周任务详情</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完成比例</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根据投研分析后的文档对链接基金因子进行开发，将链接基金资产数据导入估值表中</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rPr>
              <w:t>1</w:t>
            </w:r>
            <w:r>
              <w:rPr>
                <w:rFonts w:hint="eastAsia" w:eastAsia="宋体"/>
                <w:lang w:val="en-US" w:eastAsia="zh-CN"/>
              </w:rPr>
              <w:t>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修改今日净值和昨日净值的因子将昨日净值的数据保存在估值表中同时历史数据导入到历史表中</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rPr>
              <w:t>1</w:t>
            </w:r>
            <w:r>
              <w:rPr>
                <w:rFonts w:hint="eastAsia" w:eastAsia="宋体"/>
                <w:lang w:val="en-US" w:eastAsia="zh-CN"/>
              </w:rPr>
              <w:t>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将开发的因子以及对因子做过的修改对应的脚本进行整理</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rPr>
              <w:t>1</w:t>
            </w:r>
            <w:r>
              <w:rPr>
                <w:rFonts w:hint="eastAsia" w:eastAsia="宋体"/>
                <w:lang w:val="en-US" w:eastAsia="zh-CN"/>
              </w:rPr>
              <w:t>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配置链接基金投资目标</w:t>
            </w:r>
            <w:r>
              <w:rPr>
                <w:rFonts w:hint="eastAsia" w:eastAsia="宋体"/>
                <w:lang w:val="en-US" w:eastAsia="zh-CN"/>
              </w:rPr>
              <w:t>ETF比例的条目并进行测试写测试用例</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配置持有受限流股票市值净值比例条目并进行测试写测试用例</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配置基金资产净值的条目并进行测试写测试用例</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7</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对修改的因子对应的脚本进行整理以及对条目存在四个阀值的情况进行配置测试</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本周新</w:t>
            </w:r>
            <w:r>
              <w:rPr>
                <w:rFonts w:ascii="微软雅黑" w:hAnsi="微软雅黑" w:eastAsia="微软雅黑" w:cs="宋体"/>
                <w:color w:val="000000"/>
                <w:kern w:val="0"/>
                <w:sz w:val="20"/>
                <w:szCs w:val="20"/>
              </w:rPr>
              <w:t>增</w:t>
            </w:r>
            <w:r>
              <w:rPr>
                <w:rFonts w:hint="eastAsia" w:ascii="微软雅黑" w:hAnsi="微软雅黑" w:eastAsia="微软雅黑" w:cs="宋体"/>
                <w:color w:val="000000"/>
                <w:kern w:val="0"/>
                <w:sz w:val="20"/>
                <w:szCs w:val="20"/>
              </w:rPr>
              <w:t>任务</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提出人</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测试过程中发现计算后存入结果表中的数据精度问题，修改由于分子为</w:t>
            </w:r>
            <w:r>
              <w:rPr>
                <w:rFonts w:hint="eastAsia" w:eastAsia="宋体"/>
                <w:lang w:val="en-US" w:eastAsia="zh-CN"/>
              </w:rPr>
              <w:t>%导致精度失真的bug</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董永强</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本周任务难点</w:t>
            </w:r>
            <w:r>
              <w:rPr>
                <w:rFonts w:ascii="微软雅黑" w:hAnsi="微软雅黑" w:eastAsia="微软雅黑" w:cs="宋体"/>
                <w:color w:val="000000"/>
                <w:kern w:val="0"/>
                <w:sz w:val="20"/>
                <w:szCs w:val="20"/>
              </w:rPr>
              <w:t>问题</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问题描述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解决方案</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rPr>
              <w:t>下周</w:t>
            </w:r>
            <w:r>
              <w:rPr>
                <w:rFonts w:hint="eastAsia" w:ascii="微软雅黑" w:hAnsi="微软雅黑" w:eastAsia="微软雅黑" w:cs="宋体"/>
                <w:color w:val="000000"/>
                <w:kern w:val="0"/>
                <w:sz w:val="20"/>
                <w:szCs w:val="20"/>
              </w:rPr>
              <w:t>任务计划</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预计完成时间</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对基金回撤进行开发，条目配置，测试</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rPr>
              <w:t>2017/11/</w:t>
            </w:r>
            <w:r>
              <w:rPr>
                <w:rFonts w:hint="eastAsia" w:eastAsia="宋体"/>
                <w:lang w:val="en-US" w:eastAsia="zh-CN"/>
              </w:rPr>
              <w:t>14</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对投研文档中产品类邮件组的条目进行开发、测试</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2017/11/17</w:t>
            </w:r>
            <w:bookmarkStart w:id="0" w:name="_GoBack"/>
            <w:bookmarkEnd w:id="0"/>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24BB6"/>
    <w:rsid w:val="000201E4"/>
    <w:rsid w:val="001F517E"/>
    <w:rsid w:val="00253B2D"/>
    <w:rsid w:val="00256BBE"/>
    <w:rsid w:val="002B6064"/>
    <w:rsid w:val="003B58FD"/>
    <w:rsid w:val="00520E74"/>
    <w:rsid w:val="005C0713"/>
    <w:rsid w:val="00617814"/>
    <w:rsid w:val="00634179"/>
    <w:rsid w:val="006C1A65"/>
    <w:rsid w:val="006C22C3"/>
    <w:rsid w:val="00732DC5"/>
    <w:rsid w:val="007D3B56"/>
    <w:rsid w:val="007E577C"/>
    <w:rsid w:val="008E15B3"/>
    <w:rsid w:val="00931A91"/>
    <w:rsid w:val="00A224FF"/>
    <w:rsid w:val="00B02986"/>
    <w:rsid w:val="00B10FD9"/>
    <w:rsid w:val="00B41635"/>
    <w:rsid w:val="00BA5707"/>
    <w:rsid w:val="00BF7729"/>
    <w:rsid w:val="00C71A9A"/>
    <w:rsid w:val="00D81C65"/>
    <w:rsid w:val="00F24BB6"/>
    <w:rsid w:val="00FA5002"/>
    <w:rsid w:val="00FB1AB4"/>
    <w:rsid w:val="031853FF"/>
    <w:rsid w:val="06855271"/>
    <w:rsid w:val="0694225A"/>
    <w:rsid w:val="09550DE0"/>
    <w:rsid w:val="0B6C4A47"/>
    <w:rsid w:val="0C6A2706"/>
    <w:rsid w:val="105D65F5"/>
    <w:rsid w:val="13D506F4"/>
    <w:rsid w:val="16C52767"/>
    <w:rsid w:val="17F47938"/>
    <w:rsid w:val="18585504"/>
    <w:rsid w:val="1A2F2E38"/>
    <w:rsid w:val="1A4B3C9B"/>
    <w:rsid w:val="20E32B5F"/>
    <w:rsid w:val="20E63CF6"/>
    <w:rsid w:val="21076DDA"/>
    <w:rsid w:val="231C6E42"/>
    <w:rsid w:val="29D80C9A"/>
    <w:rsid w:val="2B1B509E"/>
    <w:rsid w:val="2BD70D60"/>
    <w:rsid w:val="2C807800"/>
    <w:rsid w:val="2DDF6206"/>
    <w:rsid w:val="2FC36C13"/>
    <w:rsid w:val="32FC6548"/>
    <w:rsid w:val="34AF094F"/>
    <w:rsid w:val="34CB462B"/>
    <w:rsid w:val="3F6F5CBA"/>
    <w:rsid w:val="41B35AAF"/>
    <w:rsid w:val="425955AF"/>
    <w:rsid w:val="42FB6169"/>
    <w:rsid w:val="43B915EB"/>
    <w:rsid w:val="44713F72"/>
    <w:rsid w:val="45524C39"/>
    <w:rsid w:val="46D65F96"/>
    <w:rsid w:val="46FB4505"/>
    <w:rsid w:val="4BC72DC0"/>
    <w:rsid w:val="4CB81636"/>
    <w:rsid w:val="4DF010AD"/>
    <w:rsid w:val="4E1B443F"/>
    <w:rsid w:val="52174FAC"/>
    <w:rsid w:val="52F82BEF"/>
    <w:rsid w:val="569343B2"/>
    <w:rsid w:val="58402573"/>
    <w:rsid w:val="59944557"/>
    <w:rsid w:val="5B863A85"/>
    <w:rsid w:val="5B940A14"/>
    <w:rsid w:val="5B965AF8"/>
    <w:rsid w:val="5D962173"/>
    <w:rsid w:val="5E6F41B9"/>
    <w:rsid w:val="5F5263C0"/>
    <w:rsid w:val="636D0CDA"/>
    <w:rsid w:val="67D25C0E"/>
    <w:rsid w:val="68537867"/>
    <w:rsid w:val="68D05B6E"/>
    <w:rsid w:val="693067E9"/>
    <w:rsid w:val="69440980"/>
    <w:rsid w:val="6B5748C4"/>
    <w:rsid w:val="6BE233D5"/>
    <w:rsid w:val="6CBE6D69"/>
    <w:rsid w:val="7423192F"/>
    <w:rsid w:val="7653494E"/>
    <w:rsid w:val="767B2A4E"/>
    <w:rsid w:val="79F76D89"/>
    <w:rsid w:val="7A9C2334"/>
    <w:rsid w:val="7DD26B11"/>
    <w:rsid w:val="7F3B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annotation reference"/>
    <w:basedOn w:val="5"/>
    <w:unhideWhenUsed/>
    <w:qFormat/>
    <w:uiPriority w:val="99"/>
    <w:rPr>
      <w:sz w:val="21"/>
      <w:szCs w:val="21"/>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5"/>
    <w:link w:val="4"/>
    <w:qFormat/>
    <w:uiPriority w:val="99"/>
    <w:rPr>
      <w:kern w:val="2"/>
      <w:sz w:val="18"/>
      <w:szCs w:val="18"/>
    </w:rPr>
  </w:style>
  <w:style w:type="character" w:customStyle="1" w:styleId="10">
    <w:name w:val="页脚 字符"/>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Pages>
  <Words>73</Words>
  <Characters>420</Characters>
  <Lines>3</Lines>
  <Paragraphs>1</Paragraphs>
  <ScaleCrop>false</ScaleCrop>
  <LinksUpToDate>false</LinksUpToDate>
  <CharactersWithSpaces>492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2017-08-28T13:59:00Z</dcterms:created>
  <dc:creator>Administrator</dc:creator>
  <cp:lastModifiedBy>Eric</cp:lastModifiedBy>
  <dcterms:modified xsi:type="dcterms:W3CDTF">2017-11-13T00:58:24Z</dcterms:modified>
  <dc:title>20171009-1013周报</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