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B80625" w:rsidRDefault="00B80625" w:rsidP="00B80625">
      <w:pPr>
        <w:spacing w:line="360" w:lineRule="auto"/>
        <w:rPr>
          <w:b/>
          <w:sz w:val="28"/>
          <w:szCs w:val="28"/>
        </w:rPr>
      </w:pPr>
      <w:r w:rsidRPr="00B80625">
        <w:rPr>
          <w:rFonts w:hint="eastAsia"/>
          <w:b/>
          <w:sz w:val="28"/>
          <w:szCs w:val="28"/>
        </w:rPr>
        <w:t>讨论</w:t>
      </w:r>
    </w:p>
    <w:p w:rsidR="00F72594" w:rsidRPr="00F72594" w:rsidRDefault="00F72594" w:rsidP="00F72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4825" cy="466725"/>
            <wp:effectExtent l="0" t="0" r="9525" b="9525"/>
            <wp:docPr id="1" name="图片 1" descr="C:\Users\cuiyh\AppData\Roaming\Tencent\Users\247476657\QQ\WinTemp\RichOle\)SFJ~1[@J1BCLI2~VYD82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)SFJ~1[@J1BCLI2~VYD826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94" w:rsidRPr="00F72594" w:rsidRDefault="00F72594" w:rsidP="00F72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5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9825" cy="1485900"/>
            <wp:effectExtent l="0" t="0" r="9525" b="0"/>
            <wp:docPr id="2" name="图片 2" descr="C:\Users\cuiyh\AppData\Roaming\Tencent\Users\247476657\QQ\WinTemp\RichOle\P2FSC$S(CN2VGJU_FEB[[~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P2FSC$S(CN2VGJU_FEB[[~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25" w:rsidRDefault="00F72594" w:rsidP="00F72594">
      <w:pPr>
        <w:spacing w:line="360" w:lineRule="auto"/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来</w:t>
      </w:r>
      <w:r>
        <w:t>生成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在创建可移植脚本方面非常有用，例如，可能需要在多种环境中测试。另外</w:t>
      </w:r>
      <w:r>
        <w:rPr>
          <w:rFonts w:hint="eastAsia"/>
        </w:rPr>
        <w:t>，</w:t>
      </w:r>
      <w:r>
        <w:t>正如上面的例子中所见，使用</w:t>
      </w:r>
      <w:r>
        <w:rPr>
          <w:rFonts w:hint="eastAsia"/>
        </w:rPr>
        <w:t>SQL</w:t>
      </w:r>
      <w:r>
        <w:rPr>
          <w:rFonts w:hint="eastAsia"/>
        </w:rPr>
        <w:t>来</w:t>
      </w:r>
      <w:r>
        <w:t>生成</w:t>
      </w:r>
      <w:r>
        <w:rPr>
          <w:rFonts w:hint="eastAsia"/>
        </w:rPr>
        <w:t>SQL</w:t>
      </w:r>
      <w:r>
        <w:rPr>
          <w:rFonts w:hint="eastAsia"/>
        </w:rPr>
        <w:t>对于</w:t>
      </w:r>
      <w:r>
        <w:t>执行批量维护也是十分方便，并且还可以一次查询出多个对象的信息。使用</w:t>
      </w:r>
      <w:r>
        <w:rPr>
          <w:rFonts w:hint="eastAsia"/>
        </w:rPr>
        <w:t>SQL</w:t>
      </w:r>
      <w:r>
        <w:rPr>
          <w:rFonts w:hint="eastAsia"/>
        </w:rPr>
        <w:t>来</w:t>
      </w:r>
      <w:r>
        <w:t>生成</w:t>
      </w:r>
      <w:r>
        <w:rPr>
          <w:rFonts w:hint="eastAsia"/>
        </w:rPr>
        <w:t>SQL</w:t>
      </w:r>
      <w:r>
        <w:rPr>
          <w:rFonts w:hint="eastAsia"/>
        </w:rPr>
        <w:t>是</w:t>
      </w:r>
      <w:r>
        <w:t>非常简单的操作，如果对其多次练习的话还会变得更容易。</w:t>
      </w:r>
    </w:p>
    <w:p w:rsidR="00B80625" w:rsidRDefault="00B80625" w:rsidP="00B80625">
      <w:pPr>
        <w:spacing w:line="360" w:lineRule="auto"/>
      </w:pPr>
    </w:p>
    <w:p w:rsidR="00B80625" w:rsidRDefault="00B80625" w:rsidP="00B80625">
      <w:pPr>
        <w:spacing w:line="360" w:lineRule="auto"/>
      </w:pPr>
    </w:p>
    <w:p w:rsidR="00B80625" w:rsidRDefault="00B80625" w:rsidP="00B80625">
      <w:pPr>
        <w:spacing w:line="360" w:lineRule="auto"/>
      </w:pPr>
    </w:p>
    <w:p w:rsidR="00B80625" w:rsidRDefault="00B80625" w:rsidP="00B80625">
      <w:pPr>
        <w:spacing w:line="360" w:lineRule="auto"/>
        <w:rPr>
          <w:rFonts w:hint="eastAsia"/>
        </w:rPr>
      </w:pPr>
    </w:p>
    <w:sectPr w:rsidR="00B80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1"/>
    <w:rsid w:val="002E5811"/>
    <w:rsid w:val="00A76F57"/>
    <w:rsid w:val="00B80625"/>
    <w:rsid w:val="00CE436D"/>
    <w:rsid w:val="00F7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33668-93B1-4574-B75E-DE5CE9E2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2015-07-26T06:29:00Z</dcterms:created>
  <dcterms:modified xsi:type="dcterms:W3CDTF">2015-07-26T06:33:00Z</dcterms:modified>
</cp:coreProperties>
</file>