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534AB7"/>
          <w:sz w:val="96"/>
        </w:rPr>
        <w:t>NaijaMind</w:t>
      </w:r>
    </w:p>
    <w:p>
      <w:pPr>
        <w:jc w:val="center"/>
      </w:pPr>
      <w:r>
        <w:rPr>
          <w:color w:val="4A4668"/>
          <w:sz w:val="28"/>
        </w:rPr>
        <w:t>A Fine-Tuned Language Model for Nigerian Languages, Pidgin &amp; Business Context</w:t>
      </w:r>
    </w:p>
    <w:p/>
    <w:p>
      <w:pPr>
        <w:jc w:val="center"/>
      </w:pPr>
      <w:r>
        <w:rPr>
          <w:i/>
          <w:color w:val="8B86A8"/>
          <w:sz w:val="26"/>
        </w:rPr>
        <w:t>Project Specification Document</w:t>
      </w:r>
    </w:p>
    <w:p/>
    <w:p>
      <w:pPr>
        <w:jc w:val="center"/>
      </w:pPr>
      <w:r>
        <w:rPr>
          <w:color w:val="8B86A8"/>
          <w:sz w:val="22"/>
        </w:rPr>
        <w:t>Version 1.0 — May 2026</w:t>
      </w:r>
    </w:p>
    <w:p>
      <w:pPr>
        <w:jc w:val="center"/>
      </w:pPr>
      <w:r>
        <w:rPr>
          <w:color w:val="8B86A8"/>
          <w:sz w:val="22"/>
        </w:rPr>
        <w:t>By ForgeGrowth — Open Source for Everyone</w:t>
      </w:r>
    </w:p>
    <w:p>
      <w:r>
        <w:br w:type="page"/>
      </w:r>
    </w:p>
    <w:p>
      <w:pPr>
        <w:pStyle w:val="Heading1"/>
      </w:pPr>
      <w:r>
        <w:t>Table of Contents</w:t>
      </w:r>
    </w:p>
    <w:p>
      <w:pPr>
        <w:spacing w:after="40"/>
      </w:pPr>
      <w:r>
        <w:rPr>
          <w:sz w:val="22"/>
        </w:rPr>
        <w:t>1. Executive Summary</w:t>
      </w:r>
    </w:p>
    <w:p>
      <w:pPr>
        <w:spacing w:after="40"/>
      </w:pPr>
      <w:r>
        <w:rPr>
          <w:sz w:val="22"/>
        </w:rPr>
        <w:t>2. The Problem &amp; Opportunity</w:t>
      </w:r>
    </w:p>
    <w:p>
      <w:pPr>
        <w:spacing w:after="40"/>
      </w:pPr>
      <w:r>
        <w:rPr>
          <w:sz w:val="22"/>
        </w:rPr>
        <w:t>3. Research: Landscape Analysis</w:t>
      </w:r>
    </w:p>
    <w:p>
      <w:pPr>
        <w:spacing w:after="40"/>
      </w:pPr>
      <w:r>
        <w:rPr>
          <w:sz w:val="22"/>
        </w:rPr>
        <w:t xml:space="preserve">   3.1 The State of African Language Models</w:t>
      </w:r>
    </w:p>
    <w:p>
      <w:pPr>
        <w:spacing w:after="40"/>
      </w:pPr>
      <w:r>
        <w:rPr>
          <w:sz w:val="22"/>
        </w:rPr>
        <w:t xml:space="preserve">   3.2 Existing Nigerian Language Models &amp; Datasets</w:t>
      </w:r>
    </w:p>
    <w:p>
      <w:pPr>
        <w:spacing w:after="40"/>
      </w:pPr>
      <w:r>
        <w:rPr>
          <w:sz w:val="22"/>
        </w:rPr>
        <w:t xml:space="preserve">   3.3 Model Selection Analysis: DeepSeek vs Qwen vs Llama</w:t>
      </w:r>
    </w:p>
    <w:p>
      <w:pPr>
        <w:spacing w:after="40"/>
      </w:pPr>
      <w:r>
        <w:rPr>
          <w:sz w:val="22"/>
        </w:rPr>
        <w:t xml:space="preserve">   3.4 Why Qwen 3 Is the Optimal Base Model</w:t>
      </w:r>
    </w:p>
    <w:p>
      <w:pPr>
        <w:spacing w:after="40"/>
      </w:pPr>
      <w:r>
        <w:rPr>
          <w:sz w:val="22"/>
        </w:rPr>
        <w:t>4. NaijaMind: Project Overview</w:t>
      </w:r>
    </w:p>
    <w:p>
      <w:pPr>
        <w:spacing w:after="40"/>
      </w:pPr>
      <w:r>
        <w:rPr>
          <w:sz w:val="22"/>
        </w:rPr>
        <w:t xml:space="preserve">   4.1 What Makes NaijaMind Different</w:t>
      </w:r>
    </w:p>
    <w:p>
      <w:pPr>
        <w:spacing w:after="40"/>
      </w:pPr>
      <w:r>
        <w:rPr>
          <w:sz w:val="22"/>
        </w:rPr>
        <w:t xml:space="preserve">   4.2 Core Capabilities</w:t>
      </w:r>
    </w:p>
    <w:p>
      <w:pPr>
        <w:spacing w:after="40"/>
      </w:pPr>
      <w:r>
        <w:rPr>
          <w:sz w:val="22"/>
        </w:rPr>
        <w:t xml:space="preserve">   4.3 Use Cases</w:t>
      </w:r>
    </w:p>
    <w:p>
      <w:pPr>
        <w:spacing w:after="40"/>
      </w:pPr>
      <w:r>
        <w:rPr>
          <w:sz w:val="22"/>
        </w:rPr>
        <w:t>5. Dataset Strategy</w:t>
      </w:r>
    </w:p>
    <w:p>
      <w:pPr>
        <w:spacing w:after="40"/>
      </w:pPr>
      <w:r>
        <w:rPr>
          <w:sz w:val="22"/>
        </w:rPr>
        <w:t xml:space="preserve">   5.1 Data Sources</w:t>
      </w:r>
    </w:p>
    <w:p>
      <w:pPr>
        <w:spacing w:after="40"/>
      </w:pPr>
      <w:r>
        <w:rPr>
          <w:sz w:val="22"/>
        </w:rPr>
        <w:t xml:space="preserve">   5.2 Dataset Composition</w:t>
      </w:r>
    </w:p>
    <w:p>
      <w:pPr>
        <w:spacing w:after="40"/>
      </w:pPr>
      <w:r>
        <w:rPr>
          <w:sz w:val="22"/>
        </w:rPr>
        <w:t xml:space="preserve">   5.3 Data Processing Pipeline</w:t>
      </w:r>
    </w:p>
    <w:p>
      <w:pPr>
        <w:spacing w:after="40"/>
      </w:pPr>
      <w:r>
        <w:rPr>
          <w:sz w:val="22"/>
        </w:rPr>
        <w:t>6. Technical Architecture</w:t>
      </w:r>
    </w:p>
    <w:p>
      <w:pPr>
        <w:spacing w:after="40"/>
      </w:pPr>
      <w:r>
        <w:rPr>
          <w:sz w:val="22"/>
        </w:rPr>
        <w:t xml:space="preserve">   6.1 Training Pipeline</w:t>
      </w:r>
    </w:p>
    <w:p>
      <w:pPr>
        <w:spacing w:after="40"/>
      </w:pPr>
      <w:r>
        <w:rPr>
          <w:sz w:val="22"/>
        </w:rPr>
        <w:t xml:space="preserve">   6.2 Model Architecture Decisions</w:t>
      </w:r>
    </w:p>
    <w:p>
      <w:pPr>
        <w:spacing w:after="40"/>
      </w:pPr>
      <w:r>
        <w:rPr>
          <w:sz w:val="22"/>
        </w:rPr>
        <w:t xml:space="preserve">   6.3 Infrastructure Requirements</w:t>
      </w:r>
    </w:p>
    <w:p>
      <w:pPr>
        <w:spacing w:after="40"/>
      </w:pPr>
      <w:r>
        <w:rPr>
          <w:sz w:val="22"/>
        </w:rPr>
        <w:t>7. Training Plan</w:t>
      </w:r>
    </w:p>
    <w:p>
      <w:pPr>
        <w:spacing w:after="40"/>
      </w:pPr>
      <w:r>
        <w:rPr>
          <w:sz w:val="22"/>
        </w:rPr>
        <w:t xml:space="preserve">   7.1 Phase 1: Pidgin Pre-Training (Continued)</w:t>
      </w:r>
    </w:p>
    <w:p>
      <w:pPr>
        <w:spacing w:after="40"/>
      </w:pPr>
      <w:r>
        <w:rPr>
          <w:sz w:val="22"/>
        </w:rPr>
        <w:t xml:space="preserve">   7.2 Phase 2: Instruction Fine-Tuning</w:t>
      </w:r>
    </w:p>
    <w:p>
      <w:pPr>
        <w:spacing w:after="40"/>
      </w:pPr>
      <w:r>
        <w:rPr>
          <w:sz w:val="22"/>
        </w:rPr>
        <w:t xml:space="preserve">   7.3 Phase 3: Business Context Alignment</w:t>
      </w:r>
    </w:p>
    <w:p>
      <w:pPr>
        <w:spacing w:after="40"/>
      </w:pPr>
      <w:r>
        <w:rPr>
          <w:sz w:val="22"/>
        </w:rPr>
        <w:t xml:space="preserve">   7.4 Evaluation Metrics</w:t>
      </w:r>
    </w:p>
    <w:p>
      <w:pPr>
        <w:spacing w:after="40"/>
      </w:pPr>
      <w:r>
        <w:rPr>
          <w:sz w:val="22"/>
        </w:rPr>
        <w:t>8. Licensing &amp; Open Source Strategy</w:t>
      </w:r>
    </w:p>
    <w:p>
      <w:pPr>
        <w:spacing w:after="40"/>
      </w:pPr>
      <w:r>
        <w:rPr>
          <w:sz w:val="22"/>
        </w:rPr>
        <w:t>9. Roadmap &amp; Milestones</w:t>
      </w:r>
    </w:p>
    <w:p>
      <w:pPr>
        <w:spacing w:after="40"/>
      </w:pPr>
      <w:r>
        <w:rPr>
          <w:sz w:val="22"/>
        </w:rPr>
        <w:t>10. Risks &amp; Mitigations</w:t>
      </w:r>
    </w:p>
    <w:p>
      <w:pPr>
        <w:spacing w:after="40"/>
      </w:pPr>
      <w:r>
        <w:rPr>
          <w:sz w:val="22"/>
        </w:rPr>
        <w:t>11. Conclusion</w:t>
      </w:r>
    </w:p>
    <w:p>
      <w:r>
        <w:br w:type="page"/>
      </w:r>
    </w:p>
    <w:p>
      <w:pPr>
        <w:pStyle w:val="Heading1"/>
      </w:pPr>
      <w:r>
        <w:t>1. Executive Summary</w:t>
      </w:r>
    </w:p>
    <w:p>
      <w:r>
        <w:t>NaijaMind is a fine-tuned language model built to understand Nigeria — its languages, its business context, and the way its people actually communicate. Generic AI speaks formal English. It does not know what "abeg" means, why WhatsApp is a sales channel, or what ₦50,000 buying power looks like in Lagos. NaijaMind does.</w:t>
      </w:r>
    </w:p>
    <w:p>
      <w:r>
        <w:t>This document presents the complete project specification for NaijaMind, covering the research into available base models, the rationale for selecting Qwen 3 as the optimal foundation, the dataset strategy for training on Nigerian Pidgin English (ISO 639-3: pcm) and local business context, and the technical architecture for fine-tuning and deployment.</w:t>
      </w:r>
    </w:p>
    <w:p>
      <w:r>
        <w:t>NaijaMind will be released under the Apache 2.0 license — free for anyone to use, fine-tune further, or build on. The project is developed by ForgeGrowth.</w:t>
      </w:r>
    </w:p>
    <w:p>
      <w:pPr>
        <w:pStyle w:val="Heading1"/>
      </w:pPr>
      <w:r>
        <w:t>2. The Problem &amp; Opportunity</w:t>
      </w:r>
    </w:p>
    <w:p>
      <w:pPr>
        <w:pStyle w:val="Heading2"/>
      </w:pPr>
      <w:r>
        <w:t>The Language Gap</w:t>
      </w:r>
    </w:p>
    <w:p>
      <w:r>
        <w:t>Nigeria has over 500 languages. Nigerian Pidgin (Naijá) alone has 4.7 million native speakers and 116 million second-language speakers (Ethnologue, 2020). Yet no major LLM handles Pidgin or Nigerian English with native-level competence. A 2025 survey of African language coverage across LLMs found that only 42 out of 2,000+ African languages are supported at all — and over 98% remain entirely unsupported (Hussen et al., 2025).</w:t>
      </w:r>
    </w:p>
    <w:p>
      <w:r>
        <w:t>The consequence: AI tools deployed in Nigeria communicate in formal English, missing cultural nuance, local expressions, and the context that makes communication effective. Customer support chatbots sound foreign. Sales AI misunderstands objections. Content generators produce material that does not resonate.</w:t>
      </w:r>
    </w:p>
    <w:p>
      <w:pPr>
        <w:pStyle w:val="Heading2"/>
      </w:pPr>
      <w:r>
        <w:t>The Opportunity</w:t>
      </w:r>
    </w:p>
    <w:p>
      <w:r>
        <w:t>Nigeria is the most populous country in Africa (230M+), with one of the fastest-growing tech ecosystems. WhatsApp is the primary commerce channel. Paystack and Flutterwave process billions in payments. The market for Nigerian-aware AI is enormous and underserved. A model that understands Pidgin, Nigerian business practices, and local context is not just a research project — it is a product opportunity across customer support, sales, content, and voice.</w:t>
      </w:r>
    </w:p>
    <w:p>
      <w:pPr>
        <w:pStyle w:val="Heading1"/>
      </w:pPr>
      <w:r>
        <w:t>3. Research: Landscape Analysis</w:t>
      </w:r>
    </w:p>
    <w:p>
      <w:pPr>
        <w:pStyle w:val="Heading2"/>
      </w:pPr>
      <w:r>
        <w:t>3.1 The State of African Language Models</w:t>
      </w:r>
    </w:p>
    <w:p>
      <w:r>
        <w:t>Research by Hussen et al. (2025) evaluated African language coverage across 6 LLMs, 8 Small Language Models (SLMs), and 6 Specialized SLMs. Key findings:</w:t>
      </w:r>
    </w:p>
    <w:p>
      <w:pPr>
        <w:pStyle w:val="ListBullet"/>
      </w:pPr>
      <w:r>
        <w:t>Only 42 African languages are supported across all models studied — out of 2,000+.</w:t>
      </w:r>
    </w:p>
    <w:p>
      <w:pPr>
        <w:pStyle w:val="ListBullet"/>
      </w:pPr>
      <w:r>
        <w:t>Just 4 languages (Amharic, Swahili, Afrikaans, Malagasy) are consistently covered.</w:t>
      </w:r>
    </w:p>
    <w:p>
      <w:pPr>
        <w:pStyle w:val="ListBullet"/>
      </w:pPr>
      <w:r>
        <w:t>Only 23 public datasets exist for African languages — a drastic data scarcity.</w:t>
      </w:r>
    </w:p>
    <w:p>
      <w:pPr>
        <w:pStyle w:val="ListBullet"/>
      </w:pPr>
      <w:r>
        <w:t>Tokenization biases favor Latin, Arabic, and Ge'ez scripts while ignoring 20 active scripts.</w:t>
      </w:r>
    </w:p>
    <w:p>
      <w:pPr>
        <w:pStyle w:val="ListBullet"/>
      </w:pPr>
      <w:r>
        <w:t>Pidgin (pcm) is not meaningfully supported by any major LLM.</w:t>
      </w:r>
    </w:p>
    <w:p>
      <w:pPr>
        <w:pStyle w:val="Heading2"/>
      </w:pPr>
      <w:r>
        <w:t>3.2 Existing Nigerian Language Models &amp; Datasets</w:t>
      </w:r>
    </w:p>
    <w:p>
      <w:r>
        <w:t>Several initiatives and resources exist, but no production-ready LLM for Nigerian Pidgin:</w:t>
      </w:r>
    </w:p>
    <w:p>
      <w:pPr>
        <w:pStyle w:val="Heading3"/>
      </w:pPr>
      <w:r>
        <w:t>Models</w:t>
      </w:r>
    </w:p>
    <w:p>
      <w:r>
        <w:rPr>
          <w:b/>
        </w:rPr>
        <w:t xml:space="preserve">NigerianAccentedEnglish (NCAIR1): </w:t>
      </w:r>
      <w:r>
        <w:t>Whisper Small fine-tune for Nigerian-accented English ASR. Government-backed by Awarri Technologies and the Federal Ministry of Communications. Not a generative LLM.</w:t>
      </w:r>
    </w:p>
    <w:p>
      <w:r>
        <w:rPr>
          <w:b/>
        </w:rPr>
        <w:t xml:space="preserve">YarnGPT2b (saheedniyi): </w:t>
      </w:r>
      <w:r>
        <w:t>TTS/ASR model for Nigerian-accented Yoruba, Igbo, Hausa, and English. Uses language modeling for speech synthesis. Does not generate text.</w:t>
      </w:r>
    </w:p>
    <w:p>
      <w:r>
        <w:rPr>
          <w:b/>
        </w:rPr>
        <w:t xml:space="preserve">pidgin-wav2vec2 (asr-nigerian-pidgin): </w:t>
      </w:r>
      <w:r>
        <w:t>ASR model for Nigerian Pidgin speech recognition. Academic research, not a generative language model.</w:t>
      </w:r>
    </w:p>
    <w:p>
      <w:r>
        <w:rPr>
          <w:b/>
        </w:rPr>
        <w:t xml:space="preserve">Serengeti (UBC-NLP): </w:t>
      </w:r>
      <w:r>
        <w:t>Massively multilingual PLM covering 517 African languages. Apache 2.0. Encoder-only (BERT-style) — not suitable for text generation.</w:t>
      </w:r>
    </w:p>
    <w:p>
      <w:r>
        <w:rPr>
          <w:b/>
        </w:rPr>
        <w:t xml:space="preserve">Veta Origin: </w:t>
      </w:r>
      <w:r>
        <w:t>Nigerian startup launching an African-focused LLM across 6 countries. Supports Hausa, Igbo, Yoruba, Swahili. Closed-source, API-based.</w:t>
      </w:r>
    </w:p>
    <w:p>
      <w:pPr>
        <w:pStyle w:val="Heading3"/>
      </w:pPr>
      <w:r>
        <w:t>Datasets</w:t>
      </w:r>
    </w:p>
    <w:p>
      <w:pPr>
        <w:pStyle w:val="ListBullet"/>
      </w:pPr>
      <w:r>
        <w:t>asr-nigerian-pidgin/nigerian-pidgin-1.0 — 3,000+ audio recordings with Pidgin transcriptions (Hugging Face)</w:t>
      </w:r>
    </w:p>
    <w:p>
      <w:pPr>
        <w:pStyle w:val="ListBullet"/>
      </w:pPr>
      <w:r>
        <w:t>BBC News Pidgin — Large corpus of news articles written in Nigerian Pidgin</w:t>
      </w:r>
    </w:p>
    <w:p>
      <w:pPr>
        <w:pStyle w:val="ListBullet"/>
      </w:pPr>
      <w:r>
        <w:t>Nairaland — Nigerian forum with millions of posts in Pidgin and Nigerian English</w:t>
      </w:r>
    </w:p>
    <w:p>
      <w:pPr>
        <w:pStyle w:val="ListBullet"/>
      </w:pPr>
      <w:r>
        <w:t>JW300 — Religious texts in Nigerian Pidgin and other languages</w:t>
      </w:r>
    </w:p>
    <w:p>
      <w:pPr>
        <w:pStyle w:val="ListBullet"/>
      </w:pPr>
      <w:r>
        <w:t>Masakhane — Community datasets for Yoruba, Hausa, Igbo MT and NLU tasks</w:t>
      </w:r>
    </w:p>
    <w:p>
      <w:pPr>
        <w:pStyle w:val="ListBullet"/>
      </w:pPr>
      <w:r>
        <w:t>African Next Voices (Gates Foundation) — New large multilingual dataset in progress</w:t>
      </w:r>
    </w:p>
    <w:p>
      <w:pPr>
        <w:pStyle w:val="ListBullet"/>
      </w:pPr>
      <w:r>
        <w:t>NaijaLingo — Community-contributed Pidgin dictionary (1,887+ words)</w:t>
      </w:r>
    </w:p>
    <w:p>
      <w:pPr>
        <w:pStyle w:val="Heading2"/>
      </w:pPr>
      <w:r>
        <w:t>3.3 Model Selection Analysis: DeepSeek vs Qwen vs Llama</w:t>
      </w:r>
    </w:p>
    <w:p>
      <w:r>
        <w:t>The following analysis compares the three strongest candidates for fine-tuning a Nigerian Pidgin LLM. The evaluation considers: license permissiveness, fine-tuning feasibility, model size options, multilingual capability, and ecosystem maturity.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Criterion</w:t>
            </w:r>
          </w:p>
        </w:tc>
        <w:tc>
          <w:tcPr>
            <w:tcW w:type="dxa" w:w="1728"/>
          </w:tcPr>
          <w:p>
            <w:r>
              <w:t>DeepSeek V3.2 / R1</w:t>
            </w:r>
          </w:p>
        </w:tc>
        <w:tc>
          <w:tcPr>
            <w:tcW w:type="dxa" w:w="1728"/>
          </w:tcPr>
          <w:p>
            <w:r>
              <w:t>Qwen 3 (4B-32B)</w:t>
            </w:r>
          </w:p>
        </w:tc>
        <w:tc>
          <w:tcPr>
            <w:tcW w:type="dxa" w:w="1728"/>
          </w:tcPr>
          <w:p>
            <w:r>
              <w:t>Llama 3.2 / 3.3</w:t>
            </w:r>
          </w:p>
        </w:tc>
        <w:tc>
          <w:tcPr>
            <w:tcW w:type="dxa" w:w="1728"/>
          </w:tcPr>
          <w:p/>
        </w:tc>
      </w:tr>
      <w:tr>
        <w:tc>
          <w:tcPr>
            <w:tcW w:type="dxa" w:w="1728"/>
          </w:tcPr>
          <w:p>
            <w:r>
              <w:t>License</w:t>
            </w:r>
          </w:p>
        </w:tc>
        <w:tc>
          <w:tcPr>
            <w:tcW w:type="dxa" w:w="1728"/>
          </w:tcPr>
          <w:p>
            <w:r>
              <w:t>MIT (V3.2) / Custom (R1)</w:t>
            </w:r>
          </w:p>
        </w:tc>
        <w:tc>
          <w:tcPr>
            <w:tcW w:type="dxa" w:w="1728"/>
          </w:tcPr>
          <w:p>
            <w:r>
              <w:t>Apache 2.0</w:t>
            </w:r>
          </w:p>
        </w:tc>
        <w:tc>
          <w:tcPr>
            <w:tcW w:type="dxa" w:w="1728"/>
          </w:tcPr>
          <w:p>
            <w:r>
              <w:t>Llama License (restrictions above 700M users)</w:t>
            </w:r>
          </w:p>
        </w:tc>
        <w:tc>
          <w:tcPr>
            <w:tcW w:type="dxa" w:w="1728"/>
          </w:tcPr>
          <w:p/>
        </w:tc>
      </w:tr>
      <w:tr>
        <w:tc>
          <w:tcPr>
            <w:tcW w:type="dxa" w:w="1728"/>
          </w:tcPr>
          <w:p>
            <w:r>
              <w:t>Fine-tune Feasibility</w:t>
            </w:r>
          </w:p>
        </w:tc>
        <w:tc>
          <w:tcPr>
            <w:tcW w:type="dxa" w:w="1728"/>
          </w:tcPr>
          <w:p>
            <w:r>
              <w:t>MOE: 671B total — full FT impractical. Distilled versions (1.5B-70B) inherit base model licenses</w:t>
            </w:r>
          </w:p>
        </w:tc>
        <w:tc>
          <w:tcPr>
            <w:tcW w:type="dxa" w:w="1728"/>
          </w:tcPr>
          <w:p>
            <w:r>
              <w:t>Dense models at 0.6B-32B — ideal for LoRA/QLoRA. MoE at 30B/235B also fine-tunable</w:t>
            </w:r>
          </w:p>
        </w:tc>
        <w:tc>
          <w:tcPr>
            <w:tcW w:type="dxa" w:w="1728"/>
          </w:tcPr>
          <w:p>
            <w:r>
              <w:t>Dense models at 1B-70B — good LoRA support. Proven for African low-resource MT (Kariuki et al. 2025)</w:t>
            </w:r>
          </w:p>
        </w:tc>
        <w:tc>
          <w:tcPr>
            <w:tcW w:type="dxa" w:w="1728"/>
          </w:tcPr>
          <w:p/>
        </w:tc>
      </w:tr>
      <w:tr>
        <w:tc>
          <w:tcPr>
            <w:tcW w:type="dxa" w:w="1728"/>
          </w:tcPr>
          <w:p>
            <w:r>
              <w:t>Multilingual</w:t>
            </w:r>
          </w:p>
        </w:tc>
        <w:tc>
          <w:tcPr>
            <w:tcW w:type="dxa" w:w="1728"/>
          </w:tcPr>
          <w:p>
            <w:r>
              <w:t>Strong (trained on multilingual corpus)</w:t>
            </w:r>
          </w:p>
        </w:tc>
        <w:tc>
          <w:tcPr>
            <w:tcW w:type="dxa" w:w="1728"/>
          </w:tcPr>
          <w:p>
            <w:r>
              <w:t>Excellent (100+ languages in Qwen 3.6)</w:t>
            </w:r>
          </w:p>
        </w:tc>
        <w:tc>
          <w:tcPr>
            <w:tcW w:type="dxa" w:w="1728"/>
          </w:tcPr>
          <w:p>
            <w:r>
              <w:t>Good but English-dominant</w:t>
            </w:r>
          </w:p>
        </w:tc>
        <w:tc>
          <w:tcPr>
            <w:tcW w:type="dxa" w:w="1728"/>
          </w:tcPr>
          <w:p/>
        </w:tc>
      </w:tr>
      <w:tr>
        <w:tc>
          <w:tcPr>
            <w:tcW w:type="dxa" w:w="1728"/>
          </w:tcPr>
          <w:p>
            <w:r>
              <w:t>Small Model Options</w:t>
            </w:r>
          </w:p>
        </w:tc>
        <w:tc>
          <w:tcPr>
            <w:tcW w:type="dxa" w:w="1728"/>
          </w:tcPr>
          <w:p>
            <w:r>
              <w:t>Distilled: 1.5B, 7B, 8B, 14B, 32B (each from a different base)</w:t>
            </w:r>
          </w:p>
        </w:tc>
        <w:tc>
          <w:tcPr>
            <w:tcW w:type="dxa" w:w="1728"/>
          </w:tcPr>
          <w:p>
            <w:r>
              <w:t>Dense: 0.6B, 1.5B, 3B, 4B, 7B, 8B, 14B, 32B — all Apache 2.0</w:t>
            </w:r>
          </w:p>
        </w:tc>
        <w:tc>
          <w:tcPr>
            <w:tcW w:type="dxa" w:w="1728"/>
          </w:tcPr>
          <w:p>
            <w:r>
              <w:t>Dense: 1B, 3B, 8B, 70B — Llama license</w:t>
            </w:r>
          </w:p>
        </w:tc>
        <w:tc>
          <w:tcPr>
            <w:tcW w:type="dxa" w:w="1728"/>
          </w:tcPr>
          <w:p/>
        </w:tc>
      </w:tr>
      <w:tr>
        <w:tc>
          <w:tcPr>
            <w:tcW w:type="dxa" w:w="1728"/>
          </w:tcPr>
          <w:p>
            <w:r>
              <w:t>Ecosystem</w:t>
            </w:r>
          </w:p>
        </w:tc>
        <w:tc>
          <w:tcPr>
            <w:tcW w:type="dxa" w:w="1728"/>
          </w:tcPr>
          <w:p>
            <w:r>
              <w:t>Strong inference, limited FT docs for MoE</w:t>
            </w:r>
          </w:p>
        </w:tc>
        <w:tc>
          <w:tcPr>
            <w:tcW w:type="dxa" w:w="1728"/>
          </w:tcPr>
          <w:p>
            <w:r>
              <w:t>Excellent (Unsloth, llama.cpp, vLLM, Ollama, SGLang all first-class)</w:t>
            </w:r>
          </w:p>
        </w:tc>
        <w:tc>
          <w:tcPr>
            <w:tcW w:type="dxa" w:w="1728"/>
          </w:tcPr>
          <w:p>
            <w:r>
              <w:t>Excellent (most mature FT ecosystem)</w:t>
            </w:r>
          </w:p>
        </w:tc>
        <w:tc>
          <w:tcPr>
            <w:tcW w:type="dxa" w:w="1728"/>
          </w:tcPr>
          <w:p/>
        </w:tc>
      </w:tr>
    </w:tbl>
    <w:p/>
    <w:p>
      <w:pPr>
        <w:pStyle w:val="Heading2"/>
      </w:pPr>
      <w:r>
        <w:t>3.4 Why Qwen 3 Is the Optimal Base Model</w:t>
      </w:r>
    </w:p>
    <w:p>
      <w:r>
        <w:t>After thorough analysis, Qwen 3 (and its Qwen 3.5/3.6 evolution) is the recommended base model for NaijaMind. The decision is based on the following factors:</w:t>
      </w:r>
    </w:p>
    <w:p>
      <w:r>
        <w:rPr>
          <w:b/>
        </w:rPr>
        <w:t xml:space="preserve">Licensing Certainty: </w:t>
      </w:r>
      <w:r>
        <w:t>Apache 2.0 — fully permissive for commercial use, modification, and redistribution. The fine-tuned NaijaMind weights can be distributed under Apache 2.0 without any usage caps.</w:t>
      </w:r>
    </w:p>
    <w:p>
      <w:r>
        <w:rPr>
          <w:b/>
        </w:rPr>
        <w:t xml:space="preserve">Fine-Tuning Feasibility: </w:t>
      </w:r>
      <w:r>
        <w:t>Qwen 3's dense models (4B, 7B, 8B, 14B, 32B) are straightforward to fine-tune with LoRA/QLoRA. The 4B model fits in ~3GB VRAM quantized. This makes fine-tuning accessible on consumer GPUs and ensures the final model can run on edge devices.</w:t>
      </w:r>
    </w:p>
    <w:p>
      <w:r>
        <w:rPr>
          <w:b/>
        </w:rPr>
        <w:t xml:space="preserve">Performance: </w:t>
      </w:r>
      <w:r>
        <w:t>Qwen3-4B matches Qwen2.5-72B on benchmarks. The 8B variant competes with models 5x its size. This means a small, fine-tuneable model can deliver production-quality results.</w:t>
      </w:r>
    </w:p>
    <w:p>
      <w:r>
        <w:rPr>
          <w:b/>
        </w:rPr>
        <w:t xml:space="preserve">Ecosystem: </w:t>
      </w:r>
      <w:r>
        <w:t>Qwen 3 is supported by Unsloth (fast FT), llama.cpp (quantization), Ollama (deployment), vLLM (serving), and SGLang (inference). This ensures a smooth path from training to production.</w:t>
      </w:r>
    </w:p>
    <w:p>
      <w:r>
        <w:rPr>
          <w:b/>
        </w:rPr>
        <w:t xml:space="preserve">Reasoning Toggle: </w:t>
      </w:r>
      <w:r>
        <w:t>Qwen 3's /think toggle allows switching between fast chat and chain-of-thought reasoning — useful for complex Nigerian business queries.</w:t>
      </w:r>
    </w:p>
    <w:p>
      <w:r>
        <w:rPr>
          <w:b/>
        </w:rPr>
        <w:br/>
        <w:t xml:space="preserve">Note on DeepSeek: </w:t>
      </w:r>
      <w:r>
        <w:t>DeepSeek V3.2 and R1 are outstanding models with excellent reasoning. The MIT license on V3.2 is ideal. However, the MoE architecture (671B total params) makes meaningful fine-tuning impractical for most teams. The distilled DeepSeek variants (1.5B-70B) are more practical, but many are distilled from Qwen or Llama and inherit their licenses. DeepSeek R1's custom license also adds uncertainty. For a project where fine-tuning and open redistribution are core goals, Qwen 3 provides the best combination of license, practicality, and performance.</w:t>
      </w:r>
    </w:p>
    <w:p>
      <w:pPr>
        <w:pStyle w:val="Heading1"/>
      </w:pPr>
      <w:r>
        <w:t>4. NaijaMind: Project Overview</w:t>
      </w:r>
    </w:p>
    <w:p>
      <w:r>
        <w:t>NaijaMind is a fine-tuned language model that understands Nigerian Pidgin, Nigerian business context, and local communication patterns. It is built by fine-tuning Qwen 3 on a curated dataset of Nigerian text.</w:t>
      </w:r>
    </w:p>
    <w:p>
      <w:pPr>
        <w:pStyle w:val="Heading2"/>
      </w:pPr>
      <w:r>
        <w:t>4.1 What Makes NaijaMind Different</w:t>
      </w:r>
    </w:p>
    <w:p>
      <w:r>
        <w:rPr>
          <w:b/>
        </w:rPr>
        <w:t xml:space="preserve">🗣️ Pidgin English Native: </w:t>
      </w:r>
      <w:r>
        <w:t>Understands "sef", "wahala", "no wahala", "abeg", "how far", "wetin dey", "I no sabi", "comot", "dash", "gbege", "yanfu yanfu", and hundreds of local expressions.</w:t>
      </w:r>
    </w:p>
    <w:p>
      <w:r>
        <w:rPr>
          <w:b/>
        </w:rPr>
        <w:t xml:space="preserve">💼 Business Context Aware: </w:t>
      </w:r>
      <w:r>
        <w:t>Knows Nigerian payment methods (Paystack, Flutterwave, bank transfer, USSD), WhatsApp-first customer behavior, local pricing psychology (₦500 vs ₦50,000 meaning), Airtime as currency, "POS" agent network.</w:t>
      </w:r>
    </w:p>
    <w:p>
      <w:r>
        <w:rPr>
          <w:b/>
        </w:rPr>
        <w:t xml:space="preserve">📍 Geographically Grounded: </w:t>
      </w:r>
      <w:r>
        <w:t>Understands Lagos traffic patterns, Abuja real estate dynamics, Port Harcourt logistics, "Danfo", "Keke NAPEP", "Okada", and the cultural differences between "Lagos boy" and "Abuja person".</w:t>
      </w:r>
    </w:p>
    <w:p>
      <w:r>
        <w:rPr>
          <w:b/>
        </w:rPr>
        <w:t xml:space="preserve">🔓 Open Weights: </w:t>
      </w:r>
      <w:r>
        <w:t>Apache 2.0 licensed. Free for anyone to use, fine-tune further, or build on. No gatekeeping.</w:t>
      </w:r>
    </w:p>
    <w:p>
      <w:pPr>
        <w:pStyle w:val="Heading2"/>
      </w:pPr>
      <w:r>
        <w:t>4.2 Core Capabilities</w:t>
      </w:r>
    </w:p>
    <w:p>
      <w:pPr>
        <w:pStyle w:val="ListBullet"/>
      </w:pPr>
      <w:r>
        <w:t>Fluent understanding of Nigerian Pidgin grammar and vocabulary</w:t>
      </w:r>
    </w:p>
    <w:p>
      <w:pPr>
        <w:pStyle w:val="ListBullet"/>
      </w:pPr>
      <w:r>
        <w:t>Code-switching awareness (seamless mixing of English, Pidgin, Yoruba, Igbo, Hausa)</w:t>
      </w:r>
    </w:p>
    <w:p>
      <w:pPr>
        <w:pStyle w:val="ListBullet"/>
      </w:pPr>
      <w:r>
        <w:t>Nigerian business and commerce knowledge (payment systems, customer behavior, market dynamics)</w:t>
      </w:r>
    </w:p>
    <w:p>
      <w:pPr>
        <w:pStyle w:val="ListBullet"/>
      </w:pPr>
      <w:r>
        <w:t>Cultural and geographical awareness (regional expressions, local context, current events)</w:t>
      </w:r>
    </w:p>
    <w:p>
      <w:pPr>
        <w:pStyle w:val="ListBullet"/>
      </w:pPr>
      <w:r>
        <w:t>Instruction following in both English and Pidgin</w:t>
      </w:r>
    </w:p>
    <w:p>
      <w:pPr>
        <w:pStyle w:val="ListBullet"/>
      </w:pPr>
      <w:r>
        <w:t>Content generation in authentic Nigerian English and Pidgin</w:t>
      </w:r>
    </w:p>
    <w:p>
      <w:pPr>
        <w:pStyle w:val="Heading2"/>
      </w:pPr>
      <w:r>
        <w:t>4.3 Use Cases</w:t>
      </w:r>
    </w:p>
    <w:p>
      <w:r>
        <w:rPr>
          <w:b/>
        </w:rPr>
        <w:t xml:space="preserve">Customer Support Chatbots: </w:t>
      </w:r>
      <w:r>
        <w:t>Chatbots that actually sound Nigerian — warm, culturally appropriate, using Pidgin naturally. Handles "Abeg my network don finish, I no fit transfer" or "The POS guy no get change."</w:t>
      </w:r>
    </w:p>
    <w:p>
      <w:r>
        <w:rPr>
          <w:b/>
        </w:rPr>
        <w:t xml:space="preserve">Sales AI: </w:t>
      </w:r>
      <w:r>
        <w:t>Sales assistants that understand local objections ("Na too much", "I go think about am", "My oga dey come"), pricing expectations, and WhatsApp-based sales funnels.</w:t>
      </w:r>
    </w:p>
    <w:p>
      <w:r>
        <w:rPr>
          <w:b/>
        </w:rPr>
        <w:t xml:space="preserve">Content Generators: </w:t>
      </w:r>
      <w:r>
        <w:t>Content writers that produce blog posts, social media captions, ad copy in authentic Nigerian English and Pidgin. Understands what "Nigerian Twitter" finds funny.</w:t>
      </w:r>
    </w:p>
    <w:p>
      <w:r>
        <w:rPr>
          <w:b/>
        </w:rPr>
        <w:t xml:space="preserve">Voice Assistants: </w:t>
      </w:r>
      <w:r>
        <w:t>Text-to-speech and speech-to-text pipelines tuned for Pidgin and Nigerian-accented English. Can form the basis for voice agents that interact in local languages.</w:t>
      </w:r>
    </w:p>
    <w:p>
      <w:pPr>
        <w:pStyle w:val="Heading1"/>
      </w:pPr>
      <w:r>
        <w:t>5. Dataset Strategy</w:t>
      </w:r>
    </w:p>
    <w:p>
      <w:r>
        <w:t>The quality of NaijaMind depends entirely on the quality and diversity of its training data. The dataset strategy combines existing resources with curated collections.</w:t>
      </w:r>
    </w:p>
    <w:p>
      <w:pPr>
        <w:pStyle w:val="Heading2"/>
      </w:pPr>
      <w:r>
        <w:t>5.1 Data Sources</w:t>
      </w:r>
    </w:p>
    <w:p>
      <w:r>
        <w:rPr>
          <w:b/>
        </w:rPr>
        <w:t xml:space="preserve">Public Pidgin Text Corpora: </w:t>
      </w:r>
      <w:r>
        <w:t>BBC News Pidgin archives, Nairaland forum posts, NaijaLingo dictionary, JW300 Pidgin translations, asr-nigerian-pidgin transcriptions.</w:t>
      </w:r>
    </w:p>
    <w:p>
      <w:r>
        <w:rPr>
          <w:b/>
        </w:rPr>
        <w:t xml:space="preserve">Nigerian Social Media: </w:t>
      </w:r>
      <w:r>
        <w:t>X (Twitter) Nigerian trends, Reddit r/Nigeria, Instagram comments, TikTok Nigerian content transcripts. Raw scraped data requires careful filtering.</w:t>
      </w:r>
    </w:p>
    <w:p>
      <w:r>
        <w:rPr>
          <w:b/>
        </w:rPr>
        <w:t xml:space="preserve">Nigerian Business Content: </w:t>
      </w:r>
      <w:r>
        <w:t>Paystack and Flutterwave blog posts, Techpoint Africa articles, Benjamindada.com, Nairametrics, business forums discussing local commerce.</w:t>
      </w:r>
    </w:p>
    <w:p>
      <w:r>
        <w:rPr>
          <w:b/>
        </w:rPr>
        <w:t xml:space="preserve">Anonymized Business Conversations (Synthetic): </w:t>
      </w:r>
      <w:r>
        <w:t>Using frontier models (GPT-4, Claude) prompted with Nigerian business scenarios to generate realistic customer service dialogues, sales conversations, and support tickets. Reviewed by human annotators.</w:t>
      </w:r>
    </w:p>
    <w:p>
      <w:r>
        <w:rPr>
          <w:b/>
        </w:rPr>
        <w:t xml:space="preserve">Nigerian Literature &amp; Media: </w:t>
      </w:r>
      <w:r>
        <w:t>Nigerian novels (Chimamanda Ngozi Adichie, Chinua Achebe), Nollywood subtitle transcripts, Nigerian music lyrics (Afrobeats — Wizkid, Burna Boy, Davido). These capture contemporary language use.</w:t>
      </w:r>
    </w:p>
    <w:p>
      <w:r>
        <w:rPr>
          <w:b/>
        </w:rPr>
        <w:t xml:space="preserve">Nigerian Government &amp; Legal Text: </w:t>
      </w:r>
      <w:r>
        <w:t>Public domain government documents, NGO reports, and public health information translated into Pidgin by organizations like BBC Media Action.</w:t>
      </w:r>
    </w:p>
    <w:p>
      <w:pPr>
        <w:pStyle w:val="Heading2"/>
      </w:pPr>
      <w:r>
        <w:t>5.2 Dataset Composition</w:t>
      </w:r>
    </w:p>
    <w:p>
      <w:r>
        <w:t>Target: 500,000+ high-quality training examples after processing.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Estimated Size</w:t>
            </w:r>
          </w:p>
        </w:tc>
        <w:tc>
          <w:tcPr>
            <w:tcW w:type="dxa" w:w="2880"/>
          </w:tcPr>
          <w:p>
            <w:r>
              <w:t>Notes</w:t>
            </w:r>
          </w:p>
        </w:tc>
      </w:tr>
      <w:tr>
        <w:tc>
          <w:tcPr>
            <w:tcW w:type="dxa" w:w="2880"/>
          </w:tcPr>
          <w:p>
            <w:r>
              <w:t>Pidgin text (news, social media)</w:t>
            </w:r>
          </w:p>
        </w:tc>
        <w:tc>
          <w:tcPr>
            <w:tcW w:type="dxa" w:w="2880"/>
          </w:tcPr>
          <w:p>
            <w:r>
              <w:t>~200K examples</w:t>
            </w:r>
          </w:p>
        </w:tc>
        <w:tc>
          <w:tcPr>
            <w:tcW w:type="dxa" w:w="2880"/>
          </w:tcPr>
          <w:p>
            <w:r>
              <w:t>BBC, Nairaland, Reddit</w:t>
            </w:r>
          </w:p>
        </w:tc>
      </w:tr>
      <w:tr>
        <w:tc>
          <w:tcPr>
            <w:tcW w:type="dxa" w:w="2880"/>
          </w:tcPr>
          <w:p>
            <w:r>
              <w:t>Nigerian English text</w:t>
            </w:r>
          </w:p>
        </w:tc>
        <w:tc>
          <w:tcPr>
            <w:tcW w:type="dxa" w:w="2880"/>
          </w:tcPr>
          <w:p>
            <w:r>
              <w:t>~150K examples</w:t>
            </w:r>
          </w:p>
        </w:tc>
        <w:tc>
          <w:tcPr>
            <w:tcW w:type="dxa" w:w="2880"/>
          </w:tcPr>
          <w:p>
            <w:r>
              <w:t>Business blogs, tech journalism</w:t>
            </w:r>
          </w:p>
        </w:tc>
      </w:tr>
      <w:tr>
        <w:tc>
          <w:tcPr>
            <w:tcW w:type="dxa" w:w="2880"/>
          </w:tcPr>
          <w:p>
            <w:r>
              <w:t>Code-switched conversations</w:t>
            </w:r>
          </w:p>
        </w:tc>
        <w:tc>
          <w:tcPr>
            <w:tcW w:type="dxa" w:w="2880"/>
          </w:tcPr>
          <w:p>
            <w:r>
              <w:t>~50K examples</w:t>
            </w:r>
          </w:p>
        </w:tc>
        <w:tc>
          <w:tcPr>
            <w:tcW w:type="dxa" w:w="2880"/>
          </w:tcPr>
          <w:p>
            <w:r>
              <w:t>Mixed Pidgin + English + local language</w:t>
            </w:r>
          </w:p>
        </w:tc>
      </w:tr>
      <w:tr>
        <w:tc>
          <w:tcPr>
            <w:tcW w:type="dxa" w:w="2880"/>
          </w:tcPr>
          <w:p>
            <w:r>
              <w:t>Synthetic business dialogues</w:t>
            </w:r>
          </w:p>
        </w:tc>
        <w:tc>
          <w:tcPr>
            <w:tcW w:type="dxa" w:w="2880"/>
          </w:tcPr>
          <w:p>
            <w:r>
              <w:t>~50K examples</w:t>
            </w:r>
          </w:p>
        </w:tc>
        <w:tc>
          <w:tcPr>
            <w:tcW w:type="dxa" w:w="2880"/>
          </w:tcPr>
          <w:p>
            <w:r>
              <w:t>Customer support, sales, WhatsApp chats</w:t>
            </w:r>
          </w:p>
        </w:tc>
      </w:tr>
      <w:tr>
        <w:tc>
          <w:tcPr>
            <w:tcW w:type="dxa" w:w="2880"/>
          </w:tcPr>
          <w:p>
            <w:r>
              <w:t>Instruction tuning data</w:t>
            </w:r>
          </w:p>
        </w:tc>
        <w:tc>
          <w:tcPr>
            <w:tcW w:type="dxa" w:w="2880"/>
          </w:tcPr>
          <w:p>
            <w:r>
              <w:t>~30K examples</w:t>
            </w:r>
          </w:p>
        </w:tc>
        <w:tc>
          <w:tcPr>
            <w:tcW w:type="dxa" w:w="2880"/>
          </w:tcPr>
          <w:p>
            <w:r>
              <w:t>Tasks in English + Pidgin</w:t>
            </w:r>
          </w:p>
        </w:tc>
      </w:tr>
      <w:tr>
        <w:tc>
          <w:tcPr>
            <w:tcW w:type="dxa" w:w="2880"/>
          </w:tcPr>
          <w:p>
            <w:r>
              <w:t>Safety &amp; alignment data</w:t>
            </w:r>
          </w:p>
        </w:tc>
        <w:tc>
          <w:tcPr>
            <w:tcW w:type="dxa" w:w="2880"/>
          </w:tcPr>
          <w:p>
            <w:r>
              <w:t>~20K examples</w:t>
            </w:r>
          </w:p>
        </w:tc>
        <w:tc>
          <w:tcPr>
            <w:tcW w:type="dxa" w:w="2880"/>
          </w:tcPr>
          <w:p>
            <w:r>
              <w:t>Refusal training for harmful requests</w:t>
            </w:r>
          </w:p>
        </w:tc>
      </w:tr>
    </w:tbl>
    <w:p/>
    <w:p>
      <w:pPr>
        <w:pStyle w:val="Heading2"/>
      </w:pPr>
      <w:r>
        <w:t>5.3 Data Processing Pipeline</w:t>
      </w:r>
    </w:p>
    <w:p>
      <w:r>
        <w:t>1. Scraping &amp; Collection: Gather text from identified sources using APIs and scrapers.</w:t>
      </w:r>
    </w:p>
    <w:p>
      <w:r>
        <w:t>2. Cleaning &amp; Normalization: Remove HTML, normalize Pidgin spelling variations ("dem"/"dhem"/"dɛm" → standardize), fix diacritics.</w:t>
      </w:r>
    </w:p>
    <w:p>
      <w:r>
        <w:t>3. Filtering: Remove toxic content, spam, low-quality text. Deduplicate at document and sentence level.</w:t>
      </w:r>
    </w:p>
    <w:p>
      <w:r>
        <w:t>4. Pidgin Detection: Train a classifier to distinguish Pidgin from English and other languages. Use CommonLingua (Pleias &amp; GSMA, 2026) as a baseline.</w:t>
      </w:r>
    </w:p>
    <w:p>
      <w:r>
        <w:t>5. Annotation: Human annotators (native Pidgin speakers) label a subset for quality. Tasks include: Pidgin identification, intent classification, cultural relevance scoring.</w:t>
      </w:r>
    </w:p>
    <w:p>
      <w:r>
        <w:t>6. Format Conversion: Convert to chat format (sharegpt / messages format) for instruction fine-tuning.</w:t>
      </w:r>
    </w:p>
    <w:p>
      <w:pPr>
        <w:pStyle w:val="Heading1"/>
      </w:pPr>
      <w:r>
        <w:t>6. Technical Architecture</w:t>
      </w:r>
    </w:p>
    <w:p>
      <w:pPr>
        <w:pStyle w:val="Heading2"/>
      </w:pPr>
      <w:r>
        <w:t>6.1 Training Pipeline</w:t>
      </w:r>
    </w:p>
    <w:p>
      <w:r>
        <w:t>The training pipeline follows a three-phase approach using Parameter-Efficient Fine-Tuning (PEFT):</w:t>
      </w:r>
    </w:p>
    <w:p>
      <w:r>
        <w:t>Phase 1 — Continued Pre-Training: Train Qwen 3 base model on Pidgin + Nigerian English text to adapt the tokenizer and embeddings. Use causal language modeling objective. Low learning rate (1e-4), 1 epoch over Pidgin corpus.</w:t>
      </w:r>
    </w:p>
    <w:p>
      <w:r>
        <w:t>Phase 2 — Instruction Fine-Tuning: Fine-tune on instruction-following data, mixed English and Pidgin. Use LoRA (rank=64, alpha=128) targeting all linear layers. Learning rate 2e-4, 3 epochs.</w:t>
      </w:r>
    </w:p>
    <w:p>
      <w:r>
        <w:t>Phase 3 — Business Alignment: Targeted fine-tuning on business-specific data (customer support, sales, content). LoRA adapters can be merged or kept separate for task-specific deployment.</w:t>
      </w:r>
    </w:p>
    <w:p>
      <w:pPr>
        <w:pStyle w:val="Heading2"/>
      </w:pPr>
      <w:r>
        <w:t>6.2 Model Architecture Decisions</w:t>
      </w:r>
    </w:p>
    <w:p>
      <w:r>
        <w:rPr>
          <w:b/>
        </w:rPr>
        <w:t xml:space="preserve">Base Model: </w:t>
      </w:r>
      <w:r>
        <w:t>Qwen 3-4B (or Qwen 3-8B if compute allows). Dense architecture, Apache 2.0 license.</w:t>
      </w:r>
    </w:p>
    <w:p>
      <w:r>
        <w:rPr>
          <w:b/>
        </w:rPr>
        <w:t xml:space="preserve">Tokenizer: </w:t>
      </w:r>
      <w:r>
        <w:t>Use Qwen 3 tokenizer but extend with Pidgin-specific tokens. Add at minimum 100-500 new tokens for common Pidgin words and phrases to reduce sequence length.</w:t>
      </w:r>
    </w:p>
    <w:p>
      <w:r>
        <w:rPr>
          <w:b/>
        </w:rPr>
        <w:t xml:space="preserve">Quantization: </w:t>
      </w:r>
      <w:r>
        <w:t>Train with QLoRA (4-bit NormalFloat). Deploy with GGUF (2-8 bit) for edge devices or BF16 for server deployment.</w:t>
      </w:r>
    </w:p>
    <w:p>
      <w:r>
        <w:rPr>
          <w:b/>
        </w:rPr>
        <w:t xml:space="preserve">Adapter Architecture: </w:t>
      </w:r>
      <w:r>
        <w:t>LoRA adapters attached to all attention layers. Keeps base model intact while enabling task-specific behavior.</w:t>
      </w:r>
    </w:p>
    <w:p>
      <w:r>
        <w:rPr>
          <w:b/>
        </w:rPr>
        <w:t xml:space="preserve">Context Length: </w:t>
      </w:r>
      <w:r>
        <w:t>Qwen 3 supports up to 131K tokens (262K in newer versions). NaijaMind can leverage long context for full conversation histories.</w:t>
      </w:r>
    </w:p>
    <w:p>
      <w:pPr>
        <w:pStyle w:val="Heading2"/>
      </w:pPr>
      <w:r>
        <w:t>6.3 Infrastructure Requirements</w:t>
      </w:r>
    </w:p>
    <w:p>
      <w:r>
        <w:t>Minimum for QLoRA training (4B model): 1x RTX 4090 (24GB VRAM) or A10G</w:t>
      </w:r>
    </w:p>
    <w:p>
      <w:r>
        <w:t>Recommended for QLoRA training (8B model): 1x A100 (40GB) or 2x RTX 4090</w:t>
      </w:r>
    </w:p>
    <w:p>
      <w:r>
        <w:t>Minimum for inference (4B Q4_K_M GGUF): 4GB RAM, any modern CPU/GPU</w:t>
      </w:r>
    </w:p>
    <w:p>
      <w:r>
        <w:t>Recommended for production inference: 1x A10G (24GB) — can serve 100+ concurrent users with batching</w:t>
      </w:r>
    </w:p>
    <w:p>
      <w:r>
        <w:t>Training framework: Unsloth (fastest) or Hugging Face TRL + PEFT</w:t>
      </w:r>
    </w:p>
    <w:p>
      <w:r>
        <w:t>Serving: Ollama (local), vLLM/SGLang (production), llama.cpp (edge)</w:t>
      </w:r>
    </w:p>
    <w:p>
      <w:pPr>
        <w:pStyle w:val="Heading1"/>
      </w:pPr>
      <w:r>
        <w:t>7. Training Plan</w:t>
      </w:r>
    </w:p>
    <w:p>
      <w:pPr>
        <w:pStyle w:val="Heading2"/>
      </w:pPr>
      <w:r>
        <w:t>7.1 Phase 1: Continued Pre-Training</w:t>
      </w:r>
    </w:p>
    <w:p>
      <w:r>
        <w:t>Goal: Adapt the base model to Nigerian Pidgin distribution before instruction tuning.</w:t>
      </w:r>
    </w:p>
    <w:p>
      <w:r>
        <w:t>Method: Causal language modeling on Pidgin text corpus</w:t>
      </w:r>
    </w:p>
    <w:p>
      <w:r>
        <w:t>Duration: 1-2 weeks (depending on compute)</w:t>
      </w:r>
    </w:p>
    <w:p>
      <w:r>
        <w:t>Data: ~200K Pidgin text segments</w:t>
      </w:r>
    </w:p>
    <w:p>
      <w:r>
        <w:t>Hyperparameters: lr=1e-4, batch_size=8, grad_accum=4, cosine schedule, warmup=200 steps</w:t>
      </w:r>
    </w:p>
    <w:p>
      <w:r>
        <w:t>Hardware: 1x A100 40GB or equivalent</w:t>
      </w:r>
    </w:p>
    <w:p>
      <w:r>
        <w:t>Evaluation: Perplexity on held-out Pidgin test set</w:t>
      </w:r>
    </w:p>
    <w:p>
      <w:pPr>
        <w:pStyle w:val="Heading2"/>
      </w:pPr>
      <w:r>
        <w:t>7.2 Phase 2: Instruction Fine-Tuning</w:t>
      </w:r>
    </w:p>
    <w:p>
      <w:r>
        <w:t>Goal: Teach the model to follow instructions in both English and Pidgin.</w:t>
      </w:r>
    </w:p>
    <w:p>
      <w:r>
        <w:t>Method: Supervised fine-tuning (SFT) with LoRA on instruction data</w:t>
      </w:r>
    </w:p>
    <w:p>
      <w:r>
        <w:t>Duration: 3-5 days</w:t>
      </w:r>
    </w:p>
    <w:p>
      <w:r>
        <w:t>Data: ~30K instruction examples, 50% English, 30% Pidgin, 20% code-switched</w:t>
      </w:r>
    </w:p>
    <w:p>
      <w:r>
        <w:t>Hyperparameters: lr=2e-4, LoRA rank=64, alpha=128, target modules=q_proj,k_proj,v_proj,o_proj,gate_proj,up_proj,down_proj</w:t>
      </w:r>
    </w:p>
    <w:p>
      <w:r>
        <w:t>Hardware: 1x A100 40GB</w:t>
      </w:r>
    </w:p>
    <w:p>
      <w:pPr>
        <w:pStyle w:val="Heading2"/>
      </w:pPr>
      <w:r>
        <w:t>7.3 Phase 3: Business Context Alignment</w:t>
      </w:r>
    </w:p>
    <w:p>
      <w:r>
        <w:t>Goal: Specialize the model for Nigerian business use cases.</w:t>
      </w:r>
    </w:p>
    <w:p>
      <w:r>
        <w:t>Method: Continued SFT on business-specific instruction data</w:t>
      </w:r>
    </w:p>
    <w:p>
      <w:r>
        <w:t>Duration: 2-3 days</w:t>
      </w:r>
    </w:p>
    <w:p>
      <w:r>
        <w:t>Data: ~50K business dialogues (customer support, sales, content)</w:t>
      </w:r>
    </w:p>
    <w:p>
      <w:r>
        <w:t>Hyperparameters: Same as Phase 2, lower lr=8e-5</w:t>
      </w:r>
    </w:p>
    <w:p>
      <w:r>
        <w:t>Evaluation: Human evaluation by Nigerian business users on realistic scenarios</w:t>
      </w:r>
    </w:p>
    <w:p>
      <w:pPr>
        <w:pStyle w:val="Heading2"/>
      </w:pPr>
      <w:r>
        <w:t>7.4 Evaluation Metrics</w:t>
      </w:r>
    </w:p>
    <w:p>
      <w:pPr>
        <w:pStyle w:val="ListBullet"/>
      </w:pPr>
      <w:r>
        <w:t>Pidgin Understanding: Accuracy on a curated Pidgin understanding benchmark (translation, sentiment, intent)</w:t>
      </w:r>
    </w:p>
    <w:p>
      <w:pPr>
        <w:pStyle w:val="ListBullet"/>
      </w:pPr>
      <w:r>
        <w:t>Business Knowledge: Accuracy on questions about Nigerian payment systems, pricing, business culture</w:t>
      </w:r>
    </w:p>
    <w:p>
      <w:pPr>
        <w:pStyle w:val="ListBullet"/>
      </w:pPr>
      <w:r>
        <w:t>Generation Quality: Human evaluation (1-5 scale) for fluency, cultural appropriateness, helpfulness</w:t>
      </w:r>
    </w:p>
    <w:p>
      <w:pPr>
        <w:pStyle w:val="ListBullet"/>
      </w:pPr>
      <w:r>
        <w:t>Code-Switching: Ability to understand and generate mixed-language content</w:t>
      </w:r>
    </w:p>
    <w:p>
      <w:pPr>
        <w:pStyle w:val="ListBullet"/>
      </w:pPr>
      <w:r>
        <w:t>Safety: Refusal rate on harmful requests, toxicity in generations</w:t>
      </w:r>
    </w:p>
    <w:p>
      <w:pPr>
        <w:pStyle w:val="ListBullet"/>
      </w:pPr>
      <w:r>
        <w:t>Comparison: Benchmark against GPT-4, Claude, and Llama 3 on Nigerian-specific tasks</w:t>
      </w:r>
    </w:p>
    <w:p>
      <w:pPr>
        <w:pStyle w:val="Heading1"/>
      </w:pPr>
      <w:r>
        <w:t>8. Licensing &amp; Open Source Strategy</w:t>
      </w:r>
    </w:p>
    <w:p>
      <w:r>
        <w:t>NaijaMind is released under the Apache 2.0 license. This means:</w:t>
      </w:r>
    </w:p>
    <w:p>
      <w:pPr>
        <w:pStyle w:val="ListBullet"/>
      </w:pPr>
      <w:r>
        <w:t>✅ Free for any use — personal, research, commercial, or government</w:t>
      </w:r>
    </w:p>
    <w:p>
      <w:pPr>
        <w:pStyle w:val="ListBullet"/>
      </w:pPr>
      <w:r>
        <w:t>✅ Free to modify, fine-tune, and redistribute</w:t>
      </w:r>
    </w:p>
    <w:p>
      <w:pPr>
        <w:pStyle w:val="ListBullet"/>
      </w:pPr>
      <w:r>
        <w:t>✅ No usage caps or approval requirements</w:t>
      </w:r>
    </w:p>
    <w:p>
      <w:pPr>
        <w:pStyle w:val="ListBullet"/>
      </w:pPr>
      <w:r>
        <w:t>✅ Attribution required (standard Apache 2.0)</w:t>
      </w:r>
    </w:p>
    <w:p>
      <w:pPr>
        <w:pStyle w:val="ListBullet"/>
      </w:pPr>
      <w:r>
        <w:t>✅ Patent protection from contributors</w:t>
      </w:r>
    </w:p>
    <w:p>
      <w:pPr>
        <w:pStyle w:val="ListBullet"/>
      </w:pPr>
      <w:r>
        <w:t>❌ Cannot use NaijaMind trademarks without permission (standard)</w:t>
      </w:r>
    </w:p>
    <w:p>
      <w:r>
        <w:t>Model weights will be distributed via Hugging Face. Training code, dataset preparation scripts, and evaluation benchmarks will be published on GitHub under Apache 2.0. For datasets that cannot be redistributed (e.g., due to copyright), we will publish reproduction recipes and synthetic alternatives.</w:t>
      </w:r>
    </w:p>
    <w:p>
      <w:pPr>
        <w:pStyle w:val="Heading1"/>
      </w:pPr>
      <w:r>
        <w:t>9. Roadmap &amp; Milestones</w:t>
      </w:r>
    </w:p>
    <w:p>
      <w:pPr>
        <w:pStyle w:val="Heading2"/>
      </w:pPr>
      <w:r>
        <w:t>Phase 0: Foundation (Month 1-2)</w:t>
      </w:r>
    </w:p>
    <w:p>
      <w:pPr>
        <w:pStyle w:val="ListBullet"/>
      </w:pPr>
      <w:r>
        <w:t>Set up data collection pipeline</w:t>
      </w:r>
    </w:p>
    <w:p>
      <w:pPr>
        <w:pStyle w:val="ListBullet"/>
      </w:pPr>
      <w:r>
        <w:t>Scrape and clean BBC News Pidgin, Nairaland, Reddit r/Nigeria</w:t>
      </w:r>
    </w:p>
    <w:p>
      <w:pPr>
        <w:pStyle w:val="ListBullet"/>
      </w:pPr>
      <w:r>
        <w:t>Build Pidgin detection classifier</w:t>
      </w:r>
    </w:p>
    <w:p>
      <w:pPr>
        <w:pStyle w:val="ListBullet"/>
      </w:pPr>
      <w:r>
        <w:t>Prepare instruction tuning templates</w:t>
      </w:r>
    </w:p>
    <w:p>
      <w:pPr>
        <w:pStyle w:val="Heading2"/>
      </w:pPr>
      <w:r>
        <w:t>Phase 1: Dataset (Month 2-3)</w:t>
      </w:r>
    </w:p>
    <w:p>
      <w:pPr>
        <w:pStyle w:val="ListBullet"/>
      </w:pPr>
      <w:r>
        <w:t>Finalize dataset composition (target: 500K+ examples)</w:t>
      </w:r>
    </w:p>
    <w:p>
      <w:pPr>
        <w:pStyle w:val="ListBullet"/>
      </w:pPr>
      <w:r>
        <w:t>Human annotation pass on 10K examples</w:t>
      </w:r>
    </w:p>
    <w:p>
      <w:pPr>
        <w:pStyle w:val="ListBullet"/>
      </w:pPr>
      <w:r>
        <w:t>Synthetic data generation with GPT-4/Claude</w:t>
      </w:r>
    </w:p>
    <w:p>
      <w:pPr>
        <w:pStyle w:val="ListBullet"/>
      </w:pPr>
      <w:r>
        <w:t>Publish dataset on Hugging Face</w:t>
      </w:r>
    </w:p>
    <w:p>
      <w:pPr>
        <w:pStyle w:val="Heading2"/>
      </w:pPr>
      <w:r>
        <w:t>Phase 2: Training (Month 3-4)</w:t>
      </w:r>
    </w:p>
    <w:p>
      <w:pPr>
        <w:pStyle w:val="ListBullet"/>
      </w:pPr>
      <w:r>
        <w:t>Continued pre-training on Qwen 3-4B</w:t>
      </w:r>
    </w:p>
    <w:p>
      <w:pPr>
        <w:pStyle w:val="ListBullet"/>
      </w:pPr>
      <w:r>
        <w:t>Instruction fine-tuning phase</w:t>
      </w:r>
    </w:p>
    <w:p>
      <w:pPr>
        <w:pStyle w:val="ListBullet"/>
      </w:pPr>
      <w:r>
        <w:t>Business alignment phase</w:t>
      </w:r>
    </w:p>
    <w:p>
      <w:pPr>
        <w:pStyle w:val="ListBullet"/>
      </w:pPr>
      <w:r>
        <w:t>Internal evaluation and iteration</w:t>
      </w:r>
    </w:p>
    <w:p>
      <w:pPr>
        <w:pStyle w:val="Heading2"/>
      </w:pPr>
      <w:r>
        <w:t>Phase 3: Release (Month 4-5)</w:t>
      </w:r>
    </w:p>
    <w:p>
      <w:pPr>
        <w:pStyle w:val="ListBullet"/>
      </w:pPr>
      <w:r>
        <w:t>Publish NaijaMind weights on Hugging Face</w:t>
      </w:r>
    </w:p>
    <w:p>
      <w:pPr>
        <w:pStyle w:val="ListBullet"/>
      </w:pPr>
      <w:r>
        <w:t>Publish GGUF quantized versions (Q4_K_M, Q5_K_M, Q8_0)</w:t>
      </w:r>
    </w:p>
    <w:p>
      <w:pPr>
        <w:pStyle w:val="ListBullet"/>
      </w:pPr>
      <w:r>
        <w:t>Publish Ollama integration</w:t>
      </w:r>
    </w:p>
    <w:p>
      <w:pPr>
        <w:pStyle w:val="ListBullet"/>
      </w:pPr>
      <w:r>
        <w:t>Publish benchmark results</w:t>
      </w:r>
    </w:p>
    <w:p>
      <w:pPr>
        <w:pStyle w:val="ListBullet"/>
      </w:pPr>
      <w:r>
        <w:t>Blog post and social media launch</w:t>
      </w:r>
    </w:p>
    <w:p>
      <w:pPr>
        <w:pStyle w:val="Heading2"/>
      </w:pPr>
      <w:r>
        <w:t>Phase 4: Community (Month 5+)</w:t>
      </w:r>
    </w:p>
    <w:p>
      <w:pPr>
        <w:pStyle w:val="ListBullet"/>
      </w:pPr>
      <w:r>
        <w:t>Collect community feedback and usage data</w:t>
      </w:r>
    </w:p>
    <w:p>
      <w:pPr>
        <w:pStyle w:val="ListBullet"/>
      </w:pPr>
      <w:r>
        <w:t>Release improved version based on feedback</w:t>
      </w:r>
    </w:p>
    <w:p>
      <w:pPr>
        <w:pStyle w:val="ListBullet"/>
      </w:pPr>
      <w:r>
        <w:t>Explore voice/ASR integration for Pidgin</w:t>
      </w:r>
    </w:p>
    <w:p>
      <w:pPr>
        <w:pStyle w:val="ListBullet"/>
      </w:pPr>
      <w:r>
        <w:t>Explore larger model variants (8B base)</w:t>
      </w:r>
    </w:p>
    <w:p>
      <w:pPr>
        <w:pStyle w:val="Heading1"/>
      </w:pPr>
      <w:r>
        <w:t>10. Risks &amp; Mitigations</w:t>
      </w:r>
    </w:p>
    <w:p>
      <w:pPr>
        <w:pStyle w:val="Heading2"/>
      </w:pPr>
      <w:r>
        <w:t>Data Scarcity: Pidgin text is limited compared to English.</w:t>
      </w:r>
    </w:p>
    <w:p>
      <w:r>
        <w:t>Mitigation: Combine public corpora with synthetic data generation. Use data augmentation (back-translation, LLM-generated variants).</w:t>
      </w:r>
    </w:p>
    <w:p>
      <w:pPr>
        <w:pStyle w:val="Heading2"/>
      </w:pPr>
      <w:r>
        <w:t>Quality Variance: Web-scraped Pidgin has high noise and spelling variation.</w:t>
      </w:r>
    </w:p>
    <w:p>
      <w:r>
        <w:t>Mitigation: Rigorous cleaning pipeline, human quality review on a subset, Pidgin spell-checker normalization.</w:t>
      </w:r>
    </w:p>
    <w:p>
      <w:pPr>
        <w:pStyle w:val="Heading2"/>
      </w:pPr>
      <w:r>
        <w:t>Tokenization Inefficiency: Qwen tokenizer may split Pidgin words into many tokens.</w:t>
      </w:r>
    </w:p>
    <w:p>
      <w:r>
        <w:t>Mitigation: Extend tokenizer with Pidgin-specific tokens. Estimate 100-500 new tokens needed.</w:t>
      </w:r>
    </w:p>
    <w:p>
      <w:pPr>
        <w:pStyle w:val="Heading2"/>
      </w:pPr>
      <w:r>
        <w:t>Catastrophic Forgetting: Fine-tuning may degrade English ability.</w:t>
      </w:r>
    </w:p>
    <w:p>
      <w:r>
        <w:t>Mitigation: Include high-quality English data in training mix. Use LoRA to preserve base knowledge. Evaluate English performance after each phase.</w:t>
      </w:r>
    </w:p>
    <w:p>
      <w:pPr>
        <w:pStyle w:val="Heading2"/>
      </w:pPr>
      <w:r>
        <w:t>Toxicity &amp; Bias: Nigerian social media data contains toxic content.</w:t>
      </w:r>
    </w:p>
    <w:p>
      <w:r>
        <w:t>Mitigation: Toxicity filtering pipeline. Safety alignment training. Red-teaming before release.</w:t>
      </w:r>
    </w:p>
    <w:p>
      <w:pPr>
        <w:pStyle w:val="Heading2"/>
      </w:pPr>
      <w:r>
        <w:t>Compute Costs: Training requires GPU access.</w:t>
      </w:r>
    </w:p>
    <w:p>
      <w:r>
        <w:t>Mitigation: Start with QLoRA on Qwen 3-4B (fits on RTX 4090). Seek cloud credits / partnerships. Open-source contributions can offset costs.</w:t>
      </w:r>
    </w:p>
    <w:p>
      <w:pPr>
        <w:pStyle w:val="Heading1"/>
      </w:pPr>
      <w:r>
        <w:t>11. Conclusion</w:t>
      </w:r>
    </w:p>
    <w:p>
      <w:r>
        <w:t>NaijaMind represents a significant opportunity to bring Nigerian languages and business context into the AI ecosystem. By fine-tuning Qwen 3 — the strongest open-source small model family — on a carefully curated dataset of Nigerian Pidgin, English, and business content, we can create a model that truly understands how Nigerians communicate and do business.</w:t>
      </w:r>
    </w:p>
    <w:p>
      <w:r>
        <w:t>The Apache 2.0 license ensures that NaijaMind remains free for everyone — individuals, startups, enterprises, and governments. Open weights mean anyone can deploy it, fine-tune it further, or build products on top of it without asking permission.</w:t>
      </w:r>
    </w:p>
    <w:p>
      <w:r>
        <w:t>Nigeria deserves AI that speaks its language. NaijaMind is that AI.</w:t>
      </w:r>
    </w:p>
    <w:p>
      <w:r>
        <w:br w:type="page"/>
      </w:r>
    </w:p>
    <w:p>
      <w:pPr>
        <w:pStyle w:val="Heading1"/>
      </w:pPr>
      <w:r>
        <w:t>Appendix A: Detailed Model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Params</w:t>
            </w:r>
          </w:p>
        </w:tc>
        <w:tc>
          <w:tcPr>
            <w:tcW w:type="dxa" w:w="1440"/>
          </w:tcPr>
          <w:p>
            <w:r>
              <w:t>Arch</w:t>
            </w:r>
          </w:p>
        </w:tc>
        <w:tc>
          <w:tcPr>
            <w:tcW w:type="dxa" w:w="1440"/>
          </w:tcPr>
          <w:p>
            <w:r>
              <w:t>License</w:t>
            </w:r>
          </w:p>
        </w:tc>
        <w:tc>
          <w:tcPr>
            <w:tcW w:type="dxa" w:w="1440"/>
          </w:tcPr>
          <w:p>
            <w:r>
              <w:t>Fine-tune Cost</w:t>
            </w:r>
          </w:p>
        </w:tc>
        <w:tc>
          <w:tcPr>
            <w:tcW w:type="dxa" w:w="1440"/>
          </w:tcPr>
          <w:p>
            <w:r>
              <w:t>Pidgin Support</w:t>
            </w:r>
          </w:p>
        </w:tc>
      </w:tr>
      <w:tr>
        <w:tc>
          <w:tcPr>
            <w:tcW w:type="dxa" w:w="1440"/>
          </w:tcPr>
          <w:p>
            <w:r>
              <w:t>Qwen 3-4B</w:t>
            </w:r>
          </w:p>
        </w:tc>
        <w:tc>
          <w:tcPr>
            <w:tcW w:type="dxa" w:w="1440"/>
          </w:tcPr>
          <w:p>
            <w:r>
              <w:t>4B</w:t>
            </w:r>
          </w:p>
        </w:tc>
        <w:tc>
          <w:tcPr>
            <w:tcW w:type="dxa" w:w="1440"/>
          </w:tcPr>
          <w:p>
            <w:r>
              <w:t>Dense</w:t>
            </w:r>
          </w:p>
        </w:tc>
        <w:tc>
          <w:tcPr>
            <w:tcW w:type="dxa" w:w="1440"/>
          </w:tcPr>
          <w:p>
            <w:r>
              <w:t>Apache 2.0</w:t>
            </w:r>
          </w:p>
        </w:tc>
        <w:tc>
          <w:tcPr>
            <w:tcW w:type="dxa" w:w="1440"/>
          </w:tcPr>
          <w:p>
            <w:r>
              <w:t>Low (1x RTX 4090)</w:t>
            </w:r>
          </w:p>
        </w:tc>
        <w:tc>
          <w:tcPr>
            <w:tcW w:type="dxa" w:w="1440"/>
          </w:tcPr>
          <w:p>
            <w:r>
              <w:t>None (needs FT)</w:t>
            </w:r>
          </w:p>
        </w:tc>
      </w:tr>
      <w:tr>
        <w:tc>
          <w:tcPr>
            <w:tcW w:type="dxa" w:w="1440"/>
          </w:tcPr>
          <w:p>
            <w:r>
              <w:t>Qwen 3-8B</w:t>
            </w:r>
          </w:p>
        </w:tc>
        <w:tc>
          <w:tcPr>
            <w:tcW w:type="dxa" w:w="1440"/>
          </w:tcPr>
          <w:p>
            <w:r>
              <w:t>8B</w:t>
            </w:r>
          </w:p>
        </w:tc>
        <w:tc>
          <w:tcPr>
            <w:tcW w:type="dxa" w:w="1440"/>
          </w:tcPr>
          <w:p>
            <w:r>
              <w:t>Dense</w:t>
            </w:r>
          </w:p>
        </w:tc>
        <w:tc>
          <w:tcPr>
            <w:tcW w:type="dxa" w:w="1440"/>
          </w:tcPr>
          <w:p>
            <w:r>
              <w:t>Apache 2.0</w:t>
            </w:r>
          </w:p>
        </w:tc>
        <w:tc>
          <w:tcPr>
            <w:tcW w:type="dxa" w:w="1440"/>
          </w:tcPr>
          <w:p>
            <w:r>
              <w:t>Low (1x A100)</w:t>
            </w:r>
          </w:p>
        </w:tc>
        <w:tc>
          <w:tcPr>
            <w:tcW w:type="dxa" w:w="1440"/>
          </w:tcPr>
          <w:p>
            <w:r>
              <w:t>None (needs FT)</w:t>
            </w:r>
          </w:p>
        </w:tc>
      </w:tr>
      <w:tr>
        <w:tc>
          <w:tcPr>
            <w:tcW w:type="dxa" w:w="1440"/>
          </w:tcPr>
          <w:p>
            <w:r>
              <w:t>Qwen 3-14B</w:t>
            </w:r>
          </w:p>
        </w:tc>
        <w:tc>
          <w:tcPr>
            <w:tcW w:type="dxa" w:w="1440"/>
          </w:tcPr>
          <w:p>
            <w:r>
              <w:t>14B</w:t>
            </w:r>
          </w:p>
        </w:tc>
        <w:tc>
          <w:tcPr>
            <w:tcW w:type="dxa" w:w="1440"/>
          </w:tcPr>
          <w:p>
            <w:r>
              <w:t>Dense</w:t>
            </w:r>
          </w:p>
        </w:tc>
        <w:tc>
          <w:tcPr>
            <w:tcW w:type="dxa" w:w="1440"/>
          </w:tcPr>
          <w:p>
            <w:r>
              <w:t>Apache 2.0</w:t>
            </w:r>
          </w:p>
        </w:tc>
        <w:tc>
          <w:tcPr>
            <w:tcW w:type="dxa" w:w="1440"/>
          </w:tcPr>
          <w:p>
            <w:r>
              <w:t>Medium (1x A100)</w:t>
            </w:r>
          </w:p>
        </w:tc>
        <w:tc>
          <w:tcPr>
            <w:tcW w:type="dxa" w:w="1440"/>
          </w:tcPr>
          <w:p>
            <w:r>
              <w:t>None (needs FT)</w:t>
            </w:r>
          </w:p>
        </w:tc>
      </w:tr>
      <w:tr>
        <w:tc>
          <w:tcPr>
            <w:tcW w:type="dxa" w:w="1440"/>
          </w:tcPr>
          <w:p>
            <w:r>
              <w:t>Qwen 3-32B</w:t>
            </w:r>
          </w:p>
        </w:tc>
        <w:tc>
          <w:tcPr>
            <w:tcW w:type="dxa" w:w="1440"/>
          </w:tcPr>
          <w:p>
            <w:r>
              <w:t>32B</w:t>
            </w:r>
          </w:p>
        </w:tc>
        <w:tc>
          <w:tcPr>
            <w:tcW w:type="dxa" w:w="1440"/>
          </w:tcPr>
          <w:p>
            <w:r>
              <w:t>Dense</w:t>
            </w:r>
          </w:p>
        </w:tc>
        <w:tc>
          <w:tcPr>
            <w:tcW w:type="dxa" w:w="1440"/>
          </w:tcPr>
          <w:p>
            <w:r>
              <w:t>Apache 2.0</w:t>
            </w:r>
          </w:p>
        </w:tc>
        <w:tc>
          <w:tcPr>
            <w:tcW w:type="dxa" w:w="1440"/>
          </w:tcPr>
          <w:p>
            <w:r>
              <w:t>Medium-High</w:t>
            </w:r>
          </w:p>
        </w:tc>
        <w:tc>
          <w:tcPr>
            <w:tcW w:type="dxa" w:w="1440"/>
          </w:tcPr>
          <w:p>
            <w:r>
              <w:t>None (needs FT)</w:t>
            </w:r>
          </w:p>
        </w:tc>
      </w:tr>
      <w:tr>
        <w:tc>
          <w:tcPr>
            <w:tcW w:type="dxa" w:w="1440"/>
          </w:tcPr>
          <w:p>
            <w:r>
              <w:t>DeepSeek V3.2</w:t>
            </w:r>
          </w:p>
        </w:tc>
        <w:tc>
          <w:tcPr>
            <w:tcW w:type="dxa" w:w="1440"/>
          </w:tcPr>
          <w:p>
            <w:r>
              <w:t>671B (37B active)</w:t>
            </w:r>
          </w:p>
        </w:tc>
        <w:tc>
          <w:tcPr>
            <w:tcW w:type="dxa" w:w="1440"/>
          </w:tcPr>
          <w:p>
            <w:r>
              <w:t>MoE</w:t>
            </w:r>
          </w:p>
        </w:tc>
        <w:tc>
          <w:tcPr>
            <w:tcW w:type="dxa" w:w="1440"/>
          </w:tcPr>
          <w:p>
            <w:r>
              <w:t>MIT</w:t>
            </w:r>
          </w:p>
        </w:tc>
        <w:tc>
          <w:tcPr>
            <w:tcW w:type="dxa" w:w="1440"/>
          </w:tcPr>
          <w:p>
            <w:r>
              <w:t>Very High</w:t>
            </w:r>
          </w:p>
        </w:tc>
        <w:tc>
          <w:tcPr>
            <w:tcW w:type="dxa" w:w="1440"/>
          </w:tcPr>
          <w:p>
            <w:r>
              <w:t>None (needs FT)</w:t>
            </w:r>
          </w:p>
        </w:tc>
      </w:tr>
      <w:tr>
        <w:tc>
          <w:tcPr>
            <w:tcW w:type="dxa" w:w="1440"/>
          </w:tcPr>
          <w:p>
            <w:r>
              <w:t>DeepSeek-R1-Distill-Qwen-32B</w:t>
            </w:r>
          </w:p>
        </w:tc>
        <w:tc>
          <w:tcPr>
            <w:tcW w:type="dxa" w:w="1440"/>
          </w:tcPr>
          <w:p>
            <w:r>
              <w:t>32B</w:t>
            </w:r>
          </w:p>
        </w:tc>
        <w:tc>
          <w:tcPr>
            <w:tcW w:type="dxa" w:w="1440"/>
          </w:tcPr>
          <w:p>
            <w:r>
              <w:t>Dense</w:t>
            </w:r>
          </w:p>
        </w:tc>
        <w:tc>
          <w:tcPr>
            <w:tcW w:type="dxa" w:w="1440"/>
          </w:tcPr>
          <w:p>
            <w:r>
              <w:t>Apache 2.0</w:t>
            </w:r>
          </w:p>
        </w:tc>
        <w:tc>
          <w:tcPr>
            <w:tcW w:type="dxa" w:w="1440"/>
          </w:tcPr>
          <w:p>
            <w:r>
              <w:t>Medium</w:t>
            </w:r>
          </w:p>
        </w:tc>
        <w:tc>
          <w:tcPr>
            <w:tcW w:type="dxa" w:w="1440"/>
          </w:tcPr>
          <w:p>
            <w:r>
              <w:t>None (needs FT)</w:t>
            </w:r>
          </w:p>
        </w:tc>
      </w:tr>
      <w:tr>
        <w:tc>
          <w:tcPr>
            <w:tcW w:type="dxa" w:w="1440"/>
          </w:tcPr>
          <w:p>
            <w:r>
              <w:t>DeepSeek-R1-Distill-Llama-8B</w:t>
            </w:r>
          </w:p>
        </w:tc>
        <w:tc>
          <w:tcPr>
            <w:tcW w:type="dxa" w:w="1440"/>
          </w:tcPr>
          <w:p>
            <w:r>
              <w:t>8B</w:t>
            </w:r>
          </w:p>
        </w:tc>
        <w:tc>
          <w:tcPr>
            <w:tcW w:type="dxa" w:w="1440"/>
          </w:tcPr>
          <w:p>
            <w:r>
              <w:t>Dense</w:t>
            </w:r>
          </w:p>
        </w:tc>
        <w:tc>
          <w:tcPr>
            <w:tcW w:type="dxa" w:w="1440"/>
          </w:tcPr>
          <w:p>
            <w:r>
              <w:t>Llama</w:t>
            </w:r>
          </w:p>
        </w:tc>
        <w:tc>
          <w:tcPr>
            <w:tcW w:type="dxa" w:w="1440"/>
          </w:tcPr>
          <w:p>
            <w:r>
              <w:t>Low</w:t>
            </w:r>
          </w:p>
        </w:tc>
        <w:tc>
          <w:tcPr>
            <w:tcW w:type="dxa" w:w="1440"/>
          </w:tcPr>
          <w:p>
            <w:r>
              <w:t>None (needs FT)</w:t>
            </w:r>
          </w:p>
        </w:tc>
      </w:tr>
      <w:tr>
        <w:tc>
          <w:tcPr>
            <w:tcW w:type="dxa" w:w="1440"/>
          </w:tcPr>
          <w:p>
            <w:r>
              <w:t>Llama 3.2-3B</w:t>
            </w:r>
          </w:p>
        </w:tc>
        <w:tc>
          <w:tcPr>
            <w:tcW w:type="dxa" w:w="1440"/>
          </w:tcPr>
          <w:p>
            <w:r>
              <w:t>3B</w:t>
            </w:r>
          </w:p>
        </w:tc>
        <w:tc>
          <w:tcPr>
            <w:tcW w:type="dxa" w:w="1440"/>
          </w:tcPr>
          <w:p>
            <w:r>
              <w:t>Dense</w:t>
            </w:r>
          </w:p>
        </w:tc>
        <w:tc>
          <w:tcPr>
            <w:tcW w:type="dxa" w:w="1440"/>
          </w:tcPr>
          <w:p>
            <w:r>
              <w:t>Llama</w:t>
            </w:r>
          </w:p>
        </w:tc>
        <w:tc>
          <w:tcPr>
            <w:tcW w:type="dxa" w:w="1440"/>
          </w:tcPr>
          <w:p>
            <w:r>
              <w:t>Low</w:t>
            </w:r>
          </w:p>
        </w:tc>
        <w:tc>
          <w:tcPr>
            <w:tcW w:type="dxa" w:w="1440"/>
          </w:tcPr>
          <w:p>
            <w:r>
              <w:t>None (needs FT)</w:t>
            </w:r>
          </w:p>
        </w:tc>
      </w:tr>
      <w:tr>
        <w:tc>
          <w:tcPr>
            <w:tcW w:type="dxa" w:w="1440"/>
          </w:tcPr>
          <w:p>
            <w:r>
              <w:t>Llama 3.3-70B</w:t>
            </w:r>
          </w:p>
        </w:tc>
        <w:tc>
          <w:tcPr>
            <w:tcW w:type="dxa" w:w="1440"/>
          </w:tcPr>
          <w:p>
            <w:r>
              <w:t>70B</w:t>
            </w:r>
          </w:p>
        </w:tc>
        <w:tc>
          <w:tcPr>
            <w:tcW w:type="dxa" w:w="1440"/>
          </w:tcPr>
          <w:p>
            <w:r>
              <w:t>Dense</w:t>
            </w:r>
          </w:p>
        </w:tc>
        <w:tc>
          <w:tcPr>
            <w:tcW w:type="dxa" w:w="1440"/>
          </w:tcPr>
          <w:p>
            <w:r>
              <w:t>Llama</w:t>
            </w:r>
          </w:p>
        </w:tc>
        <w:tc>
          <w:tcPr>
            <w:tcW w:type="dxa" w:w="1440"/>
          </w:tcPr>
          <w:p>
            <w:r>
              <w:t>High</w:t>
            </w:r>
          </w:p>
        </w:tc>
        <w:tc>
          <w:tcPr>
            <w:tcW w:type="dxa" w:w="1440"/>
          </w:tcPr>
          <w:p>
            <w:r>
              <w:t>None (needs FT)</w:t>
            </w:r>
          </w:p>
        </w:tc>
      </w:tr>
    </w:tbl>
    <w:p/>
    <w:p>
      <w:r>
        <w:rPr>
          <w:b/>
        </w:rPr>
        <w:t xml:space="preserve">Recommendation: </w:t>
      </w:r>
      <w:r>
        <w:t>Qwen 3-4B or Qwen 3-8B based on compute budget. Apache 2.0 license ensures the output is truly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