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BMAD METHOD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Breakthrough Method of Agile AI Driven Development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Методический гайд для курса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ExtraBoost.ai — DEV VELOCITY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Track B: Agent Engineering (Stage 3→6) / Track C: Orchestration Mastery (Stage 6→8)</w:t>
      </w:r>
    </w:p>
    <w:p>
      <w:pPr>
        <w:spacing w:before="2400"/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Март 2026 • 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Что такое BMAD Method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BMAD Method (Breakthrough Method of Agile AI Driven Development, также расшифровывается как Build More Architect Dreams) — это open-source фреймворк для AI-агентной разработки, который превращает хаотичное «vibe coding» в структурированный инженерный процесс. Репозиторий на GitHub набрал 35 000+ звёзд и 4 400+ форков.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none" w:sz="0"/>
              <w:right w:val="none" w:sz="0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Ключевая идея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Традиционные AI-инструменты думают за вас, выдавая средний результат. BMAD-агенты работают как экспертные коллабораторы, которые проводят вас через структурированный процесс, чтобы вытянуть из вас лучшие решения.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Почему это важно для курса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BMAD Method идеально вписывается в модель DEV VELOCITY на нескольких уровнях: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3→5 (Track B): </w:t>
      </w:r>
      <w:r>
        <w:rPr>
          <w:rFonts w:ascii="Arial" w:cs="Arial" w:eastAsia="Arial" w:hAnsi="Arial"/>
          <w:sz w:val="22"/>
          <w:szCs w:val="22"/>
        </w:rPr>
        <w:t xml:space="preserve">BMAD даёт готовый фреймворк для организации работы с несколькими агентами через специализированные роли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5→7 (Track B/C): </w:t>
      </w:r>
      <w:r>
        <w:rPr>
          <w:rFonts w:ascii="Arial" w:cs="Arial" w:eastAsia="Arial" w:hAnsi="Arial"/>
          <w:sz w:val="22"/>
          <w:szCs w:val="22"/>
        </w:rPr>
        <w:t xml:space="preserve">Workflow-автоматизация и контекст-инженерия — ядро подхода BMAD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7→8 (Track C): </w:t>
      </w:r>
      <w:r>
        <w:rPr>
          <w:rFonts w:ascii="Arial" w:cs="Arial" w:eastAsia="Arial" w:hAnsi="Arial"/>
          <w:sz w:val="22"/>
          <w:szCs w:val="22"/>
        </w:rPr>
        <w:t xml:space="preserve">BMAD как пример промышленного оркестратора с Party Mode и мульти-агентными сессиями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Философия 0→1: </w:t>
      </w:r>
      <w:r>
        <w:rPr>
          <w:rFonts w:ascii="Arial" w:cs="Arial" w:eastAsia="Arial" w:hAnsi="Arial"/>
          <w:sz w:val="22"/>
          <w:szCs w:val="22"/>
        </w:rPr>
        <w:t xml:space="preserve">BMAD воплощает ту же трансформацию: разработчик становится Product Manager, агенты — его командой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none" w:sz="0"/>
              <w:right w:val="none" w:sz="0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Связь с AI-SDLC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BMAD Method и методология AI-SDLC решают одну задачу: превратить хаотичную генерацию кода в инженерный процесс. Главное отличие: BMAD — готовый инструмент с CLI-установкой, AI-SDLC — методология-фреймворк. Они комплементарны.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Архитектура BMAD: 4 фазы разработки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Ядро BMAD — это прогрессивное накопление контекста через 4 фазы. Каждая фаза порождает документы (артефакты), которые становятся входом для следующей. Это ключевой принцип контекстной инженерии: AI-агенты работают лучше всего с чётким, структурированным контекстом.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282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Фаза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Вопрос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Ключевые воркфлоу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Артефакты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1. Analysis (опц.)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Что за проблема?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brainstorming, research, product-brief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brainstorming-report.md, product-brief.md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2. Planning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Что строим?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create-prd, create-ux-design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PRD.md, ux-spec.md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3. Solutioning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Как строим?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create-architecture, create-epics-and-stories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architecture.md, epic-файлы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4. Implementation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Строим!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sprint-planning, dev-story, code-review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Код, тесты, PR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Принцип контекстной цепочки: </w:t>
      </w:r>
      <w:r>
        <w:rPr>
          <w:rFonts w:ascii="Arial" w:cs="Arial" w:eastAsia="Arial" w:hAnsi="Arial"/>
          <w:sz w:val="22"/>
          <w:szCs w:val="22"/>
        </w:rPr>
        <w:t xml:space="preserve">PRD говорит архитектору, какие ограничения важны. Архитектура говорит разработчику, какие паттерны использовать. Story-файлы дают агенту фокусированный, полный контекст для реализации. Без этой структуры агенты принимают несогласованные решения.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Специализированные агенты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BMAD использует 9 специализированных агентов (каждый со своим именем и персоной), покрывающих все роли agile-команды. Это ключевая концепция: один разработчик получает целую виртуальную команду.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22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Агент (имя)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Роль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 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Ключевые воркфлоу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Mary (Analyst)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Анализ, брейнсторм, рисерч, продукт-бриф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bmad-analyst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Brainstorm, Research, Create Brief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John (PM)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Продукт-менеджер: PRD, эпики, стори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bmad-pm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Create/Validate PRD, Epics, Stories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Winston (Architect)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Архитектура, ADR, готовность к реализ.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bmad-architect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Architecture, Readiness Check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Bob (Scrum Master)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Спринт-планирование, стори, ретро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bmad-sm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Sprint Planning, Create Story, Retro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Amelia (Developer)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Реализация, code review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bmad-dev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 Story, Code Review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Quinn (QA)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Тестирование, автотесты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bmad-qa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Automate (generate tests)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Barry (Quick Flow)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Быстрая разработка без фаз 1-3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bmad-master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Quick Dev, Code Review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Sally (UX Designer)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UX-дизайн и спецификация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bmad-ux-designer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UX Design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Paige (Tech Writer)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Документация, Mermaid, объяснения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bmad-tech-writer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Document, Validate, Explain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Два пути разработки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Quick Flow — быстрый путь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Для багфиксов, небольших фич и понятного скоупа — 3 команды: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/quick-spec</w:t>
      </w:r>
      <w:r>
        <w:rPr>
          <w:rFonts w:ascii="Arial" w:cs="Arial" w:eastAsia="Arial" w:hAnsi="Arial"/>
          <w:sz w:val="22"/>
          <w:szCs w:val="22"/>
        </w:rPr>
        <w:t xml:space="preserve"> — анализирует кодовую базу, создаёт tech-spec со стори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/dev-story</w:t>
      </w:r>
      <w:r>
        <w:rPr>
          <w:rFonts w:ascii="Arial" w:cs="Arial" w:eastAsia="Arial" w:hAnsi="Arial"/>
          <w:sz w:val="22"/>
          <w:szCs w:val="22"/>
        </w:rPr>
        <w:t xml:space="preserve"> — реализует каждую стори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/code-review</w:t>
      </w:r>
      <w:r>
        <w:rPr>
          <w:rFonts w:ascii="Arial" w:cs="Arial" w:eastAsia="Arial" w:hAnsi="Arial"/>
          <w:sz w:val="22"/>
          <w:szCs w:val="22"/>
        </w:rPr>
        <w:t xml:space="preserve"> — валидирует качество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Full Planning Path — полный BMAD Method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Для продуктов, платформ, сложных фич — полный цикл: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/product-brief</w:t>
      </w:r>
      <w:r>
        <w:rPr>
          <w:rFonts w:ascii="Arial" w:cs="Arial" w:eastAsia="Arial" w:hAnsi="Arial"/>
          <w:sz w:val="22"/>
          <w:szCs w:val="22"/>
        </w:rPr>
        <w:t xml:space="preserve"> — проблема, пользователи, скоуп MVP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/create-prd</w:t>
      </w:r>
      <w:r>
        <w:rPr>
          <w:rFonts w:ascii="Arial" w:cs="Arial" w:eastAsia="Arial" w:hAnsi="Arial"/>
          <w:sz w:val="22"/>
          <w:szCs w:val="22"/>
        </w:rPr>
        <w:t xml:space="preserve"> — полные требования (FR/NFR), персоны, метрики, риски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/create-architecture</w:t>
      </w:r>
      <w:r>
        <w:rPr>
          <w:rFonts w:ascii="Arial" w:cs="Arial" w:eastAsia="Arial" w:hAnsi="Arial"/>
          <w:sz w:val="22"/>
          <w:szCs w:val="22"/>
        </w:rPr>
        <w:t xml:space="preserve"> — технические решения, ADR, системный дизайн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/create-epics-and-stories</w:t>
      </w:r>
      <w:r>
        <w:rPr>
          <w:rFonts w:ascii="Arial" w:cs="Arial" w:eastAsia="Arial" w:hAnsi="Arial"/>
          <w:sz w:val="22"/>
          <w:szCs w:val="22"/>
        </w:rPr>
        <w:t xml:space="preserve"> — разбивка на стори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/sprint-planning</w:t>
      </w:r>
      <w:r>
        <w:rPr>
          <w:rFonts w:ascii="Arial" w:cs="Arial" w:eastAsia="Arial" w:hAnsi="Arial"/>
          <w:sz w:val="22"/>
          <w:szCs w:val="22"/>
        </w:rPr>
        <w:t xml:space="preserve"> — инициализация трекинга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Цикл на каждую стори: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/create-story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/dev-story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/code-review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Ключевые концепции для обучения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Solutioning — почему нельзя пропускать фазу 3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Фаза Solutioning переводит «что строить» в «как строить». Когда несколько агентов реализуют разные части системы без общего архитектурного решения, они принимают независимые технические решения, которые конфликтуют.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none" w:sz="0"/>
              <w:right w:val="none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Пример конфликта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Агент 1 реализует Epic 1 через REST API. Агент 2 реализует Epic 2 через GraphQL. Результат: несогласованный API-дизайн, кошмар интеграции. Решение: architecture workflow фиксирует «GraphQL для всех API» → все агенты следуют единому стандарту.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Правило: </w:t>
      </w:r>
      <w:r>
        <w:rPr>
          <w:rFonts w:ascii="Arial" w:cs="Arial" w:eastAsia="Arial" w:hAnsi="Arial"/>
          <w:sz w:val="22"/>
          <w:szCs w:val="22"/>
        </w:rPr>
        <w:t xml:space="preserve">если в проекте несколько эпиков, которые могут реализовываться разными агентами — фаза Solutioning обязательна. Обнаружение конфликтов на этапе Solutioning в 10× быстрее, чем на этапе реализации.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Adversarial Review — состязательный ревью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Техника, в которой ревьюер обязан найти проблемы. Никаких «looks good». Нуль находок = пересмотри, почему ничего не нашёл.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работает: </w:t>
      </w:r>
      <w:r>
        <w:rPr>
          <w:rFonts w:ascii="Arial" w:cs="Arial" w:eastAsia="Arial" w:hAnsi="Arial"/>
          <w:sz w:val="22"/>
          <w:szCs w:val="22"/>
        </w:rPr>
        <w:t xml:space="preserve">обычный ревью страдает от confirmation bias. Просмотрел, ничего не бросилось в глаза, одобрил. Требование «найди проблемы» ломает этот паттерн. Но важно: так как AI обязан найти проблемы, он найдёт их даже там, где их нет. Человек фильтрует результаты и решает, что реально.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Party Mode — мульти-агентные дискуссии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Party Mode собирает всю AI-команду в одну сессию. PM, архитектор, разработчик, UX-дизайнер — все отвечают в характере своей роли, соглашаются, спорят, развивают идеи друг друга.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Когда использовать: </w:t>
      </w:r>
      <w:r>
        <w:rPr>
          <w:rFonts w:ascii="Arial" w:cs="Arial" w:eastAsia="Arial" w:hAnsi="Arial"/>
          <w:sz w:val="22"/>
          <w:szCs w:val="22"/>
        </w:rPr>
        <w:t xml:space="preserve">большие решения с трейдоффами, брейнсторминг, постмортемы, спринт-ретроспективы. Пример: «Монолит или микросервисы для MVP?» — архитектор, PM и разработчик дают разные перспективы.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Project Context — конституция проекта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Файл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project-context.md</w:t>
      </w:r>
      <w:r>
        <w:rPr>
          <w:rFonts w:ascii="Arial" w:cs="Arial" w:eastAsia="Arial" w:hAnsi="Arial"/>
          <w:sz w:val="22"/>
          <w:szCs w:val="22"/>
        </w:rPr>
        <w:t xml:space="preserve"> работает как конституция проекта — он направляет все решения по реализации во всех воркфлоу. Это прямой аналог CLAUDE.md из нашего курса. Можно создать вручную или сгенерировать командой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bmad-generate-project-context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Scale-Domain-Adaptive Intelligence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Фреймворк автоматически адаптирует глубину планирования под сложность проекта. SaaS-приложение для знакомств и медицинская диагностическая система требуют совершенно разной глубины проработки — BMAD распознаёт это и адаптируется.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Установка и практика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Установка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Пререквизиты: </w:t>
      </w:r>
      <w:r>
        <w:rPr>
          <w:rFonts w:ascii="Arial" w:cs="Arial" w:eastAsia="Arial" w:hAnsi="Arial"/>
          <w:sz w:val="22"/>
          <w:szCs w:val="22"/>
        </w:rPr>
        <w:t xml:space="preserve">Node.js v20+, AI IDE (Claude Code, Cursor, Windsurf)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npx bmad-method install</w:t>
      </w:r>
      <w:r>
        <w:rPr>
          <w:rFonts w:ascii="Arial" w:cs="Arial" w:eastAsia="Arial" w:hAnsi="Arial"/>
          <w:sz w:val="22"/>
          <w:szCs w:val="22"/>
        </w:rPr>
        <w:t xml:space="preserve"> — интерактивная установка с выбором модулей и инструментов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После установки: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/bmad-help</w:t>
      </w:r>
      <w:r>
        <w:rPr>
          <w:rFonts w:ascii="Arial" w:cs="Arial" w:eastAsia="Arial" w:hAnsi="Arial"/>
          <w:sz w:val="22"/>
          <w:szCs w:val="22"/>
        </w:rPr>
        <w:t xml:space="preserve"> — интеллектуальный помощник, который подсказывает следующий шаг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Практическое задание для курса (60–90 мин)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Задание: </w:t>
      </w:r>
      <w:r>
        <w:rPr>
          <w:rFonts w:ascii="Arial" w:cs="Arial" w:eastAsia="Arial" w:hAnsi="Arial"/>
          <w:sz w:val="22"/>
          <w:szCs w:val="22"/>
        </w:rPr>
        <w:t xml:space="preserve">пройти полный Full Planning Path на учебном проекте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Установка (10 мин): </w:t>
      </w:r>
      <w:r>
        <w:rPr>
          <w:rFonts w:ascii="Arial" w:cs="Arial" w:eastAsia="Arial" w:hAnsi="Arial"/>
          <w:sz w:val="22"/>
          <w:szCs w:val="22"/>
        </w:rPr>
        <w:t xml:space="preserve">npx bmad-method install в новый проект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Бриф (10 мин): </w:t>
      </w:r>
      <w:r>
        <w:rPr>
          <w:rFonts w:ascii="Arial" w:cs="Arial" w:eastAsia="Arial" w:hAnsi="Arial"/>
          <w:sz w:val="22"/>
          <w:szCs w:val="22"/>
        </w:rPr>
        <w:t xml:space="preserve">/product-brief — описать учебный продукт (напр. TODO-апп для команды)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PRD (15 мин): </w:t>
      </w:r>
      <w:r>
        <w:rPr>
          <w:rFonts w:ascii="Arial" w:cs="Arial" w:eastAsia="Arial" w:hAnsi="Arial"/>
          <w:sz w:val="22"/>
          <w:szCs w:val="22"/>
        </w:rPr>
        <w:t xml:space="preserve">/create-prd — создать документ требований, отвечая на вопросы агента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Архитектура (15 мин): </w:t>
      </w:r>
      <w:r>
        <w:rPr>
          <w:rFonts w:ascii="Arial" w:cs="Arial" w:eastAsia="Arial" w:hAnsi="Arial"/>
          <w:sz w:val="22"/>
          <w:szCs w:val="22"/>
        </w:rPr>
        <w:t xml:space="preserve">/create-architecture — технические решения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Стори (10 мин): </w:t>
      </w:r>
      <w:r>
        <w:rPr>
          <w:rFonts w:ascii="Arial" w:cs="Arial" w:eastAsia="Arial" w:hAnsi="Arial"/>
          <w:sz w:val="22"/>
          <w:szCs w:val="22"/>
        </w:rPr>
        <w:t xml:space="preserve">/create-epics-and-stories → /sprint-planning → /create-story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Реализация (20–30 мин): </w:t>
      </w:r>
      <w:r>
        <w:rPr>
          <w:rFonts w:ascii="Arial" w:cs="Arial" w:eastAsia="Arial" w:hAnsi="Arial"/>
          <w:sz w:val="22"/>
          <w:szCs w:val="22"/>
        </w:rPr>
        <w:t xml:space="preserve">/dev-story → /code-review на первой стори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Результат практики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Участник получает: product-brief.md, PRD.md, architecture.md, epic-файлы со стори, рабочий код первой стори с тестами + code review. Полный цикл от идеи до кода за 1 час.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Модульная экосистема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BMAD расширяется модулями. Каждый модуль добавляет новых агентов, воркфлоу и доменную экспертизу.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NPM-пакет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 Method (BMM)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Ядро: 34+ воркфлоу по 4 фазам разработки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bmad-method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 Builder (BMB)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Конструктор кастомных агентов и воркфлоу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bmad-builder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Architect (TEA)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Тест-стратегия, автоматизация, quality gates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Game Dev Studio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Воркфлоу для Unity, Unreal, Godot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bmad-game-dev-studio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Creative Intelligence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Инновации, дизайн-мышление, креатив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bmad-creative-intelligence-suite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Сравнение с другими подходами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Как BMAD соотносится с другими методологиями, которые мы изучаем на курсе: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726"/>
        <w:gridCol w:w="1700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Аспект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BMAD Method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AI-SDLC (наш курс)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FPF / SPARC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Gas Town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Тип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Готовый инструмент (npm)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Методология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Методология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Оркестратор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Фокус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Полный Agile-цикл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 фаз SDLC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Spec→PR pipeline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Мульти-агентная координ.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Установка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npx bmad-method install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Ручная настройка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Ручная настройка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Агенты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 специализир.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(создаём сами)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3-4 в pipeline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ролей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Комплексность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Гибкость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Модульная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Максимальная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Простой pipeline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Конфигурируемая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3"/>
              <w:left w:val="single" w:color="2E75B6" w:sz="3"/>
              <w:bottom w:val="none" w:sz="0"/>
              <w:right w:val="none" w:sz="0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Синтез подходов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Благодаря изучению BMAD, участники понимают, как соединять разные подходы: AI-SDLC как методологическую базу, BMAD как инструментарий для быстрого старта, FPF/SPARC как паттерны пайплайнов, Gas Town как продвинутую оркестрацию.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Интеграция в курс DEV VELOCITY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Куда вставить в программу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826"/>
        <w:gridCol w:w="18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Трек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Как использовать BMAD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Часы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B: Agent Eng.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M4: Subagents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 как пример production-системы специализир. агентов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1ч1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B: Agent Eng.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M7: Pipeline E2E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Quick Flow как практика полного pipeline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2ч2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B: Agent Eng.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Новый M4.5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Отдельный модуль «BMAD на практике»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3ч3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C: Orchestration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M5: Альтернативы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BMAD как альтернативный подход к оркестрации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1ч1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Структура занятия (3 часа)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 1 — Теория (45 мин)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такое BMAD и почему 35K+ звёзд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фазы и принцип контекстной цепочки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 агентов = виртуальная agile-команда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Ключевые концепции: Solutioning, Adversarial Review, Party Mode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Сравнение с AI-SDLC, FPF, Gas Town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 2 — Демо (30 мин)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Живая демонстрация Quick Flow: /quick-spec → /dev-story → /code-review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Демо Party Mode: мульти-агентная дискуссия об архитектурном решении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Показать сгенерированные артефакты: PRD, architecture.md, story-файлы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 3 — Практика (90 мин)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Установка BMAD на машины участников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Прохождение Full Planning Path на учебном проекте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Презентация результатов, обсуждение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Ключевые тезисы для преподавания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Контекст важнее промпта. </w:t>
      </w:r>
      <w:r>
        <w:rPr>
          <w:rFonts w:ascii="Arial" w:cs="Arial" w:eastAsia="Arial" w:hAnsi="Arial"/>
          <w:sz w:val="22"/>
          <w:szCs w:val="22"/>
        </w:rPr>
        <w:t xml:space="preserve">BMAD показывает: качество AI-разработки определяется не промптом, а структурированным контекстом (PRD → Architecture → Stories).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Специализация агентов. </w:t>
      </w:r>
      <w:r>
        <w:rPr>
          <w:rFonts w:ascii="Arial" w:cs="Arial" w:eastAsia="Arial" w:hAnsi="Arial"/>
          <w:sz w:val="22"/>
          <w:szCs w:val="22"/>
        </w:rPr>
        <w:t xml:space="preserve">PM, архитектор, разработчик, QA — каждая роль имеет свой фокус и компетенции. Это прямой аналог нашего M4 (Subagents): PM-Spec, Architect, Implementer, Reviewer.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Архитектурные решения до кода. </w:t>
      </w:r>
      <w:r>
        <w:rPr>
          <w:rFonts w:ascii="Arial" w:cs="Arial" w:eastAsia="Arial" w:hAnsi="Arial"/>
          <w:sz w:val="22"/>
          <w:szCs w:val="22"/>
        </w:rPr>
        <w:t xml:space="preserve">Solutioning предотвращает конфликты между агентами. Это зеркалит принцип AI-SDLC: «спецификация до реализации».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Человек в центре. </w:t>
      </w:r>
      <w:r>
        <w:rPr>
          <w:rFonts w:ascii="Arial" w:cs="Arial" w:eastAsia="Arial" w:hAnsi="Arial"/>
          <w:sz w:val="22"/>
          <w:szCs w:val="22"/>
        </w:rPr>
        <w:t xml:space="preserve">BMAD не заменяет разработчика — он повышает его до роли оркестратора/PM. Это и есть трансформация 0→1.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Adversarial Review = качество. </w:t>
      </w:r>
      <w:r>
        <w:rPr>
          <w:rFonts w:ascii="Arial" w:cs="Arial" w:eastAsia="Arial" w:hAnsi="Arial"/>
          <w:sz w:val="22"/>
          <w:szCs w:val="22"/>
        </w:rPr>
        <w:t xml:space="preserve">Научите участников требовать от AI-ревьюера находить проблемы, а не одобрять. Но фильтровать false positives — всегда задача человека.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Ресурсы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github.com/bmad-code-org/BMAD-METHOD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Документация: </w:t>
      </w:r>
      <w:r>
        <w:rPr>
          <w:rFonts w:ascii="Arial" w:cs="Arial" w:eastAsia="Arial" w:hAnsi="Arial"/>
          <w:sz w:val="22"/>
          <w:szCs w:val="22"/>
        </w:rPr>
        <w:t xml:space="preserve">docs.bmad-method.org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NPM: </w:t>
      </w:r>
      <w:r>
        <w:rPr>
          <w:rFonts w:ascii="Arial" w:cs="Arial" w:eastAsia="Arial" w:hAnsi="Arial"/>
          <w:sz w:val="22"/>
          <w:szCs w:val="22"/>
        </w:rPr>
        <w:t xml:space="preserve">npmjs.com/package/bmad-method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Discord: </w:t>
      </w:r>
      <w:r>
        <w:rPr>
          <w:rFonts w:ascii="Arial" w:cs="Arial" w:eastAsia="Arial" w:hAnsi="Arial"/>
          <w:sz w:val="22"/>
          <w:szCs w:val="22"/>
        </w:rPr>
        <w:t xml:space="preserve">discord.gg/gk8jAdXWmj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r>
        <w:rPr>
          <w:rFonts w:ascii="Arial" w:cs="Arial" w:eastAsia="Arial" w:hAnsi="Arial"/>
          <w:sz w:val="22"/>
          <w:szCs w:val="22"/>
        </w:rPr>
        <w:t xml:space="preserve">youtube.com/@BMadCode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Лицензия: </w:t>
      </w:r>
      <w:r>
        <w:rPr>
          <w:rFonts w:ascii="Arial" w:cs="Arial" w:eastAsia="Arial" w:hAnsi="Arial"/>
          <w:sz w:val="22"/>
          <w:szCs w:val="22"/>
        </w:rPr>
        <w:t xml:space="preserve">MIT (100% бесплатный и open-source)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BDC3C7" w:sz="4" w:space="8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© ExtraBoost.ai — DEV VELOCITY Program — Март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ExtraBoost.ai —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BMAD Method — Методический гайд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2026-03-20T22:32:04.279Z</dcterms:created>
  <dcterms:modified xsi:type="dcterms:W3CDTF">2026-03-20T22:32:04.281Z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