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D99" w:rsidRDefault="00053D99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总体测试计划模板</w:t>
      </w:r>
    </w:p>
    <w:p w:rsidR="00053D99" w:rsidRDefault="00053D9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测试范围</w:t>
      </w:r>
    </w:p>
    <w:p w:rsidR="00053D99" w:rsidRDefault="00053D9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目标版本：</w:t>
      </w:r>
    </w:p>
    <w:p w:rsidR="00053D99" w:rsidRDefault="00053D9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包含系统：</w:t>
      </w:r>
    </w:p>
    <w:p w:rsidR="00053D99" w:rsidRDefault="00053D9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不包含系统：</w:t>
      </w:r>
    </w:p>
    <w:p w:rsidR="00053D99" w:rsidRDefault="00053D9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测试环境：</w:t>
      </w:r>
    </w:p>
    <w:p w:rsidR="00053D99" w:rsidRDefault="00053D9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进入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退出标准：</w:t>
      </w:r>
    </w:p>
    <w:p w:rsidR="00053D99" w:rsidRDefault="00053D9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冒烟测试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项目可打开且无解析错误；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默认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demo/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项目战斗场景可进入；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双方可移动、跳跃、攻击、防御；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命中、格挡、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KO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和再战可完成；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外观与招式预设可保存和加载；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舞台视差和破墙流程可完成；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无持续报错或明显帧率下降。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功能测试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152"/>
        <w:gridCol w:w="781"/>
        <w:gridCol w:w="1301"/>
        <w:gridCol w:w="781"/>
        <w:gridCol w:w="781"/>
        <w:gridCol w:w="781"/>
        <w:gridCol w:w="781"/>
        <w:gridCol w:w="7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实际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缺陷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053D99" w:rsidRDefault="00053D9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053D99" w:rsidRDefault="00053D9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专项范围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输入映射、组合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序列输入、缓冲、消费和设备断连；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状态拓扑、完成条件、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global transition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和非法跳转；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FrayHitbox2D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、互击、多段命中、无敌和重复命中；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FrayAttackAttribute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的命中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格挡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击退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浮空反应；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动画事件、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observer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tracker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和中断清理；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外观组合、公平性、可读性和内容缺失；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招式槽位、预算、输入冲突和预设版本迁移；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舞台边界、摄像机、视差、前景遮挡和破墙；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HUD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、设置、存档和长时间运行。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发布验收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阻断和严重缺陷关闭；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需求全部有测试结果；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性能达到目标；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内容授权和资源完整性通过；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用户数据迁移和损坏恢复验证；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文档、版本号和变更记录更新；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发布包不包含编辑器缓存或机器配置。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053D99" w:rsidRDefault="00053D99">
      <w:pPr>
        <w:shd w:val="clear" w:color="auto" w:fill="EEF5FB"/>
        <w:divId w:val="204061908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当前工作区机器没有可用的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</w:t>
      </w:r>
      <w:r>
        <w:rPr>
          <w:rStyle w:val="HTML"/>
          <w:color w:val="3F4E5E"/>
        </w:rPr>
        <w:t>godot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/</w:t>
      </w:r>
      <w:r>
        <w:rPr>
          <w:rStyle w:val="HTML"/>
          <w:color w:val="3F4E5E"/>
        </w:rPr>
        <w:t>godot4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。只有用户提供明确可执行文件路径后才运行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验证；不要重复尝试已知不可用命令。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D99" w:rsidRDefault="00053D99" w:rsidP="00053D99">
      <w:pPr>
        <w:rPr>
          <w:rFonts w:hint="eastAsia"/>
        </w:rPr>
      </w:pPr>
      <w:r>
        <w:separator/>
      </w:r>
    </w:p>
  </w:endnote>
  <w:endnote w:type="continuationSeparator" w:id="0">
    <w:p w:rsidR="00053D99" w:rsidRDefault="00053D99" w:rsidP="00053D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D99" w:rsidRDefault="00053D99" w:rsidP="00053D99">
      <w:pPr>
        <w:rPr>
          <w:rFonts w:hint="eastAsia"/>
        </w:rPr>
      </w:pPr>
      <w:r>
        <w:separator/>
      </w:r>
    </w:p>
  </w:footnote>
  <w:footnote w:type="continuationSeparator" w:id="0">
    <w:p w:rsidR="00053D99" w:rsidRDefault="00053D99" w:rsidP="00053D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2809"/>
    <w:multiLevelType w:val="multilevel"/>
    <w:tmpl w:val="172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99"/>
    <w:rsid w:val="00053D99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053D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53D99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53D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53D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61908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660</Characters>
  <Application>Microsoft Office Word</Application>
  <DocSecurity>4</DocSecurity>
  <Lines>54</Lines>
  <Paragraphs>53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01_总体测试计划模板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