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8764" w14:textId="77777777" w:rsidR="00250592" w:rsidRDefault="00000000">
      <w:pPr>
        <w:spacing w:before="200" w:after="180"/>
        <w:jc w:val="center"/>
        <w:rPr>
          <w:rFonts w:hint="eastAsia"/>
        </w:rPr>
      </w:pPr>
      <w:r>
        <w:t>小马 OC 2D 传统横版格斗游戏——战斗系统设计文档</w:t>
      </w:r>
    </w:p>
    <w:p w14:paraId="5EBBAFA3" w14:textId="77777777" w:rsidR="00250592" w:rsidRDefault="00000000">
      <w:pPr>
        <w:spacing w:after="220"/>
        <w:jc w:val="center"/>
        <w:rPr>
          <w:rFonts w:hint="eastAsia"/>
        </w:rPr>
      </w:pPr>
      <w:r>
        <w:rPr>
          <w:rFonts w:ascii="微软雅黑" w:eastAsia="微软雅黑" w:hAnsi="微软雅黑"/>
          <w:color w:val="666666"/>
          <w:sz w:val="21"/>
          <w:szCs w:val="21"/>
        </w:rPr>
        <w:t>用途：定义移动、攻防、受击、资源、帧数据和战斗判定。</w:t>
      </w:r>
    </w:p>
    <w:tbl>
      <w:tblPr>
        <w:tblW w:w="0" w:type="auto"/>
        <w:tblInd w:w="8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80" w:type="dxa"/>
          <w:bottom w:w="80" w:type="dxa"/>
          <w:right w:w="80" w:type="dxa"/>
        </w:tblCellMar>
        <w:tblLook w:val="0000" w:firstRow="0" w:lastRow="0" w:firstColumn="0" w:lastColumn="0" w:noHBand="0" w:noVBand="0"/>
      </w:tblPr>
      <w:tblGrid>
        <w:gridCol w:w="1317"/>
        <w:gridCol w:w="3603"/>
      </w:tblGrid>
      <w:tr w:rsidR="00250592" w14:paraId="0E28236A" w14:textId="77777777">
        <w:tc>
          <w:tcPr>
            <w:tcW w:w="0" w:type="auto"/>
            <w:shd w:val="clear" w:color="auto" w:fill="D9EAF7"/>
          </w:tcPr>
          <w:p w14:paraId="614DF5C7" w14:textId="77777777" w:rsidR="00250592" w:rsidRDefault="00000000">
            <w:pPr>
              <w:spacing w:after="120"/>
              <w:rPr>
                <w:rFonts w:hint="eastAsia"/>
              </w:rPr>
            </w:pPr>
            <w:r>
              <w:rPr>
                <w:rFonts w:ascii="微软雅黑" w:eastAsia="微软雅黑" w:hAnsi="微软雅黑"/>
                <w:b/>
                <w:color w:val="1F1F1F"/>
                <w:sz w:val="19"/>
                <w:szCs w:val="19"/>
              </w:rPr>
              <w:t>项目</w:t>
            </w:r>
          </w:p>
        </w:tc>
        <w:tc>
          <w:tcPr>
            <w:tcW w:w="0" w:type="auto"/>
            <w:shd w:val="clear" w:color="auto" w:fill="D9EAF7"/>
          </w:tcPr>
          <w:p w14:paraId="06DAACE9" w14:textId="77777777" w:rsidR="00250592" w:rsidRDefault="00000000">
            <w:pPr>
              <w:spacing w:after="120"/>
              <w:rPr>
                <w:rFonts w:hint="eastAsia"/>
              </w:rPr>
            </w:pPr>
            <w:r>
              <w:rPr>
                <w:rFonts w:ascii="微软雅黑" w:eastAsia="微软雅黑" w:hAnsi="微软雅黑"/>
                <w:b/>
                <w:color w:val="1F1F1F"/>
                <w:sz w:val="19"/>
                <w:szCs w:val="19"/>
              </w:rPr>
              <w:t>填写内容</w:t>
            </w:r>
          </w:p>
        </w:tc>
      </w:tr>
      <w:tr w:rsidR="00250592" w14:paraId="05E1CF5A" w14:textId="77777777">
        <w:tc>
          <w:tcPr>
            <w:tcW w:w="0" w:type="auto"/>
          </w:tcPr>
          <w:p w14:paraId="34E358E6" w14:textId="77777777" w:rsidR="00250592" w:rsidRDefault="00000000">
            <w:pPr>
              <w:spacing w:after="120"/>
              <w:rPr>
                <w:rFonts w:hint="eastAsia"/>
              </w:rPr>
            </w:pPr>
            <w:r>
              <w:rPr>
                <w:rFonts w:ascii="微软雅黑" w:eastAsia="微软雅黑" w:hAnsi="微软雅黑"/>
                <w:color w:val="000000"/>
                <w:sz w:val="18"/>
                <w:szCs w:val="18"/>
              </w:rPr>
              <w:t>文档名称</w:t>
            </w:r>
          </w:p>
        </w:tc>
        <w:tc>
          <w:tcPr>
            <w:tcW w:w="0" w:type="auto"/>
          </w:tcPr>
          <w:p w14:paraId="10D63CA9" w14:textId="108E4AEC" w:rsidR="00250592" w:rsidRDefault="00A1572F">
            <w:pPr>
              <w:spacing w:after="120"/>
              <w:rPr>
                <w:rFonts w:hint="eastAsia"/>
              </w:rPr>
            </w:pPr>
            <w:r>
              <w:rPr>
                <w:rFonts w:hint="eastAsia"/>
              </w:rPr>
              <w:t>The OC Fight</w:t>
            </w:r>
            <w:r>
              <w:t>——战斗系统设计文档</w:t>
            </w:r>
          </w:p>
        </w:tc>
      </w:tr>
      <w:tr w:rsidR="00250592" w14:paraId="071ED86E" w14:textId="77777777">
        <w:tc>
          <w:tcPr>
            <w:tcW w:w="0" w:type="auto"/>
          </w:tcPr>
          <w:p w14:paraId="42DC6CC3" w14:textId="77777777" w:rsidR="00250592" w:rsidRDefault="00000000">
            <w:pPr>
              <w:spacing w:after="120"/>
              <w:rPr>
                <w:rFonts w:hint="eastAsia"/>
              </w:rPr>
            </w:pPr>
            <w:r>
              <w:rPr>
                <w:rFonts w:ascii="微软雅黑" w:eastAsia="微软雅黑" w:hAnsi="微软雅黑"/>
                <w:color w:val="000000"/>
                <w:sz w:val="18"/>
                <w:szCs w:val="18"/>
              </w:rPr>
              <w:t>项目名称</w:t>
            </w:r>
          </w:p>
        </w:tc>
        <w:tc>
          <w:tcPr>
            <w:tcW w:w="0" w:type="auto"/>
          </w:tcPr>
          <w:p w14:paraId="1D45501B" w14:textId="08E97CB8" w:rsidR="00250592" w:rsidRDefault="00213C39">
            <w:pPr>
              <w:spacing w:after="120"/>
              <w:rPr>
                <w:rFonts w:hint="eastAsia"/>
              </w:rPr>
            </w:pPr>
            <w:r>
              <w:rPr>
                <w:rFonts w:hint="eastAsia"/>
              </w:rPr>
              <w:t>The OC Fight</w:t>
            </w:r>
          </w:p>
        </w:tc>
      </w:tr>
      <w:tr w:rsidR="00250592" w14:paraId="634188C3" w14:textId="77777777">
        <w:tc>
          <w:tcPr>
            <w:tcW w:w="0" w:type="auto"/>
          </w:tcPr>
          <w:p w14:paraId="4561A56A" w14:textId="77777777" w:rsidR="00250592" w:rsidRDefault="00000000">
            <w:pPr>
              <w:spacing w:after="120"/>
              <w:rPr>
                <w:rFonts w:hint="eastAsia"/>
              </w:rPr>
            </w:pPr>
            <w:r>
              <w:rPr>
                <w:rFonts w:ascii="微软雅黑" w:eastAsia="微软雅黑" w:hAnsi="微软雅黑"/>
                <w:color w:val="000000"/>
                <w:sz w:val="18"/>
                <w:szCs w:val="18"/>
              </w:rPr>
              <w:t>负责人</w:t>
            </w:r>
          </w:p>
        </w:tc>
        <w:tc>
          <w:tcPr>
            <w:tcW w:w="0" w:type="auto"/>
          </w:tcPr>
          <w:p w14:paraId="4E13A8DA" w14:textId="0E5AF900" w:rsidR="00250592" w:rsidRDefault="00116B6D">
            <w:pPr>
              <w:spacing w:after="120"/>
              <w:rPr>
                <w:rFonts w:hint="eastAsia"/>
              </w:rPr>
            </w:pPr>
            <w:r>
              <w:rPr>
                <w:rFonts w:hint="eastAsia"/>
              </w:rPr>
              <w:t>Forgeey、Furai</w:t>
            </w:r>
          </w:p>
        </w:tc>
      </w:tr>
      <w:tr w:rsidR="00250592" w14:paraId="6B112937" w14:textId="77777777">
        <w:tc>
          <w:tcPr>
            <w:tcW w:w="0" w:type="auto"/>
          </w:tcPr>
          <w:p w14:paraId="64288B50" w14:textId="77777777" w:rsidR="00250592" w:rsidRDefault="00000000">
            <w:pPr>
              <w:spacing w:after="120"/>
              <w:rPr>
                <w:rFonts w:hint="eastAsia"/>
              </w:rPr>
            </w:pPr>
            <w:r>
              <w:rPr>
                <w:rFonts w:ascii="微软雅黑" w:eastAsia="微软雅黑" w:hAnsi="微软雅黑"/>
                <w:color w:val="000000"/>
                <w:sz w:val="18"/>
                <w:szCs w:val="18"/>
              </w:rPr>
              <w:t>版本号</w:t>
            </w:r>
          </w:p>
        </w:tc>
        <w:tc>
          <w:tcPr>
            <w:tcW w:w="0" w:type="auto"/>
          </w:tcPr>
          <w:p w14:paraId="02755A2D" w14:textId="77777777" w:rsidR="00250592" w:rsidRDefault="00000000">
            <w:pPr>
              <w:spacing w:after="120"/>
              <w:rPr>
                <w:rFonts w:hint="eastAsia"/>
              </w:rPr>
            </w:pPr>
            <w:r>
              <w:t>v0.2</w:t>
            </w:r>
          </w:p>
        </w:tc>
      </w:tr>
      <w:tr w:rsidR="00250592" w14:paraId="2D54AD7D" w14:textId="77777777">
        <w:tc>
          <w:tcPr>
            <w:tcW w:w="0" w:type="auto"/>
          </w:tcPr>
          <w:p w14:paraId="0C671E05" w14:textId="77777777" w:rsidR="00250592" w:rsidRDefault="00000000">
            <w:pPr>
              <w:spacing w:after="120"/>
              <w:rPr>
                <w:rFonts w:hint="eastAsia"/>
              </w:rPr>
            </w:pPr>
            <w:r>
              <w:rPr>
                <w:rFonts w:ascii="微软雅黑" w:eastAsia="微软雅黑" w:hAnsi="微软雅黑"/>
                <w:color w:val="000000"/>
                <w:sz w:val="18"/>
                <w:szCs w:val="18"/>
              </w:rPr>
              <w:t>创建/更新日期</w:t>
            </w:r>
          </w:p>
        </w:tc>
        <w:tc>
          <w:tcPr>
            <w:tcW w:w="0" w:type="auto"/>
          </w:tcPr>
          <w:p w14:paraId="6AF753BF" w14:textId="77777777" w:rsidR="00250592" w:rsidRDefault="00000000">
            <w:pPr>
              <w:spacing w:after="120"/>
              <w:rPr>
                <w:rFonts w:hint="eastAsia"/>
              </w:rPr>
            </w:pPr>
            <w:r>
              <w:t>2026年8月1日</w:t>
            </w:r>
          </w:p>
        </w:tc>
      </w:tr>
      <w:tr w:rsidR="00250592" w14:paraId="6593209F" w14:textId="77777777">
        <w:tc>
          <w:tcPr>
            <w:tcW w:w="0" w:type="auto"/>
          </w:tcPr>
          <w:p w14:paraId="24906BDA" w14:textId="77777777" w:rsidR="00250592" w:rsidRDefault="00000000">
            <w:pPr>
              <w:spacing w:after="120"/>
              <w:rPr>
                <w:rFonts w:hint="eastAsia"/>
              </w:rPr>
            </w:pPr>
            <w:r>
              <w:rPr>
                <w:rFonts w:ascii="微软雅黑" w:eastAsia="微软雅黑" w:hAnsi="微软雅黑"/>
                <w:color w:val="000000"/>
                <w:sz w:val="18"/>
                <w:szCs w:val="18"/>
              </w:rPr>
              <w:t>状态</w:t>
            </w:r>
          </w:p>
        </w:tc>
        <w:tc>
          <w:tcPr>
            <w:tcW w:w="0" w:type="auto"/>
          </w:tcPr>
          <w:p w14:paraId="5386630F" w14:textId="77777777" w:rsidR="00250592" w:rsidRDefault="00000000">
            <w:pPr>
              <w:spacing w:after="120"/>
              <w:rPr>
                <w:rFonts w:hint="eastAsia"/>
              </w:rPr>
            </w:pPr>
            <w:r>
              <w:t>☒ 草稿　□ 评审中　□ 已确认</w:t>
            </w:r>
          </w:p>
        </w:tc>
      </w:tr>
    </w:tbl>
    <w:p w14:paraId="58575C5C" w14:textId="77777777" w:rsidR="00250592" w:rsidRDefault="00000000">
      <w:pPr>
        <w:spacing w:before="260" w:after="100"/>
        <w:rPr>
          <w:rFonts w:hint="eastAsia"/>
        </w:rPr>
      </w:pPr>
      <w:r>
        <w:rPr>
          <w:rFonts w:ascii="微软雅黑" w:eastAsia="微软雅黑" w:hAnsi="微软雅黑"/>
          <w:b/>
          <w:color w:val="1F4E78"/>
          <w:sz w:val="28"/>
          <w:szCs w:val="28"/>
        </w:rPr>
        <w:t>填写提示</w:t>
      </w:r>
    </w:p>
    <w:p w14:paraId="2A7F2524" w14:textId="77777777" w:rsidR="00250592" w:rsidRDefault="00000000">
      <w:pPr>
        <w:spacing w:after="180"/>
        <w:rPr>
          <w:rFonts w:hint="eastAsia"/>
        </w:rPr>
      </w:pPr>
      <w:r>
        <w:t>本文档所有帧数均以固定 60 Hz 战斗逻辑计算，1F = 1/60 秒；速度单位为当前 960×540 原型画布下的像素/秒。参考作品用于确定体验方向，不宣称复制其未公开内部参数。所有数值均为首轮原型值，需在首发角色垂直切片和训练模式中复测。</w:t>
      </w:r>
    </w:p>
    <w:p w14:paraId="6AC0A93F" w14:textId="77777777" w:rsidR="00250592" w:rsidRDefault="00000000">
      <w:pPr>
        <w:spacing w:before="300" w:after="100"/>
        <w:rPr>
          <w:rFonts w:hint="eastAsia"/>
        </w:rPr>
      </w:pPr>
      <w:r>
        <w:rPr>
          <w:rFonts w:ascii="微软雅黑" w:eastAsia="微软雅黑" w:hAnsi="微软雅黑"/>
          <w:b/>
          <w:color w:val="1F4E78"/>
          <w:sz w:val="30"/>
          <w:szCs w:val="30"/>
        </w:rPr>
        <w:t>1. 战斗目标</w:t>
      </w:r>
    </w:p>
    <w:p w14:paraId="7C29C78D" w14:textId="77777777" w:rsidR="00250592" w:rsidRDefault="00000000">
      <w:pPr>
        <w:spacing w:before="180" w:after="60"/>
        <w:rPr>
          <w:rFonts w:hint="eastAsia"/>
        </w:rPr>
      </w:pPr>
      <w:r>
        <w:rPr>
          <w:rFonts w:ascii="微软雅黑" w:eastAsia="微软雅黑" w:hAnsi="微软雅黑"/>
          <w:b/>
          <w:color w:val="2F5597"/>
          <w:sz w:val="23"/>
          <w:szCs w:val="23"/>
        </w:rPr>
        <w:t>战斗体验关键词</w:t>
      </w:r>
    </w:p>
    <w:p w14:paraId="69D95B1D" w14:textId="77777777" w:rsidR="00250592" w:rsidRDefault="00000000">
      <w:pPr>
        <w:spacing w:after="180"/>
        <w:rPr>
          <w:rFonts w:hint="eastAsia"/>
        </w:rPr>
      </w:pPr>
      <w:r>
        <w:t>传统 2D 横版 1v1、稳定 60 Hz、地面立回、清晰的高/中/低/投择、预设攻击字符串、命中确认、浮空连段、二段跳/受限三段跳、墙角压制与破墙换场。</w:t>
      </w:r>
      <w:r>
        <w:br/>
        <w:t>整体战斗目标综合参考《真人快打 11》的沉稳移动、攻击字符串、资源化防守与浮空连段，《罪恶装备》的空中机动、攻击等级、取消和墙面高潮，以及《Thems Fightin Herds（蹄斗）》紧凑清晰的 2D 移动反馈。</w:t>
      </w:r>
      <w:r>
        <w:br/>
        <w:t>本项目的差异点是“种族战斗骨架 + 招式装配”：自定义只能在固定槽位、点数和互斥规则内进行，不能改变 pushbox、基础受击轮廓或绕过统一战斗规则。</w:t>
      </w:r>
    </w:p>
    <w:p w14:paraId="52896125" w14:textId="77777777" w:rsidR="00250592" w:rsidRDefault="00000000">
      <w:pPr>
        <w:spacing w:before="180" w:after="60"/>
        <w:rPr>
          <w:rFonts w:hint="eastAsia"/>
        </w:rPr>
      </w:pPr>
      <w:r>
        <w:rPr>
          <w:rFonts w:ascii="微软雅黑" w:eastAsia="微软雅黑" w:hAnsi="微软雅黑"/>
          <w:b/>
          <w:color w:val="2F5597"/>
          <w:sz w:val="23"/>
          <w:szCs w:val="23"/>
        </w:rPr>
        <w:t>进攻/防守节奏</w:t>
      </w:r>
    </w:p>
    <w:p w14:paraId="7B609AB6" w14:textId="6B2DA2DF" w:rsidR="00250592" w:rsidRDefault="00000000">
      <w:pPr>
        <w:spacing w:after="180"/>
        <w:rPr>
          <w:rFonts w:hint="eastAsia"/>
        </w:rPr>
      </w:pPr>
      <w:r>
        <w:t>中立阶段以步行、短冲、跳跃和中距离普通技寻找命中；获得命中后进入 2—6 秒攻击阶段，通过预设字符串确认命中，再选择特殊技收尾、浮空延伸、资源强化或推向墙角。</w:t>
      </w:r>
      <w:r>
        <w:br/>
        <w:t>防守采用独立防御键</w:t>
      </w:r>
      <w:r w:rsidR="007746DF">
        <w:rPr>
          <w:rFonts w:hint="eastAsia"/>
        </w:rPr>
        <w:t>；</w:t>
      </w:r>
      <w:r>
        <w:t>：站防克制中段</w:t>
      </w:r>
      <w:r w:rsidR="00A24425">
        <w:rPr>
          <w:rFonts w:hint="eastAsia"/>
        </w:rPr>
        <w:t>、越头</w:t>
      </w:r>
      <w:r>
        <w:t>和常规跳跃攻击，蹲防克制中段与下段；投技克制持续防御</w:t>
      </w:r>
      <w:r w:rsidR="00D1737F">
        <w:rPr>
          <w:rFonts w:hint="eastAsia"/>
        </w:rPr>
        <w:t>；越头</w:t>
      </w:r>
      <w:r>
        <w:t>攻击克制蹲防，下段攻击克制站防。默认不提供通用空中防御，以维持《真人快打 11》式空中风险。</w:t>
      </w:r>
      <w:r>
        <w:br/>
        <w:t>普通防御不消耗气条。精准防御反击、起身攻击、受击脱离等主动防守手段消耗统一气条，避免防守方</w:t>
      </w:r>
      <w:r>
        <w:lastRenderedPageBreak/>
        <w:t>在无资源成本下频繁打断进攻。</w:t>
      </w:r>
      <w:r>
        <w:br/>
        <w:t>单次连段目标为生命值的</w:t>
      </w:r>
      <w:r w:rsidR="00F85726">
        <w:rPr>
          <w:rFonts w:hint="eastAsia"/>
        </w:rPr>
        <w:t>15</w:t>
      </w:r>
      <w:r>
        <w:t>%—</w:t>
      </w:r>
      <w:r w:rsidR="00F85726">
        <w:rPr>
          <w:rFonts w:hint="eastAsia"/>
        </w:rPr>
        <w:t>25</w:t>
      </w:r>
      <w:r>
        <w:t>%；高资源、墙角和反击优化连段可达到</w:t>
      </w:r>
      <w:r w:rsidR="009A2D3A">
        <w:rPr>
          <w:rFonts w:hint="eastAsia"/>
        </w:rPr>
        <w:t>25</w:t>
      </w:r>
      <w:r>
        <w:t>%—</w:t>
      </w:r>
      <w:r w:rsidR="009A2D3A">
        <w:rPr>
          <w:rFonts w:hint="eastAsia"/>
        </w:rPr>
        <w:t>35</w:t>
      </w:r>
      <w:r>
        <w:t>%，原则上禁止满血无条件一触即死。</w:t>
      </w:r>
    </w:p>
    <w:p w14:paraId="441C22E4" w14:textId="77777777" w:rsidR="00250592" w:rsidRDefault="00000000">
      <w:pPr>
        <w:spacing w:before="180" w:after="60"/>
        <w:rPr>
          <w:rFonts w:hint="eastAsia"/>
        </w:rPr>
      </w:pPr>
      <w:r>
        <w:rPr>
          <w:rFonts w:ascii="微软雅黑" w:eastAsia="微软雅黑" w:hAnsi="微软雅黑"/>
          <w:b/>
          <w:color w:val="2F5597"/>
          <w:sz w:val="23"/>
          <w:szCs w:val="23"/>
        </w:rPr>
        <w:t>上手难度与精通深度</w:t>
      </w:r>
    </w:p>
    <w:p w14:paraId="06735887" w14:textId="6F2C613F" w:rsidR="00250592" w:rsidRDefault="00000000">
      <w:pPr>
        <w:spacing w:after="180"/>
        <w:rPr>
          <w:rFonts w:hint="eastAsia"/>
        </w:rPr>
      </w:pPr>
      <w:r>
        <w:t>基础按键建议为轻攻击</w:t>
      </w:r>
      <w:r w:rsidR="00D11943">
        <w:rPr>
          <w:rFonts w:hint="eastAsia"/>
        </w:rPr>
        <w:t>J</w:t>
      </w:r>
      <w:r w:rsidR="00D92ED9">
        <w:rPr>
          <w:rFonts w:hint="eastAsia"/>
        </w:rPr>
        <w:t>、中</w:t>
      </w:r>
      <w:r w:rsidR="00D92ED9">
        <w:t>攻击</w:t>
      </w:r>
      <w:r w:rsidR="00D92ED9">
        <w:rPr>
          <w:rFonts w:hint="eastAsia"/>
        </w:rPr>
        <w:t>K</w:t>
      </w:r>
      <w:r w:rsidR="00D92ED9">
        <w:t>、</w:t>
      </w:r>
      <w:r w:rsidR="00D11943">
        <w:rPr>
          <w:rFonts w:hint="eastAsia"/>
        </w:rPr>
        <w:t>重</w:t>
      </w:r>
      <w:r>
        <w:t>攻击</w:t>
      </w:r>
      <w:r w:rsidR="00D92ED9">
        <w:rPr>
          <w:rFonts w:hint="eastAsia"/>
        </w:rPr>
        <w:t>L</w:t>
      </w:r>
      <w:r>
        <w:t>、、防御；投技使用</w:t>
      </w:r>
      <w:r w:rsidR="00CB47DB">
        <w:rPr>
          <w:rFonts w:hint="eastAsia"/>
        </w:rPr>
        <w:t>J+K或空格</w:t>
      </w:r>
      <w:r>
        <w:t>，强化招式使用原指令+</w:t>
      </w:r>
      <w:r w:rsidR="00A366F0">
        <w:rPr>
          <w:rFonts w:hint="eastAsia"/>
        </w:rPr>
        <w:t>；</w:t>
      </w:r>
      <w:r>
        <w:t>。</w:t>
      </w:r>
      <w:r>
        <w:br/>
        <w:t>新手可通过官方招式预设和短字符串完成“普通技字符串 → 特殊技收尾”；进阶玩家学习命中确认、延迟输入、反击确认、浮空重力、墙面资源和防守读招。</w:t>
      </w:r>
      <w:r>
        <w:br/>
        <w:t>精通深度来自招式装配、不同字符串分支、帧优势、精准防御、资源博弈、空中行动次数和matchup，而不是依靠难以辨认的隐藏规则。</w:t>
      </w:r>
      <w:r>
        <w:br/>
        <w:t>输入缓冲首轮设为 5F；预设字符串使用Fray组合/序列输入与FrayBufferedInputAdvancer推进，不手写独立字符串状态图。</w:t>
      </w:r>
    </w:p>
    <w:p w14:paraId="1217E267" w14:textId="77777777" w:rsidR="00250592" w:rsidRDefault="00000000">
      <w:pPr>
        <w:spacing w:before="180" w:after="60"/>
        <w:rPr>
          <w:rFonts w:hint="eastAsia"/>
        </w:rPr>
      </w:pPr>
      <w:r>
        <w:rPr>
          <w:rFonts w:ascii="微软雅黑" w:eastAsia="微软雅黑" w:hAnsi="微软雅黑"/>
          <w:b/>
          <w:color w:val="2F5597"/>
          <w:sz w:val="23"/>
          <w:szCs w:val="23"/>
        </w:rPr>
        <w:t>目标对局时长</w:t>
      </w:r>
    </w:p>
    <w:p w14:paraId="3955351A" w14:textId="77777777" w:rsidR="00250592" w:rsidRDefault="00000000">
      <w:pPr>
        <w:spacing w:after="180"/>
        <w:rPr>
          <w:rFonts w:hint="eastAsia"/>
        </w:rPr>
      </w:pPr>
      <w:r>
        <w:t>标准规则为每回合 90 秒倒计时、三局两胜。90 秒是上限，不要求每回合打满；目标回合中位时长为 45—65 秒，完整比赛通常为 3—5 分钟。</w:t>
      </w:r>
      <w:r>
        <w:br/>
        <w:t>回合开始、KO、超必杀演出和破墙换场期间暂停计时；hitstop 作为战斗逻辑停顿但不额外延长倒计时的具体实现需保持全项目一致。</w:t>
      </w:r>
      <w:r>
        <w:br/>
        <w:t>时间结束时按剩余生命百分比判定胜负；百分比相同则判平局并追加决胜回合。双 KO 同样追加决胜回合。</w:t>
      </w:r>
    </w:p>
    <w:p w14:paraId="14E2FC51" w14:textId="77777777" w:rsidR="00250592" w:rsidRDefault="00000000">
      <w:pPr>
        <w:spacing w:before="300" w:after="100"/>
        <w:rPr>
          <w:rFonts w:hint="eastAsia"/>
        </w:rPr>
      </w:pPr>
      <w:r>
        <w:rPr>
          <w:rFonts w:ascii="微软雅黑" w:eastAsia="微软雅黑" w:hAnsi="微软雅黑"/>
          <w:b/>
          <w:color w:val="1F4E78"/>
          <w:sz w:val="30"/>
          <w:szCs w:val="30"/>
        </w:rPr>
        <w:t>2. 基础移动</w:t>
      </w:r>
    </w:p>
    <w:p w14:paraId="62F6690B" w14:textId="77777777" w:rsidR="00250592" w:rsidRDefault="00000000">
      <w:pPr>
        <w:spacing w:before="180" w:after="60"/>
        <w:rPr>
          <w:rFonts w:hint="eastAsia"/>
        </w:rPr>
      </w:pPr>
      <w:r>
        <w:rPr>
          <w:rFonts w:ascii="微软雅黑" w:eastAsia="微软雅黑" w:hAnsi="微软雅黑"/>
          <w:b/>
          <w:color w:val="2F5597"/>
          <w:sz w:val="23"/>
          <w:szCs w:val="23"/>
        </w:rPr>
        <w:t>移动参数</w:t>
      </w:r>
    </w:p>
    <w:tbl>
      <w:tblPr>
        <w:tblW w:w="0" w:type="auto"/>
        <w:tblInd w:w="8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80" w:type="dxa"/>
          <w:bottom w:w="80" w:type="dxa"/>
          <w:right w:w="80" w:type="dxa"/>
        </w:tblCellMar>
        <w:tblLook w:val="0000" w:firstRow="0" w:lastRow="0" w:firstColumn="0" w:lastColumn="0" w:noHBand="0" w:noVBand="0"/>
      </w:tblPr>
      <w:tblGrid>
        <w:gridCol w:w="683"/>
        <w:gridCol w:w="1014"/>
        <w:gridCol w:w="490"/>
        <w:gridCol w:w="2823"/>
        <w:gridCol w:w="842"/>
        <w:gridCol w:w="2039"/>
        <w:gridCol w:w="2295"/>
      </w:tblGrid>
      <w:tr w:rsidR="00250592" w14:paraId="37855AFF" w14:textId="77777777">
        <w:tc>
          <w:tcPr>
            <w:tcW w:w="0" w:type="auto"/>
            <w:shd w:val="clear" w:color="auto" w:fill="D9EAF7"/>
          </w:tcPr>
          <w:p w14:paraId="2228BEFD" w14:textId="77777777" w:rsidR="00250592" w:rsidRDefault="00000000">
            <w:pPr>
              <w:spacing w:after="120"/>
              <w:rPr>
                <w:rFonts w:hint="eastAsia"/>
              </w:rPr>
            </w:pPr>
            <w:r>
              <w:rPr>
                <w:rFonts w:ascii="微软雅黑" w:eastAsia="微软雅黑" w:hAnsi="微软雅黑"/>
                <w:b/>
                <w:color w:val="1F1F1F"/>
                <w:sz w:val="19"/>
                <w:szCs w:val="19"/>
              </w:rPr>
              <w:t>动作</w:t>
            </w:r>
          </w:p>
        </w:tc>
        <w:tc>
          <w:tcPr>
            <w:tcW w:w="0" w:type="auto"/>
            <w:shd w:val="clear" w:color="auto" w:fill="D9EAF7"/>
          </w:tcPr>
          <w:p w14:paraId="1033AA48" w14:textId="77777777" w:rsidR="00250592" w:rsidRDefault="00000000">
            <w:pPr>
              <w:spacing w:after="120"/>
              <w:rPr>
                <w:rFonts w:hint="eastAsia"/>
              </w:rPr>
            </w:pPr>
            <w:r>
              <w:rPr>
                <w:rFonts w:ascii="微软雅黑" w:eastAsia="微软雅黑" w:hAnsi="微软雅黑"/>
                <w:b/>
                <w:color w:val="1F1F1F"/>
                <w:sz w:val="19"/>
                <w:szCs w:val="19"/>
              </w:rPr>
              <w:t>输入</w:t>
            </w:r>
          </w:p>
        </w:tc>
        <w:tc>
          <w:tcPr>
            <w:tcW w:w="0" w:type="auto"/>
            <w:shd w:val="clear" w:color="auto" w:fill="D9EAF7"/>
          </w:tcPr>
          <w:p w14:paraId="291852BE" w14:textId="77777777" w:rsidR="00250592" w:rsidRDefault="00000000">
            <w:pPr>
              <w:spacing w:after="120"/>
              <w:rPr>
                <w:rFonts w:hint="eastAsia"/>
              </w:rPr>
            </w:pPr>
            <w:r>
              <w:rPr>
                <w:rFonts w:ascii="微软雅黑" w:eastAsia="微软雅黑" w:hAnsi="微软雅黑"/>
                <w:b/>
                <w:color w:val="1F1F1F"/>
                <w:sz w:val="19"/>
                <w:szCs w:val="19"/>
              </w:rPr>
              <w:t>启动帧</w:t>
            </w:r>
          </w:p>
        </w:tc>
        <w:tc>
          <w:tcPr>
            <w:tcW w:w="0" w:type="auto"/>
            <w:shd w:val="clear" w:color="auto" w:fill="D9EAF7"/>
          </w:tcPr>
          <w:p w14:paraId="252AFA8C" w14:textId="77777777" w:rsidR="00250592" w:rsidRDefault="00000000">
            <w:pPr>
              <w:spacing w:after="120"/>
              <w:rPr>
                <w:rFonts w:hint="eastAsia"/>
              </w:rPr>
            </w:pPr>
            <w:r>
              <w:rPr>
                <w:rFonts w:ascii="微软雅黑" w:eastAsia="微软雅黑" w:hAnsi="微软雅黑"/>
                <w:b/>
                <w:color w:val="1F1F1F"/>
                <w:sz w:val="19"/>
                <w:szCs w:val="19"/>
              </w:rPr>
              <w:t>持续/速度</w:t>
            </w:r>
          </w:p>
        </w:tc>
        <w:tc>
          <w:tcPr>
            <w:tcW w:w="0" w:type="auto"/>
            <w:shd w:val="clear" w:color="auto" w:fill="D9EAF7"/>
          </w:tcPr>
          <w:p w14:paraId="7CDA972F" w14:textId="77777777" w:rsidR="00250592" w:rsidRDefault="00000000">
            <w:pPr>
              <w:spacing w:after="120"/>
              <w:rPr>
                <w:rFonts w:hint="eastAsia"/>
              </w:rPr>
            </w:pPr>
            <w:r>
              <w:rPr>
                <w:rFonts w:ascii="微软雅黑" w:eastAsia="微软雅黑" w:hAnsi="微软雅黑"/>
                <w:b/>
                <w:color w:val="1F1F1F"/>
                <w:sz w:val="19"/>
                <w:szCs w:val="19"/>
              </w:rPr>
              <w:t>恢复</w:t>
            </w:r>
          </w:p>
        </w:tc>
        <w:tc>
          <w:tcPr>
            <w:tcW w:w="0" w:type="auto"/>
            <w:shd w:val="clear" w:color="auto" w:fill="D9EAF7"/>
          </w:tcPr>
          <w:p w14:paraId="68E6ED78" w14:textId="77777777" w:rsidR="00250592" w:rsidRDefault="00000000">
            <w:pPr>
              <w:spacing w:after="120"/>
              <w:rPr>
                <w:rFonts w:hint="eastAsia"/>
              </w:rPr>
            </w:pPr>
            <w:r>
              <w:rPr>
                <w:rFonts w:ascii="微软雅黑" w:eastAsia="微软雅黑" w:hAnsi="微软雅黑"/>
                <w:b/>
                <w:color w:val="1F1F1F"/>
                <w:sz w:val="19"/>
                <w:szCs w:val="19"/>
              </w:rPr>
              <w:t>取消规则</w:t>
            </w:r>
          </w:p>
        </w:tc>
        <w:tc>
          <w:tcPr>
            <w:tcW w:w="0" w:type="auto"/>
            <w:shd w:val="clear" w:color="auto" w:fill="D9EAF7"/>
          </w:tcPr>
          <w:p w14:paraId="7E30F71F" w14:textId="77777777" w:rsidR="00250592" w:rsidRDefault="00000000">
            <w:pPr>
              <w:spacing w:after="120"/>
              <w:rPr>
                <w:rFonts w:hint="eastAsia"/>
              </w:rPr>
            </w:pPr>
            <w:r>
              <w:rPr>
                <w:rFonts w:ascii="微软雅黑" w:eastAsia="微软雅黑" w:hAnsi="微软雅黑"/>
                <w:b/>
                <w:color w:val="1F1F1F"/>
                <w:sz w:val="19"/>
                <w:szCs w:val="19"/>
              </w:rPr>
              <w:t>备注</w:t>
            </w:r>
          </w:p>
        </w:tc>
      </w:tr>
      <w:tr w:rsidR="00250592" w14:paraId="7851A9DE" w14:textId="77777777">
        <w:tc>
          <w:tcPr>
            <w:tcW w:w="0" w:type="auto"/>
          </w:tcPr>
          <w:p w14:paraId="1200B07F" w14:textId="77777777" w:rsidR="00250592" w:rsidRDefault="00000000">
            <w:pPr>
              <w:spacing w:after="120"/>
              <w:rPr>
                <w:rFonts w:hint="eastAsia"/>
              </w:rPr>
            </w:pPr>
            <w:r>
              <w:t>前进/后退</w:t>
            </w:r>
          </w:p>
        </w:tc>
        <w:tc>
          <w:tcPr>
            <w:tcW w:w="0" w:type="auto"/>
          </w:tcPr>
          <w:p w14:paraId="3F7FB308" w14:textId="77777777" w:rsidR="00250592" w:rsidRDefault="00000000">
            <w:pPr>
              <w:spacing w:after="120"/>
              <w:rPr>
                <w:rFonts w:hint="eastAsia"/>
              </w:rPr>
            </w:pPr>
            <w:r>
              <w:t>按住前/后</w:t>
            </w:r>
          </w:p>
        </w:tc>
        <w:tc>
          <w:tcPr>
            <w:tcW w:w="0" w:type="auto"/>
          </w:tcPr>
          <w:p w14:paraId="21040AE8" w14:textId="77777777" w:rsidR="00250592" w:rsidRDefault="00000000">
            <w:pPr>
              <w:spacing w:after="120"/>
              <w:rPr>
                <w:rFonts w:hint="eastAsia"/>
              </w:rPr>
            </w:pPr>
            <w:r>
              <w:t>0F</w:t>
            </w:r>
          </w:p>
        </w:tc>
        <w:tc>
          <w:tcPr>
            <w:tcW w:w="0" w:type="auto"/>
          </w:tcPr>
          <w:p w14:paraId="33232752" w14:textId="77777777" w:rsidR="00250592" w:rsidRDefault="00000000">
            <w:pPr>
              <w:spacing w:after="120"/>
              <w:rPr>
                <w:rFonts w:hint="eastAsia"/>
              </w:rPr>
            </w:pPr>
            <w:r>
              <w:t>前进 230 / 后退 205 px/s；加速度 2100 px/s²</w:t>
            </w:r>
          </w:p>
        </w:tc>
        <w:tc>
          <w:tcPr>
            <w:tcW w:w="0" w:type="auto"/>
          </w:tcPr>
          <w:p w14:paraId="66A841BD" w14:textId="77777777" w:rsidR="00250592" w:rsidRDefault="00000000">
            <w:pPr>
              <w:spacing w:after="120"/>
              <w:rPr>
                <w:rFonts w:hint="eastAsia"/>
              </w:rPr>
            </w:pPr>
            <w:r>
              <w:t>停止约 6F</w:t>
            </w:r>
          </w:p>
        </w:tc>
        <w:tc>
          <w:tcPr>
            <w:tcW w:w="0" w:type="auto"/>
          </w:tcPr>
          <w:p w14:paraId="5FEEDE67" w14:textId="77777777" w:rsidR="00250592" w:rsidRDefault="00000000">
            <w:pPr>
              <w:spacing w:after="120"/>
              <w:rPr>
                <w:rFonts w:hint="eastAsia"/>
              </w:rPr>
            </w:pPr>
            <w:r>
              <w:t>可随时转入蹲、防御、跳、普通技；转身 1F</w:t>
            </w:r>
          </w:p>
        </w:tc>
        <w:tc>
          <w:tcPr>
            <w:tcW w:w="0" w:type="auto"/>
          </w:tcPr>
          <w:p w14:paraId="69D70116" w14:textId="77777777" w:rsidR="00250592" w:rsidRDefault="00000000">
            <w:pPr>
              <w:spacing w:after="120"/>
              <w:rPr>
                <w:rFonts w:hint="eastAsia"/>
              </w:rPr>
            </w:pPr>
            <w:r>
              <w:t>参考 MK11/蹄斗的稳健地面移动；角色差异建议 ±10%</w:t>
            </w:r>
          </w:p>
        </w:tc>
      </w:tr>
      <w:tr w:rsidR="00250592" w14:paraId="7F49741C" w14:textId="77777777">
        <w:tc>
          <w:tcPr>
            <w:tcW w:w="0" w:type="auto"/>
          </w:tcPr>
          <w:p w14:paraId="6FEE93AB" w14:textId="77777777" w:rsidR="00250592" w:rsidRDefault="00000000">
            <w:pPr>
              <w:spacing w:after="120"/>
              <w:rPr>
                <w:rFonts w:hint="eastAsia"/>
              </w:rPr>
            </w:pPr>
            <w:r>
              <w:t>蹲伏</w:t>
            </w:r>
          </w:p>
        </w:tc>
        <w:tc>
          <w:tcPr>
            <w:tcW w:w="0" w:type="auto"/>
          </w:tcPr>
          <w:p w14:paraId="2EA40839" w14:textId="77777777" w:rsidR="00250592" w:rsidRDefault="00000000">
            <w:pPr>
              <w:spacing w:after="120"/>
              <w:rPr>
                <w:rFonts w:hint="eastAsia"/>
              </w:rPr>
            </w:pPr>
            <w:r>
              <w:t>按住下</w:t>
            </w:r>
          </w:p>
        </w:tc>
        <w:tc>
          <w:tcPr>
            <w:tcW w:w="0" w:type="auto"/>
          </w:tcPr>
          <w:p w14:paraId="65DC4B58" w14:textId="77777777" w:rsidR="00250592" w:rsidRDefault="00000000">
            <w:pPr>
              <w:spacing w:after="120"/>
              <w:rPr>
                <w:rFonts w:hint="eastAsia"/>
              </w:rPr>
            </w:pPr>
            <w:r>
              <w:t>2F</w:t>
            </w:r>
          </w:p>
        </w:tc>
        <w:tc>
          <w:tcPr>
            <w:tcW w:w="0" w:type="auto"/>
          </w:tcPr>
          <w:p w14:paraId="4F436A9A" w14:textId="77777777" w:rsidR="00250592" w:rsidRDefault="00000000">
            <w:pPr>
              <w:spacing w:after="120"/>
              <w:rPr>
                <w:rFonts w:hint="eastAsia"/>
              </w:rPr>
            </w:pPr>
            <w:r>
              <w:t>静止；pushbox 高度可缩短但宽度不变</w:t>
            </w:r>
          </w:p>
        </w:tc>
        <w:tc>
          <w:tcPr>
            <w:tcW w:w="0" w:type="auto"/>
          </w:tcPr>
          <w:p w14:paraId="685D648B" w14:textId="77777777" w:rsidR="00250592" w:rsidRDefault="00000000">
            <w:pPr>
              <w:spacing w:after="120"/>
              <w:rPr>
                <w:rFonts w:hint="eastAsia"/>
              </w:rPr>
            </w:pPr>
            <w:r>
              <w:t>起身 3F</w:t>
            </w:r>
          </w:p>
        </w:tc>
        <w:tc>
          <w:tcPr>
            <w:tcW w:w="0" w:type="auto"/>
          </w:tcPr>
          <w:p w14:paraId="61E71717" w14:textId="77777777" w:rsidR="00250592" w:rsidRDefault="00000000">
            <w:pPr>
              <w:spacing w:after="120"/>
              <w:rPr>
                <w:rFonts w:hint="eastAsia"/>
              </w:rPr>
            </w:pPr>
            <w:r>
              <w:t>可转入蹲防、蹲攻击、跳跃；不可直接前进</w:t>
            </w:r>
          </w:p>
        </w:tc>
        <w:tc>
          <w:tcPr>
            <w:tcW w:w="0" w:type="auto"/>
          </w:tcPr>
          <w:p w14:paraId="796DAB16" w14:textId="77777777" w:rsidR="00250592" w:rsidRDefault="00000000">
            <w:pPr>
              <w:spacing w:after="120"/>
              <w:rPr>
                <w:rFonts w:hint="eastAsia"/>
              </w:rPr>
            </w:pPr>
            <w:r>
              <w:t>蹲姿 hurtbox 由统一骨架定义</w:t>
            </w:r>
          </w:p>
        </w:tc>
      </w:tr>
      <w:tr w:rsidR="00250592" w14:paraId="246E4AD0" w14:textId="77777777">
        <w:tc>
          <w:tcPr>
            <w:tcW w:w="0" w:type="auto"/>
          </w:tcPr>
          <w:p w14:paraId="3FF83F99" w14:textId="77777777" w:rsidR="00250592" w:rsidRDefault="00000000">
            <w:pPr>
              <w:spacing w:after="120"/>
              <w:rPr>
                <w:rFonts w:hint="eastAsia"/>
              </w:rPr>
            </w:pPr>
            <w:r>
              <w:t>前冲</w:t>
            </w:r>
          </w:p>
        </w:tc>
        <w:tc>
          <w:tcPr>
            <w:tcW w:w="0" w:type="auto"/>
          </w:tcPr>
          <w:p w14:paraId="31AC99F0" w14:textId="77777777" w:rsidR="00250592" w:rsidRDefault="00000000">
            <w:pPr>
              <w:spacing w:after="120"/>
              <w:rPr>
                <w:rFonts w:hint="eastAsia"/>
              </w:rPr>
            </w:pPr>
            <w:r>
              <w:t>前、前</w:t>
            </w:r>
          </w:p>
        </w:tc>
        <w:tc>
          <w:tcPr>
            <w:tcW w:w="0" w:type="auto"/>
          </w:tcPr>
          <w:p w14:paraId="459A5F5C" w14:textId="77777777" w:rsidR="00250592" w:rsidRDefault="00000000">
            <w:pPr>
              <w:spacing w:after="120"/>
              <w:rPr>
                <w:rFonts w:hint="eastAsia"/>
              </w:rPr>
            </w:pPr>
            <w:r>
              <w:t>3F</w:t>
            </w:r>
          </w:p>
        </w:tc>
        <w:tc>
          <w:tcPr>
            <w:tcW w:w="0" w:type="auto"/>
          </w:tcPr>
          <w:p w14:paraId="4E4917B9" w14:textId="77777777" w:rsidR="00250592" w:rsidRDefault="00000000">
            <w:pPr>
              <w:spacing w:after="120"/>
              <w:rPr>
                <w:rFonts w:hint="eastAsia"/>
              </w:rPr>
            </w:pPr>
            <w:r>
              <w:t>持续 12F；峰值 570 px/s；前段加速、末段制动</w:t>
            </w:r>
          </w:p>
        </w:tc>
        <w:tc>
          <w:tcPr>
            <w:tcW w:w="0" w:type="auto"/>
          </w:tcPr>
          <w:p w14:paraId="65200319" w14:textId="77777777" w:rsidR="00250592" w:rsidRDefault="00000000">
            <w:pPr>
              <w:spacing w:after="120"/>
              <w:rPr>
                <w:rFonts w:hint="eastAsia"/>
              </w:rPr>
            </w:pPr>
            <w:r>
              <w:t>4F</w:t>
            </w:r>
          </w:p>
        </w:tc>
        <w:tc>
          <w:tcPr>
            <w:tcW w:w="0" w:type="auto"/>
          </w:tcPr>
          <w:p w14:paraId="1823CFB2" w14:textId="77777777" w:rsidR="00250592" w:rsidRDefault="00000000">
            <w:pPr>
              <w:spacing w:after="120"/>
              <w:rPr>
                <w:rFonts w:hint="eastAsia"/>
              </w:rPr>
            </w:pPr>
            <w:r>
              <w:t>第 6F 起可取消普通技；第 9F 起可取消防御</w:t>
            </w:r>
          </w:p>
        </w:tc>
        <w:tc>
          <w:tcPr>
            <w:tcW w:w="0" w:type="auto"/>
          </w:tcPr>
          <w:p w14:paraId="30E38B93" w14:textId="77777777" w:rsidR="00250592" w:rsidRDefault="00000000">
            <w:pPr>
              <w:spacing w:after="120"/>
              <w:rPr>
                <w:rFonts w:hint="eastAsia"/>
              </w:rPr>
            </w:pPr>
            <w:r>
              <w:t>不提供全程奔跑，突出短促接近</w:t>
            </w:r>
          </w:p>
        </w:tc>
      </w:tr>
      <w:tr w:rsidR="00250592" w14:paraId="3871C11C" w14:textId="77777777">
        <w:tc>
          <w:tcPr>
            <w:tcW w:w="0" w:type="auto"/>
          </w:tcPr>
          <w:p w14:paraId="3638E12F" w14:textId="77777777" w:rsidR="00250592" w:rsidRDefault="00000000">
            <w:pPr>
              <w:spacing w:after="120"/>
              <w:rPr>
                <w:rFonts w:hint="eastAsia"/>
              </w:rPr>
            </w:pPr>
            <w:r>
              <w:t>后撤</w:t>
            </w:r>
            <w:r>
              <w:lastRenderedPageBreak/>
              <w:t>步</w:t>
            </w:r>
          </w:p>
        </w:tc>
        <w:tc>
          <w:tcPr>
            <w:tcW w:w="0" w:type="auto"/>
          </w:tcPr>
          <w:p w14:paraId="3F2396D3" w14:textId="77777777" w:rsidR="00250592" w:rsidRDefault="00000000">
            <w:pPr>
              <w:spacing w:after="120"/>
              <w:rPr>
                <w:rFonts w:hint="eastAsia"/>
              </w:rPr>
            </w:pPr>
            <w:r>
              <w:lastRenderedPageBreak/>
              <w:t>后、后</w:t>
            </w:r>
          </w:p>
        </w:tc>
        <w:tc>
          <w:tcPr>
            <w:tcW w:w="0" w:type="auto"/>
          </w:tcPr>
          <w:p w14:paraId="535DF2D2" w14:textId="77777777" w:rsidR="00250592" w:rsidRDefault="00000000">
            <w:pPr>
              <w:spacing w:after="120"/>
              <w:rPr>
                <w:rFonts w:hint="eastAsia"/>
              </w:rPr>
            </w:pPr>
            <w:r>
              <w:t>3F</w:t>
            </w:r>
          </w:p>
        </w:tc>
        <w:tc>
          <w:tcPr>
            <w:tcW w:w="0" w:type="auto"/>
          </w:tcPr>
          <w:p w14:paraId="563937C8" w14:textId="77777777" w:rsidR="00250592" w:rsidRDefault="00000000">
            <w:pPr>
              <w:spacing w:after="120"/>
              <w:rPr>
                <w:rFonts w:hint="eastAsia"/>
              </w:rPr>
            </w:pPr>
            <w:r>
              <w:t>持续 10F；峰值 475 px/s</w:t>
            </w:r>
          </w:p>
        </w:tc>
        <w:tc>
          <w:tcPr>
            <w:tcW w:w="0" w:type="auto"/>
          </w:tcPr>
          <w:p w14:paraId="6C1DD729" w14:textId="77777777" w:rsidR="00250592" w:rsidRDefault="00000000">
            <w:pPr>
              <w:spacing w:after="120"/>
              <w:rPr>
                <w:rFonts w:hint="eastAsia"/>
              </w:rPr>
            </w:pPr>
            <w:r>
              <w:t>6F</w:t>
            </w:r>
          </w:p>
        </w:tc>
        <w:tc>
          <w:tcPr>
            <w:tcW w:w="0" w:type="auto"/>
          </w:tcPr>
          <w:p w14:paraId="4FD42220" w14:textId="77777777" w:rsidR="00250592" w:rsidRDefault="00000000">
            <w:pPr>
              <w:spacing w:after="120"/>
              <w:rPr>
                <w:rFonts w:hint="eastAsia"/>
              </w:rPr>
            </w:pPr>
            <w:r>
              <w:t>第 8F 起可防御；</w:t>
            </w:r>
            <w:r>
              <w:lastRenderedPageBreak/>
              <w:t>不能取消攻击</w:t>
            </w:r>
          </w:p>
        </w:tc>
        <w:tc>
          <w:tcPr>
            <w:tcW w:w="0" w:type="auto"/>
          </w:tcPr>
          <w:p w14:paraId="182E0490" w14:textId="77777777" w:rsidR="00250592" w:rsidRDefault="00000000">
            <w:pPr>
              <w:spacing w:after="120"/>
              <w:rPr>
                <w:rFonts w:hint="eastAsia"/>
              </w:rPr>
            </w:pPr>
            <w:r>
              <w:lastRenderedPageBreak/>
              <w:t>1—4F 投技无敌，默</w:t>
            </w:r>
            <w:r>
              <w:lastRenderedPageBreak/>
              <w:t>认无打击无敌</w:t>
            </w:r>
          </w:p>
        </w:tc>
      </w:tr>
      <w:tr w:rsidR="00250592" w14:paraId="6B9AAA83" w14:textId="77777777">
        <w:tc>
          <w:tcPr>
            <w:tcW w:w="0" w:type="auto"/>
          </w:tcPr>
          <w:p w14:paraId="7F0A1CDE" w14:textId="77777777" w:rsidR="00250592" w:rsidRDefault="00000000">
            <w:pPr>
              <w:spacing w:after="120"/>
              <w:rPr>
                <w:rFonts w:hint="eastAsia"/>
              </w:rPr>
            </w:pPr>
            <w:r>
              <w:lastRenderedPageBreak/>
              <w:t>普通/方向跳</w:t>
            </w:r>
          </w:p>
        </w:tc>
        <w:tc>
          <w:tcPr>
            <w:tcW w:w="0" w:type="auto"/>
          </w:tcPr>
          <w:p w14:paraId="42027EB6" w14:textId="77777777" w:rsidR="00250592" w:rsidRDefault="00000000">
            <w:pPr>
              <w:spacing w:after="120"/>
              <w:rPr>
                <w:rFonts w:hint="eastAsia"/>
              </w:rPr>
            </w:pPr>
            <w:r>
              <w:t>上/前上/后上</w:t>
            </w:r>
          </w:p>
        </w:tc>
        <w:tc>
          <w:tcPr>
            <w:tcW w:w="0" w:type="auto"/>
          </w:tcPr>
          <w:p w14:paraId="74C3F4F0" w14:textId="77777777" w:rsidR="00250592" w:rsidRDefault="00000000">
            <w:pPr>
              <w:spacing w:after="120"/>
              <w:rPr>
                <w:rFonts w:hint="eastAsia"/>
              </w:rPr>
            </w:pPr>
            <w:r>
              <w:t>4F</w:t>
            </w:r>
          </w:p>
        </w:tc>
        <w:tc>
          <w:tcPr>
            <w:tcW w:w="0" w:type="auto"/>
          </w:tcPr>
          <w:p w14:paraId="1C989FD0" w14:textId="77777777" w:rsidR="00250592" w:rsidRDefault="00000000">
            <w:pPr>
              <w:spacing w:after="120"/>
              <w:rPr>
                <w:rFonts w:hint="eastAsia"/>
              </w:rPr>
            </w:pPr>
            <w:r>
              <w:t>Y：-890/-855/-870；X：0/+285/-245；上升重力 2550、下落 3250</w:t>
            </w:r>
          </w:p>
        </w:tc>
        <w:tc>
          <w:tcPr>
            <w:tcW w:w="0" w:type="auto"/>
          </w:tcPr>
          <w:p w14:paraId="2637B586" w14:textId="77777777" w:rsidR="00250592" w:rsidRDefault="00000000">
            <w:pPr>
              <w:spacing w:after="120"/>
              <w:rPr>
                <w:rFonts w:hint="eastAsia"/>
              </w:rPr>
            </w:pPr>
            <w:r>
              <w:t>落地 5F</w:t>
            </w:r>
          </w:p>
        </w:tc>
        <w:tc>
          <w:tcPr>
            <w:tcW w:w="0" w:type="auto"/>
          </w:tcPr>
          <w:p w14:paraId="423B89AE" w14:textId="77777777" w:rsidR="00250592" w:rsidRDefault="00000000">
            <w:pPr>
              <w:spacing w:after="120"/>
              <w:rPr>
                <w:rFonts w:hint="eastAsia"/>
              </w:rPr>
            </w:pPr>
            <w:r>
              <w:t>起跳第 1—3F 可转防御；离地后可空攻/追加跳</w:t>
            </w:r>
          </w:p>
        </w:tc>
        <w:tc>
          <w:tcPr>
            <w:tcW w:w="0" w:type="auto"/>
          </w:tcPr>
          <w:p w14:paraId="011DB44D" w14:textId="77777777" w:rsidR="00250592" w:rsidRDefault="00000000">
            <w:pPr>
              <w:spacing w:after="120"/>
              <w:rPr>
                <w:rFonts w:hint="eastAsia"/>
              </w:rPr>
            </w:pPr>
            <w:r>
              <w:t>轨迹锁定起跳水平惯性，参考现有 Demo 参数</w:t>
            </w:r>
          </w:p>
        </w:tc>
      </w:tr>
      <w:tr w:rsidR="00250592" w14:paraId="29F74B3A" w14:textId="77777777">
        <w:tc>
          <w:tcPr>
            <w:tcW w:w="0" w:type="auto"/>
          </w:tcPr>
          <w:p w14:paraId="278C5ACE" w14:textId="77777777" w:rsidR="00250592" w:rsidRDefault="00000000">
            <w:pPr>
              <w:spacing w:after="120"/>
              <w:rPr>
                <w:rFonts w:hint="eastAsia"/>
              </w:rPr>
            </w:pPr>
            <w:r>
              <w:t>高跳/短跳</w:t>
            </w:r>
          </w:p>
        </w:tc>
        <w:tc>
          <w:tcPr>
            <w:tcW w:w="0" w:type="auto"/>
          </w:tcPr>
          <w:p w14:paraId="4E844F8D" w14:textId="77777777" w:rsidR="00250592" w:rsidRDefault="00000000">
            <w:pPr>
              <w:spacing w:after="120"/>
              <w:rPr>
                <w:rFonts w:hint="eastAsia"/>
              </w:rPr>
            </w:pPr>
            <w:r>
              <w:t>下后上 / 轻点上</w:t>
            </w:r>
          </w:p>
        </w:tc>
        <w:tc>
          <w:tcPr>
            <w:tcW w:w="0" w:type="auto"/>
          </w:tcPr>
          <w:p w14:paraId="44ECAF56" w14:textId="77777777" w:rsidR="00250592" w:rsidRDefault="00000000">
            <w:pPr>
              <w:spacing w:after="120"/>
              <w:rPr>
                <w:rFonts w:hint="eastAsia"/>
              </w:rPr>
            </w:pPr>
            <w:r>
              <w:t>4F</w:t>
            </w:r>
          </w:p>
        </w:tc>
        <w:tc>
          <w:tcPr>
            <w:tcW w:w="0" w:type="auto"/>
          </w:tcPr>
          <w:p w14:paraId="470F4B49" w14:textId="77777777" w:rsidR="00250592" w:rsidRDefault="00000000">
            <w:pPr>
              <w:spacing w:after="120"/>
              <w:rPr>
                <w:rFonts w:hint="eastAsia"/>
              </w:rPr>
            </w:pPr>
            <w:r>
              <w:t>高跳 Y -980、X ±310；短跳 Y -620、X ±210</w:t>
            </w:r>
          </w:p>
        </w:tc>
        <w:tc>
          <w:tcPr>
            <w:tcW w:w="0" w:type="auto"/>
          </w:tcPr>
          <w:p w14:paraId="30C80F94" w14:textId="77777777" w:rsidR="00250592" w:rsidRDefault="00000000">
            <w:pPr>
              <w:spacing w:after="120"/>
              <w:rPr>
                <w:rFonts w:hint="eastAsia"/>
              </w:rPr>
            </w:pPr>
            <w:r>
              <w:t>落地 5F/3F</w:t>
            </w:r>
          </w:p>
        </w:tc>
        <w:tc>
          <w:tcPr>
            <w:tcW w:w="0" w:type="auto"/>
          </w:tcPr>
          <w:p w14:paraId="060A755D" w14:textId="77777777" w:rsidR="00250592" w:rsidRDefault="00000000">
            <w:pPr>
              <w:spacing w:after="120"/>
              <w:rPr>
                <w:rFonts w:hint="eastAsia"/>
              </w:rPr>
            </w:pPr>
            <w:r>
              <w:t>高跳不能再改变初始 X；短跳可空攻但落地恢复增加</w:t>
            </w:r>
          </w:p>
        </w:tc>
        <w:tc>
          <w:tcPr>
            <w:tcW w:w="0" w:type="auto"/>
          </w:tcPr>
          <w:p w14:paraId="5A452708" w14:textId="77777777" w:rsidR="00250592" w:rsidRDefault="00000000">
            <w:pPr>
              <w:spacing w:after="120"/>
              <w:rPr>
                <w:rFonts w:hint="eastAsia"/>
              </w:rPr>
            </w:pPr>
            <w:r>
              <w:t>用于区分地对空与快速跳入</w:t>
            </w:r>
          </w:p>
        </w:tc>
      </w:tr>
      <w:tr w:rsidR="00250592" w14:paraId="2A4E5EFC" w14:textId="77777777">
        <w:tc>
          <w:tcPr>
            <w:tcW w:w="0" w:type="auto"/>
          </w:tcPr>
          <w:p w14:paraId="0F0DCA70" w14:textId="77777777" w:rsidR="00250592" w:rsidRDefault="00000000">
            <w:pPr>
              <w:spacing w:after="120"/>
              <w:rPr>
                <w:rFonts w:hint="eastAsia"/>
              </w:rPr>
            </w:pPr>
            <w:r>
              <w:t>二段跳</w:t>
            </w:r>
          </w:p>
        </w:tc>
        <w:tc>
          <w:tcPr>
            <w:tcW w:w="0" w:type="auto"/>
          </w:tcPr>
          <w:p w14:paraId="1F1BE06A" w14:textId="77777777" w:rsidR="00250592" w:rsidRDefault="00000000">
            <w:pPr>
              <w:spacing w:after="120"/>
              <w:rPr>
                <w:rFonts w:hint="eastAsia"/>
              </w:rPr>
            </w:pPr>
            <w:r>
              <w:t>空中按上或方向上</w:t>
            </w:r>
          </w:p>
        </w:tc>
        <w:tc>
          <w:tcPr>
            <w:tcW w:w="0" w:type="auto"/>
          </w:tcPr>
          <w:p w14:paraId="0B7CFF0E" w14:textId="77777777" w:rsidR="00250592" w:rsidRDefault="00000000">
            <w:pPr>
              <w:spacing w:after="120"/>
              <w:rPr>
                <w:rFonts w:hint="eastAsia"/>
              </w:rPr>
            </w:pPr>
            <w:r>
              <w:t>1F</w:t>
            </w:r>
          </w:p>
        </w:tc>
        <w:tc>
          <w:tcPr>
            <w:tcW w:w="0" w:type="auto"/>
          </w:tcPr>
          <w:p w14:paraId="55516692" w14:textId="77777777" w:rsidR="00250592" w:rsidRDefault="00000000">
            <w:pPr>
              <w:spacing w:after="120"/>
              <w:rPr>
                <w:rFonts w:hint="eastAsia"/>
              </w:rPr>
            </w:pPr>
            <w:r>
              <w:t>Y -760；X 0/±260；继承 35% 原水平速度</w:t>
            </w:r>
          </w:p>
        </w:tc>
        <w:tc>
          <w:tcPr>
            <w:tcW w:w="0" w:type="auto"/>
          </w:tcPr>
          <w:p w14:paraId="2ED8C881" w14:textId="77777777" w:rsidR="00250592" w:rsidRDefault="00000000">
            <w:pPr>
              <w:spacing w:after="120"/>
              <w:rPr>
                <w:rFonts w:hint="eastAsia"/>
              </w:rPr>
            </w:pPr>
            <w:r>
              <w:t>落地 6F</w:t>
            </w:r>
          </w:p>
        </w:tc>
        <w:tc>
          <w:tcPr>
            <w:tcW w:w="0" w:type="auto"/>
          </w:tcPr>
          <w:p w14:paraId="4D90D20E" w14:textId="77777777" w:rsidR="00250592" w:rsidRDefault="00000000">
            <w:pPr>
              <w:spacing w:after="120"/>
              <w:rPr>
                <w:rFonts w:hint="eastAsia"/>
              </w:rPr>
            </w:pPr>
            <w:r>
              <w:t>消耗 1 次空中追加跳；可取消为空中攻击</w:t>
            </w:r>
          </w:p>
        </w:tc>
        <w:tc>
          <w:tcPr>
            <w:tcW w:w="0" w:type="auto"/>
          </w:tcPr>
          <w:p w14:paraId="47D75115" w14:textId="77777777" w:rsidR="00250592" w:rsidRDefault="00000000">
            <w:pPr>
              <w:spacing w:after="120"/>
              <w:rPr>
                <w:rFonts w:hint="eastAsia"/>
              </w:rPr>
            </w:pPr>
            <w:r>
              <w:t>全角色默认，地面跳+1 次空中跳</w:t>
            </w:r>
          </w:p>
        </w:tc>
      </w:tr>
      <w:tr w:rsidR="00250592" w14:paraId="5148A848" w14:textId="77777777">
        <w:tc>
          <w:tcPr>
            <w:tcW w:w="0" w:type="auto"/>
          </w:tcPr>
          <w:p w14:paraId="1B9EA08C" w14:textId="77777777" w:rsidR="00250592" w:rsidRDefault="00000000">
            <w:pPr>
              <w:spacing w:after="120"/>
              <w:rPr>
                <w:rFonts w:hint="eastAsia"/>
              </w:rPr>
            </w:pPr>
            <w:r>
              <w:t>三段跳</w:t>
            </w:r>
          </w:p>
        </w:tc>
        <w:tc>
          <w:tcPr>
            <w:tcW w:w="0" w:type="auto"/>
          </w:tcPr>
          <w:p w14:paraId="2F81DAC6" w14:textId="77777777" w:rsidR="00250592" w:rsidRDefault="00000000">
            <w:pPr>
              <w:spacing w:after="120"/>
              <w:rPr>
                <w:rFonts w:hint="eastAsia"/>
              </w:rPr>
            </w:pPr>
            <w:r>
              <w:t>第二跳后再次按上</w:t>
            </w:r>
          </w:p>
        </w:tc>
        <w:tc>
          <w:tcPr>
            <w:tcW w:w="0" w:type="auto"/>
          </w:tcPr>
          <w:p w14:paraId="23B2B573" w14:textId="77777777" w:rsidR="00250592" w:rsidRDefault="00000000">
            <w:pPr>
              <w:spacing w:after="120"/>
              <w:rPr>
                <w:rFonts w:hint="eastAsia"/>
              </w:rPr>
            </w:pPr>
            <w:r>
              <w:t>1F</w:t>
            </w:r>
          </w:p>
        </w:tc>
        <w:tc>
          <w:tcPr>
            <w:tcW w:w="0" w:type="auto"/>
          </w:tcPr>
          <w:p w14:paraId="19E7B640" w14:textId="77777777" w:rsidR="00250592" w:rsidRDefault="00000000">
            <w:pPr>
              <w:spacing w:after="120"/>
              <w:rPr>
                <w:rFonts w:hint="eastAsia"/>
              </w:rPr>
            </w:pPr>
            <w:r>
              <w:t>Y -680；X 0/±230；继承 25% 原水平速度</w:t>
            </w:r>
          </w:p>
        </w:tc>
        <w:tc>
          <w:tcPr>
            <w:tcW w:w="0" w:type="auto"/>
          </w:tcPr>
          <w:p w14:paraId="694774F0" w14:textId="77777777" w:rsidR="00250592" w:rsidRDefault="00000000">
            <w:pPr>
              <w:spacing w:after="120"/>
              <w:rPr>
                <w:rFonts w:hint="eastAsia"/>
              </w:rPr>
            </w:pPr>
            <w:r>
              <w:t>落地 8F</w:t>
            </w:r>
          </w:p>
        </w:tc>
        <w:tc>
          <w:tcPr>
            <w:tcW w:w="0" w:type="auto"/>
          </w:tcPr>
          <w:p w14:paraId="755E0429" w14:textId="77777777" w:rsidR="00250592" w:rsidRDefault="00000000">
            <w:pPr>
              <w:spacing w:after="120"/>
              <w:rPr>
                <w:rFonts w:hint="eastAsia"/>
              </w:rPr>
            </w:pPr>
            <w:r>
              <w:t>仅空中特化种族/装配能力；用尽后不能再追加跳</w:t>
            </w:r>
          </w:p>
        </w:tc>
        <w:tc>
          <w:tcPr>
            <w:tcW w:w="0" w:type="auto"/>
          </w:tcPr>
          <w:p w14:paraId="32D28518" w14:textId="77777777" w:rsidR="00250592" w:rsidRDefault="00000000">
            <w:pPr>
              <w:spacing w:after="120"/>
              <w:rPr>
                <w:rFonts w:hint="eastAsia"/>
              </w:rPr>
            </w:pPr>
            <w:r>
              <w:t>地面跳+2 次空中跳，降低冲量与落地安全性</w:t>
            </w:r>
          </w:p>
        </w:tc>
      </w:tr>
    </w:tbl>
    <w:p w14:paraId="6B6CC5B1" w14:textId="77777777" w:rsidR="00250592" w:rsidRDefault="00000000">
      <w:pPr>
        <w:spacing w:before="300" w:after="100"/>
        <w:rPr>
          <w:rFonts w:hint="eastAsia"/>
        </w:rPr>
      </w:pPr>
      <w:r>
        <w:rPr>
          <w:rFonts w:ascii="微软雅黑" w:eastAsia="微软雅黑" w:hAnsi="微软雅黑"/>
          <w:b/>
          <w:color w:val="1F4E78"/>
          <w:sz w:val="30"/>
          <w:szCs w:val="30"/>
        </w:rPr>
        <w:t>3. 攻击系统</w:t>
      </w:r>
    </w:p>
    <w:p w14:paraId="46E91AF3" w14:textId="77777777" w:rsidR="00250592" w:rsidRDefault="00000000">
      <w:pPr>
        <w:spacing w:after="120"/>
        <w:rPr>
          <w:rFonts w:hint="eastAsia"/>
        </w:rPr>
      </w:pPr>
      <w:r>
        <w:rPr>
          <w:rFonts w:ascii="微软雅黑" w:eastAsia="微软雅黑" w:hAnsi="微软雅黑"/>
          <w:color w:val="666666"/>
          <w:sz w:val="19"/>
          <w:szCs w:val="19"/>
        </w:rPr>
        <w:t>实现中攻击数值应来自 FrayAttackAttribute，不维护第二套攻击定义。</w:t>
      </w:r>
    </w:p>
    <w:p w14:paraId="77BBBBA8" w14:textId="77777777" w:rsidR="00250592" w:rsidRDefault="00000000">
      <w:pPr>
        <w:spacing w:before="180" w:after="60"/>
        <w:rPr>
          <w:rFonts w:hint="eastAsia"/>
        </w:rPr>
      </w:pPr>
      <w:r>
        <w:rPr>
          <w:rFonts w:ascii="微软雅黑" w:eastAsia="微软雅黑" w:hAnsi="微软雅黑"/>
          <w:b/>
          <w:color w:val="2F5597"/>
          <w:sz w:val="23"/>
          <w:szCs w:val="23"/>
        </w:rPr>
        <w:t>攻击等级与优先级</w:t>
      </w:r>
    </w:p>
    <w:p w14:paraId="781B24FF" w14:textId="55E36AE8" w:rsidR="00250592" w:rsidRDefault="00000000">
      <w:pPr>
        <w:spacing w:after="180"/>
        <w:rPr>
          <w:rFonts w:hint="eastAsia"/>
        </w:rPr>
      </w:pPr>
      <w:r>
        <w:t>攻击等级定义：L1轻攻击、</w:t>
      </w:r>
      <w:r w:rsidR="00514D0F">
        <w:t>L</w:t>
      </w:r>
      <w:r w:rsidR="00514D0F">
        <w:rPr>
          <w:rFonts w:hint="eastAsia"/>
        </w:rPr>
        <w:t>2</w:t>
      </w:r>
      <w:r w:rsidR="00F34084">
        <w:rPr>
          <w:rFonts w:hint="eastAsia"/>
        </w:rPr>
        <w:t>中</w:t>
      </w:r>
      <w:r w:rsidR="00514D0F">
        <w:t>攻击、</w:t>
      </w:r>
      <w:r>
        <w:t>L</w:t>
      </w:r>
      <w:r w:rsidR="00514D0F">
        <w:rPr>
          <w:rFonts w:hint="eastAsia"/>
        </w:rPr>
        <w:t>3</w:t>
      </w:r>
      <w:r>
        <w:t>重攻击/过顶/扫腿、L</w:t>
      </w:r>
      <w:r w:rsidR="00514D0F">
        <w:rPr>
          <w:rFonts w:hint="eastAsia"/>
        </w:rPr>
        <w:t>4</w:t>
      </w:r>
      <w:r>
        <w:t>特殊技/发射技、L</w:t>
      </w:r>
      <w:r w:rsidR="00514D0F">
        <w:rPr>
          <w:rFonts w:hint="eastAsia"/>
        </w:rPr>
        <w:t>5</w:t>
      </w:r>
      <w:r>
        <w:t>强化特殊技/超必杀。投技和飞行道具使用独立交互类别，不简单并入打击等级。</w:t>
      </w:r>
      <w:r>
        <w:br/>
        <w:t>攻击等级主要控制 hitstop、hitstun、blockstun、墙面伤害、碰撞火花与可取消范围，不允许“高等级攻击在任何情况下自动吃掉低等级攻击”。启动速度、判定位置和无敌仍是主要胜负因素。</w:t>
      </w:r>
      <w:r>
        <w:br/>
        <w:t>双方攻击同帧分别命中对方 hurtbox 时默认互击；只有在 hitbox 先发生正面碰撞且尚未触及 hurtbox 时才进入 clash。clash 同等级双方弹开，高一等级者保留攻击，高两级及以上者可击溃低等级攻击。</w:t>
      </w:r>
      <w:r>
        <w:br/>
        <w:t>反击命中：对手处于攻击启动/主动阶段时伤害 ×1.10、hitstun +3F；惩罚命中：对手处于不可防御恢复阶段时伤害 ×1.15、hitstun +5F，两者不叠加。</w:t>
      </w:r>
      <w:r>
        <w:br/>
        <w:t>实现要求：attack_level、clash_level、armor_break、counter_hit_bonus、meter_cost/gain、wall_damage 等新增数值必须扩展到 Fray-compatible attack attribute/resource，并直接挂到 strike FrayHitbox2D.attribute，禁止建立第二套攻击表。</w:t>
      </w:r>
    </w:p>
    <w:p w14:paraId="44674C56" w14:textId="77777777" w:rsidR="00250592" w:rsidRDefault="00000000">
      <w:pPr>
        <w:spacing w:before="180" w:after="60"/>
        <w:rPr>
          <w:rFonts w:hint="eastAsia"/>
        </w:rPr>
      </w:pPr>
      <w:r>
        <w:rPr>
          <w:rFonts w:ascii="微软雅黑" w:eastAsia="微软雅黑" w:hAnsi="微软雅黑"/>
          <w:b/>
          <w:color w:val="2F5597"/>
          <w:sz w:val="23"/>
          <w:szCs w:val="23"/>
        </w:rPr>
        <w:t>轻/重/特殊攻击规则</w:t>
      </w:r>
    </w:p>
    <w:p w14:paraId="49E86944" w14:textId="77777777" w:rsidR="00250592" w:rsidRDefault="00000000">
      <w:pPr>
        <w:spacing w:after="180"/>
        <w:rPr>
          <w:rFonts w:hint="eastAsia"/>
        </w:rPr>
      </w:pPr>
      <w:r>
        <w:t>轻攻击：4—7F 启动、短距离、低伤害、低 hitstop，主要用于抢招、确认和字符串起点；允许命中/防御取消至指定后续轻/中攻击。</w:t>
      </w:r>
      <w:r>
        <w:br/>
        <w:t>中攻击：6—10F 启动，承担主要立回和字符串分支；命中优势通常足以接后续字符串，防御后应处于轻微不利或依距离安全。</w:t>
      </w:r>
      <w:r>
        <w:br/>
        <w:t>重攻击：9—18F 启动，高伤害、高推离或浮空/击倒，通常防御不利；部分重击拥有 armor_break、墙面</w:t>
      </w:r>
      <w:r>
        <w:lastRenderedPageBreak/>
        <w:t>伤害或反击强化。</w:t>
      </w:r>
      <w:r>
        <w:br/>
        <w:t>特殊技：采用方向序列+攻击键，机制和连段结构参考《真人快打 11》；普通版负责收尾、位移、飞行道具或设置，强化版消耗 1 格气并增加伤害、帧优势、浮空或护甲效果。</w:t>
      </w:r>
      <w:r>
        <w:br/>
        <w:t>超必杀：消耗 2 格；三格终结技消耗全部资源，提供强演出和高保底伤害，但必须受到连段衰减，不能仅凭资源忽略全部防守。</w:t>
      </w:r>
    </w:p>
    <w:p w14:paraId="741B305D" w14:textId="77777777" w:rsidR="00250592" w:rsidRDefault="00000000">
      <w:pPr>
        <w:spacing w:before="180" w:after="60"/>
        <w:rPr>
          <w:rFonts w:hint="eastAsia"/>
        </w:rPr>
      </w:pPr>
      <w:r>
        <w:rPr>
          <w:rFonts w:ascii="微软雅黑" w:eastAsia="微软雅黑" w:hAnsi="微软雅黑"/>
          <w:b/>
          <w:color w:val="2F5597"/>
          <w:sz w:val="23"/>
          <w:szCs w:val="23"/>
        </w:rPr>
        <w:t>投技与反投规则</w:t>
      </w:r>
    </w:p>
    <w:p w14:paraId="521B57BF" w14:textId="5CF7E825" w:rsidR="00250592" w:rsidRDefault="00000000">
      <w:pPr>
        <w:spacing w:after="180"/>
        <w:rPr>
          <w:rFonts w:hint="eastAsia"/>
        </w:rPr>
      </w:pPr>
      <w:r>
        <w:t>普通投技输入</w:t>
      </w:r>
      <w:r w:rsidR="00041BBF">
        <w:rPr>
          <w:rFonts w:hint="eastAsia"/>
        </w:rPr>
        <w:t>J</w:t>
      </w:r>
      <w:r>
        <w:t>+</w:t>
      </w:r>
      <w:r w:rsidR="00041BBF">
        <w:rPr>
          <w:rFonts w:hint="eastAsia"/>
        </w:rPr>
        <w:t>K</w:t>
      </w:r>
      <w:r w:rsidR="004B15D8">
        <w:rPr>
          <w:rFonts w:hint="eastAsia"/>
        </w:rPr>
        <w:t>或空格</w:t>
      </w:r>
      <w:r>
        <w:t>，启动 7F、主动 2F、落空恢复 24F、基础伤害 100，前投/后投决定方向和墙角位置。投技只抓取地面可投状态，克制站防和蹲防。</w:t>
      </w:r>
      <w:r>
        <w:br/>
        <w:t>普通投技命中后的 10F 内输入</w:t>
      </w:r>
      <w:r w:rsidR="004B15D8">
        <w:rPr>
          <w:rFonts w:hint="eastAsia"/>
        </w:rPr>
        <w:t>J</w:t>
      </w:r>
      <w:r>
        <w:t>+</w:t>
      </w:r>
      <w:r w:rsidR="004B15D8">
        <w:rPr>
          <w:rFonts w:hint="eastAsia"/>
        </w:rPr>
        <w:t>K或空格</w:t>
      </w:r>
      <w:r>
        <w:t>可拆投；同帧普通投技自动进入拆投。处于受击硬直、防御硬直前 5F、起身保护和跳跃离地后不可被普通投抓取。</w:t>
      </w:r>
      <w:r>
        <w:br/>
        <w:t>指令投启动不低于 10F、伤害 1</w:t>
      </w:r>
      <w:r w:rsidR="00D94D8E">
        <w:rPr>
          <w:rFonts w:hint="eastAsia"/>
        </w:rPr>
        <w:t>1</w:t>
      </w:r>
      <w:r>
        <w:t>0—1</w:t>
      </w:r>
      <w:r w:rsidR="00D94D8E">
        <w:rPr>
          <w:rFonts w:hint="eastAsia"/>
        </w:rPr>
        <w:t>5</w:t>
      </w:r>
      <w:r>
        <w:t>0、不可普通拆投，但距离短、落空恢复不少于30F，且使用较低的 combo_initial_scale。</w:t>
      </w:r>
      <w:r>
        <w:br/>
        <w:t>空投仅由指定招式提供；空投和对地投的目标条件必须写在同一个 Fray attack attribute/resource 中。</w:t>
      </w:r>
    </w:p>
    <w:p w14:paraId="7E020CE1" w14:textId="77777777" w:rsidR="00250592" w:rsidRDefault="00000000">
      <w:pPr>
        <w:spacing w:before="180" w:after="60"/>
        <w:rPr>
          <w:rFonts w:hint="eastAsia"/>
        </w:rPr>
      </w:pPr>
      <w:r>
        <w:rPr>
          <w:rFonts w:ascii="微软雅黑" w:eastAsia="微软雅黑" w:hAnsi="微软雅黑"/>
          <w:b/>
          <w:color w:val="2F5597"/>
          <w:sz w:val="23"/>
          <w:szCs w:val="23"/>
        </w:rPr>
        <w:t>空中攻击规则</w:t>
      </w:r>
    </w:p>
    <w:p w14:paraId="2FB5136B" w14:textId="77777777" w:rsidR="00250592" w:rsidRDefault="00000000">
      <w:pPr>
        <w:spacing w:after="180"/>
        <w:rPr>
          <w:rFonts w:hint="eastAsia"/>
        </w:rPr>
      </w:pPr>
      <w:r>
        <w:t>所有角色默认可进行一次空中追加跳跃；具备“空中特化”种族能力或招式槽位的角色可获得第二次空中追加跳跃，即总计三段跳。空中行动次数落地或破墙重新布置双方后恢复。</w:t>
      </w:r>
      <w:r>
        <w:br/>
        <w:t>空中普通技可在跳跃上升/下落阶段使用，但同一动作只能命中一次；攻击期间保留起跳水平惯性，只有明确标记的招式可改变空中轨迹。</w:t>
      </w:r>
      <w:r>
        <w:br/>
        <w:t>默认不存在通用空中防御。被地对空命中时进入浮空连段；成功空对空后根据 attack attribute 的 launch、juggle 和 gravity_scale_on_hit 结算。</w:t>
      </w:r>
      <w:r>
        <w:br/>
        <w:t>空中攻击落地恢复建议为轻 3F、中 5F、重/特殊 7—10F；攻击越晚接触地面，进攻方获得的实际帧优势越高，但不得产生无条件无限低空压制。</w:t>
      </w:r>
    </w:p>
    <w:p w14:paraId="50B6B721" w14:textId="77777777" w:rsidR="00250592" w:rsidRDefault="00000000">
      <w:pPr>
        <w:spacing w:before="180" w:after="60"/>
        <w:rPr>
          <w:rFonts w:hint="eastAsia"/>
        </w:rPr>
      </w:pPr>
      <w:r>
        <w:rPr>
          <w:rFonts w:ascii="微软雅黑" w:eastAsia="微软雅黑" w:hAnsi="微软雅黑"/>
          <w:b/>
          <w:color w:val="2F5597"/>
          <w:sz w:val="23"/>
          <w:szCs w:val="23"/>
        </w:rPr>
        <w:t>攻击取消与连段规则</w:t>
      </w:r>
    </w:p>
    <w:p w14:paraId="0C9C3CDE" w14:textId="77777777" w:rsidR="00250592" w:rsidRDefault="00000000">
      <w:pPr>
        <w:spacing w:after="180"/>
        <w:rPr>
          <w:rFonts w:hint="eastAsia"/>
        </w:rPr>
      </w:pPr>
      <w:r>
        <w:t>连段骨架参考《真人快打 11》：预设普通技字符串 → 命中确认 → 特殊技取消 → 发射/浮空 → 空中或地面追击 → 终结技/击倒。每个种族提供基础字符串，装配招式提供不同收尾和延伸。</w:t>
      </w:r>
      <w:r>
        <w:br/>
        <w:t>取消层级：普通字符串指定分支 → 特殊技；部分重击/特殊技 → 强化特殊；指定攻击 → 2 格超必杀；三格终结技只从明确列出的命中确认点取消。</w:t>
      </w:r>
      <w:r>
        <w:br/>
        <w:t>取消窗口只由 FrayAttackAttribute.cancel_start_frame/cancel_end_frame 或其兼容扩展定义；FrayBufferedInputAdvancer 读取缓冲输入推进状态，动画事件仅负责同步显示与窗口，不自行决定战斗规则。</w:t>
      </w:r>
      <w:r>
        <w:br/>
        <w:t>落空时默认不能取消到安全后续；允许的 whiff cancel 必须逐招标记。防御取消不得制造无限正帧循环，重复字符串必须存在可反制间隙、推离或资源成本。</w:t>
      </w:r>
      <w:r>
        <w:br/>
        <w:t>连段是否成立以 defender 始终处于 hitstun/air hitstun 为准；训练模式必须显示 true combo、可受身间隙、帧优势、juggle point 和伤害衰减。</w:t>
      </w:r>
    </w:p>
    <w:p w14:paraId="60D7B5E3" w14:textId="77777777" w:rsidR="00250592" w:rsidRDefault="00000000">
      <w:pPr>
        <w:spacing w:before="180" w:after="60"/>
        <w:rPr>
          <w:rFonts w:hint="eastAsia"/>
        </w:rPr>
      </w:pPr>
      <w:r>
        <w:rPr>
          <w:rFonts w:ascii="微软雅黑" w:eastAsia="微软雅黑" w:hAnsi="微软雅黑"/>
          <w:b/>
          <w:color w:val="2F5597"/>
          <w:sz w:val="23"/>
          <w:szCs w:val="23"/>
        </w:rPr>
        <w:t>通用攻击帧数据</w:t>
      </w:r>
    </w:p>
    <w:tbl>
      <w:tblPr>
        <w:tblW w:w="0" w:type="auto"/>
        <w:tblInd w:w="8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80" w:type="dxa"/>
          <w:bottom w:w="80" w:type="dxa"/>
          <w:right w:w="80" w:type="dxa"/>
        </w:tblCellMar>
        <w:tblLook w:val="0000" w:firstRow="0" w:lastRow="0" w:firstColumn="0" w:lastColumn="0" w:noHBand="0" w:noVBand="0"/>
      </w:tblPr>
      <w:tblGrid>
        <w:gridCol w:w="1725"/>
        <w:gridCol w:w="795"/>
        <w:gridCol w:w="795"/>
        <w:gridCol w:w="910"/>
        <w:gridCol w:w="875"/>
        <w:gridCol w:w="1225"/>
        <w:gridCol w:w="920"/>
        <w:gridCol w:w="2941"/>
      </w:tblGrid>
      <w:tr w:rsidR="00250592" w14:paraId="22CE0D37" w14:textId="77777777">
        <w:tc>
          <w:tcPr>
            <w:tcW w:w="0" w:type="auto"/>
            <w:shd w:val="clear" w:color="auto" w:fill="D9EAF7"/>
          </w:tcPr>
          <w:p w14:paraId="4E69A9DE" w14:textId="77777777" w:rsidR="00250592" w:rsidRDefault="00000000">
            <w:pPr>
              <w:spacing w:after="120"/>
              <w:rPr>
                <w:rFonts w:hint="eastAsia"/>
              </w:rPr>
            </w:pPr>
            <w:r>
              <w:rPr>
                <w:rFonts w:ascii="微软雅黑" w:eastAsia="微软雅黑" w:hAnsi="微软雅黑"/>
                <w:b/>
                <w:color w:val="1F1F1F"/>
                <w:sz w:val="19"/>
                <w:szCs w:val="19"/>
              </w:rPr>
              <w:t>招式</w:t>
            </w:r>
          </w:p>
        </w:tc>
        <w:tc>
          <w:tcPr>
            <w:tcW w:w="0" w:type="auto"/>
            <w:shd w:val="clear" w:color="auto" w:fill="D9EAF7"/>
          </w:tcPr>
          <w:p w14:paraId="46A692C6" w14:textId="77777777" w:rsidR="00250592" w:rsidRDefault="00000000">
            <w:pPr>
              <w:spacing w:after="120"/>
              <w:rPr>
                <w:rFonts w:hint="eastAsia"/>
              </w:rPr>
            </w:pPr>
            <w:r>
              <w:rPr>
                <w:rFonts w:ascii="微软雅黑" w:eastAsia="微软雅黑" w:hAnsi="微软雅黑"/>
                <w:b/>
                <w:color w:val="1F1F1F"/>
                <w:sz w:val="19"/>
                <w:szCs w:val="19"/>
              </w:rPr>
              <w:t>启动</w:t>
            </w:r>
          </w:p>
        </w:tc>
        <w:tc>
          <w:tcPr>
            <w:tcW w:w="0" w:type="auto"/>
            <w:shd w:val="clear" w:color="auto" w:fill="D9EAF7"/>
          </w:tcPr>
          <w:p w14:paraId="7F5989B2" w14:textId="77777777" w:rsidR="00250592" w:rsidRDefault="00000000">
            <w:pPr>
              <w:spacing w:after="120"/>
              <w:rPr>
                <w:rFonts w:hint="eastAsia"/>
              </w:rPr>
            </w:pPr>
            <w:r>
              <w:rPr>
                <w:rFonts w:ascii="微软雅黑" w:eastAsia="微软雅黑" w:hAnsi="微软雅黑"/>
                <w:b/>
                <w:color w:val="1F1F1F"/>
                <w:sz w:val="19"/>
                <w:szCs w:val="19"/>
              </w:rPr>
              <w:t>生效</w:t>
            </w:r>
          </w:p>
        </w:tc>
        <w:tc>
          <w:tcPr>
            <w:tcW w:w="0" w:type="auto"/>
            <w:shd w:val="clear" w:color="auto" w:fill="D9EAF7"/>
          </w:tcPr>
          <w:p w14:paraId="290474B7" w14:textId="77777777" w:rsidR="00250592" w:rsidRDefault="00000000">
            <w:pPr>
              <w:spacing w:after="120"/>
              <w:rPr>
                <w:rFonts w:hint="eastAsia"/>
              </w:rPr>
            </w:pPr>
            <w:r>
              <w:rPr>
                <w:rFonts w:ascii="微软雅黑" w:eastAsia="微软雅黑" w:hAnsi="微软雅黑"/>
                <w:b/>
                <w:color w:val="1F1F1F"/>
                <w:sz w:val="19"/>
                <w:szCs w:val="19"/>
              </w:rPr>
              <w:t>恢复</w:t>
            </w:r>
          </w:p>
        </w:tc>
        <w:tc>
          <w:tcPr>
            <w:tcW w:w="0" w:type="auto"/>
            <w:shd w:val="clear" w:color="auto" w:fill="D9EAF7"/>
          </w:tcPr>
          <w:p w14:paraId="2AFE5E7C" w14:textId="77777777" w:rsidR="00250592" w:rsidRDefault="00000000">
            <w:pPr>
              <w:spacing w:after="120"/>
              <w:rPr>
                <w:rFonts w:hint="eastAsia"/>
              </w:rPr>
            </w:pPr>
            <w:r>
              <w:rPr>
                <w:rFonts w:ascii="微软雅黑" w:eastAsia="微软雅黑" w:hAnsi="微软雅黑"/>
                <w:b/>
                <w:color w:val="1F1F1F"/>
                <w:sz w:val="19"/>
                <w:szCs w:val="19"/>
              </w:rPr>
              <w:t>命中优</w:t>
            </w:r>
            <w:r>
              <w:rPr>
                <w:rFonts w:ascii="微软雅黑" w:eastAsia="微软雅黑" w:hAnsi="微软雅黑"/>
                <w:b/>
                <w:color w:val="1F1F1F"/>
                <w:sz w:val="19"/>
                <w:szCs w:val="19"/>
              </w:rPr>
              <w:lastRenderedPageBreak/>
              <w:t>势</w:t>
            </w:r>
          </w:p>
        </w:tc>
        <w:tc>
          <w:tcPr>
            <w:tcW w:w="0" w:type="auto"/>
            <w:shd w:val="clear" w:color="auto" w:fill="D9EAF7"/>
          </w:tcPr>
          <w:p w14:paraId="7B7B71E4" w14:textId="77777777" w:rsidR="00250592" w:rsidRDefault="00000000">
            <w:pPr>
              <w:spacing w:after="120"/>
              <w:rPr>
                <w:rFonts w:hint="eastAsia"/>
              </w:rPr>
            </w:pPr>
            <w:r>
              <w:rPr>
                <w:rFonts w:ascii="微软雅黑" w:eastAsia="微软雅黑" w:hAnsi="微软雅黑"/>
                <w:b/>
                <w:color w:val="1F1F1F"/>
                <w:sz w:val="19"/>
                <w:szCs w:val="19"/>
              </w:rPr>
              <w:lastRenderedPageBreak/>
              <w:t>防御优势</w:t>
            </w:r>
          </w:p>
        </w:tc>
        <w:tc>
          <w:tcPr>
            <w:tcW w:w="0" w:type="auto"/>
            <w:shd w:val="clear" w:color="auto" w:fill="D9EAF7"/>
          </w:tcPr>
          <w:p w14:paraId="49CD3688" w14:textId="77777777" w:rsidR="00250592" w:rsidRDefault="00000000">
            <w:pPr>
              <w:spacing w:after="120"/>
              <w:rPr>
                <w:rFonts w:hint="eastAsia"/>
              </w:rPr>
            </w:pPr>
            <w:r>
              <w:rPr>
                <w:rFonts w:ascii="微软雅黑" w:eastAsia="微软雅黑" w:hAnsi="微软雅黑"/>
                <w:b/>
                <w:color w:val="1F1F1F"/>
                <w:sz w:val="19"/>
                <w:szCs w:val="19"/>
              </w:rPr>
              <w:t>伤害</w:t>
            </w:r>
          </w:p>
        </w:tc>
        <w:tc>
          <w:tcPr>
            <w:tcW w:w="0" w:type="auto"/>
            <w:shd w:val="clear" w:color="auto" w:fill="D9EAF7"/>
          </w:tcPr>
          <w:p w14:paraId="60B1DF3D" w14:textId="77777777" w:rsidR="00250592" w:rsidRDefault="00000000">
            <w:pPr>
              <w:spacing w:after="120"/>
              <w:rPr>
                <w:rFonts w:hint="eastAsia"/>
              </w:rPr>
            </w:pPr>
            <w:r>
              <w:rPr>
                <w:rFonts w:ascii="微软雅黑" w:eastAsia="微软雅黑" w:hAnsi="微软雅黑"/>
                <w:b/>
                <w:color w:val="1F1F1F"/>
                <w:sz w:val="19"/>
                <w:szCs w:val="19"/>
              </w:rPr>
              <w:t>属性资源</w:t>
            </w:r>
          </w:p>
        </w:tc>
      </w:tr>
      <w:tr w:rsidR="00250592" w14:paraId="1D40032C" w14:textId="77777777">
        <w:tc>
          <w:tcPr>
            <w:tcW w:w="0" w:type="auto"/>
          </w:tcPr>
          <w:p w14:paraId="55DDB997" w14:textId="3E8E6A6E" w:rsidR="00250592" w:rsidRDefault="00000000">
            <w:pPr>
              <w:spacing w:after="120"/>
              <w:rPr>
                <w:rFonts w:hint="eastAsia"/>
              </w:rPr>
            </w:pPr>
            <w:r>
              <w:t>站立轻攻击</w:t>
            </w:r>
            <w:r w:rsidR="006377E6">
              <w:rPr>
                <w:rFonts w:hint="eastAsia"/>
              </w:rPr>
              <w:t>J</w:t>
            </w:r>
          </w:p>
        </w:tc>
        <w:tc>
          <w:tcPr>
            <w:tcW w:w="0" w:type="auto"/>
          </w:tcPr>
          <w:p w14:paraId="3625C20E" w14:textId="77777777" w:rsidR="00250592" w:rsidRDefault="00000000">
            <w:pPr>
              <w:spacing w:after="120"/>
              <w:rPr>
                <w:rFonts w:hint="eastAsia"/>
              </w:rPr>
            </w:pPr>
            <w:r>
              <w:t>5F</w:t>
            </w:r>
          </w:p>
        </w:tc>
        <w:tc>
          <w:tcPr>
            <w:tcW w:w="0" w:type="auto"/>
          </w:tcPr>
          <w:p w14:paraId="619251A6" w14:textId="77777777" w:rsidR="00250592" w:rsidRDefault="00000000">
            <w:pPr>
              <w:spacing w:after="120"/>
              <w:rPr>
                <w:rFonts w:hint="eastAsia"/>
              </w:rPr>
            </w:pPr>
            <w:r>
              <w:t>3F</w:t>
            </w:r>
          </w:p>
        </w:tc>
        <w:tc>
          <w:tcPr>
            <w:tcW w:w="0" w:type="auto"/>
          </w:tcPr>
          <w:p w14:paraId="455340D8" w14:textId="77777777" w:rsidR="00250592" w:rsidRDefault="00000000">
            <w:pPr>
              <w:spacing w:after="120"/>
              <w:rPr>
                <w:rFonts w:hint="eastAsia"/>
              </w:rPr>
            </w:pPr>
            <w:r>
              <w:t>11F</w:t>
            </w:r>
          </w:p>
        </w:tc>
        <w:tc>
          <w:tcPr>
            <w:tcW w:w="0" w:type="auto"/>
          </w:tcPr>
          <w:p w14:paraId="25EB7BC2" w14:textId="77777777" w:rsidR="00250592" w:rsidRDefault="00000000">
            <w:pPr>
              <w:spacing w:after="120"/>
              <w:rPr>
                <w:rFonts w:hint="eastAsia"/>
              </w:rPr>
            </w:pPr>
            <w:r>
              <w:t>+4F</w:t>
            </w:r>
          </w:p>
        </w:tc>
        <w:tc>
          <w:tcPr>
            <w:tcW w:w="0" w:type="auto"/>
          </w:tcPr>
          <w:p w14:paraId="55F77A6C" w14:textId="77777777" w:rsidR="00250592" w:rsidRDefault="00000000">
            <w:pPr>
              <w:spacing w:after="120"/>
              <w:rPr>
                <w:rFonts w:hint="eastAsia"/>
              </w:rPr>
            </w:pPr>
            <w:r>
              <w:t>-2F</w:t>
            </w:r>
          </w:p>
        </w:tc>
        <w:tc>
          <w:tcPr>
            <w:tcW w:w="0" w:type="auto"/>
          </w:tcPr>
          <w:p w14:paraId="12205CE0" w14:textId="77777777" w:rsidR="00250592" w:rsidRDefault="00000000">
            <w:pPr>
              <w:spacing w:after="120"/>
              <w:rPr>
                <w:rFonts w:hint="eastAsia"/>
              </w:rPr>
            </w:pPr>
            <w:r>
              <w:t>30</w:t>
            </w:r>
          </w:p>
        </w:tc>
        <w:tc>
          <w:tcPr>
            <w:tcW w:w="0" w:type="auto"/>
          </w:tcPr>
          <w:p w14:paraId="7E97B678" w14:textId="77777777" w:rsidR="00250592" w:rsidRDefault="00000000">
            <w:pPr>
              <w:spacing w:after="120"/>
              <w:rPr>
                <w:rFonts w:hint="eastAsia"/>
              </w:rPr>
            </w:pPr>
            <w:r>
              <w:t>L1；命中/防御可接字符串</w:t>
            </w:r>
          </w:p>
        </w:tc>
      </w:tr>
      <w:tr w:rsidR="00250592" w14:paraId="3191BB83" w14:textId="77777777">
        <w:tc>
          <w:tcPr>
            <w:tcW w:w="0" w:type="auto"/>
          </w:tcPr>
          <w:p w14:paraId="3BC65FEA" w14:textId="38FD824F" w:rsidR="00250592" w:rsidRDefault="00000000">
            <w:pPr>
              <w:spacing w:after="120"/>
              <w:rPr>
                <w:rFonts w:hint="eastAsia"/>
              </w:rPr>
            </w:pPr>
            <w:r>
              <w:t>蹲轻攻击 ↓+</w:t>
            </w:r>
            <w:r w:rsidR="006377E6">
              <w:rPr>
                <w:rFonts w:hint="eastAsia"/>
              </w:rPr>
              <w:t>J</w:t>
            </w:r>
          </w:p>
        </w:tc>
        <w:tc>
          <w:tcPr>
            <w:tcW w:w="0" w:type="auto"/>
          </w:tcPr>
          <w:p w14:paraId="445A5EF0" w14:textId="77777777" w:rsidR="00250592" w:rsidRDefault="00000000">
            <w:pPr>
              <w:spacing w:after="120"/>
              <w:rPr>
                <w:rFonts w:hint="eastAsia"/>
              </w:rPr>
            </w:pPr>
            <w:r>
              <w:t>6F</w:t>
            </w:r>
          </w:p>
        </w:tc>
        <w:tc>
          <w:tcPr>
            <w:tcW w:w="0" w:type="auto"/>
          </w:tcPr>
          <w:p w14:paraId="59F8E93D" w14:textId="77777777" w:rsidR="00250592" w:rsidRDefault="00000000">
            <w:pPr>
              <w:spacing w:after="120"/>
              <w:rPr>
                <w:rFonts w:hint="eastAsia"/>
              </w:rPr>
            </w:pPr>
            <w:r>
              <w:t>2F</w:t>
            </w:r>
          </w:p>
        </w:tc>
        <w:tc>
          <w:tcPr>
            <w:tcW w:w="0" w:type="auto"/>
          </w:tcPr>
          <w:p w14:paraId="3D18B103" w14:textId="77777777" w:rsidR="00250592" w:rsidRDefault="00000000">
            <w:pPr>
              <w:spacing w:after="120"/>
              <w:rPr>
                <w:rFonts w:hint="eastAsia"/>
              </w:rPr>
            </w:pPr>
            <w:r>
              <w:t>13F</w:t>
            </w:r>
          </w:p>
        </w:tc>
        <w:tc>
          <w:tcPr>
            <w:tcW w:w="0" w:type="auto"/>
          </w:tcPr>
          <w:p w14:paraId="774B907C" w14:textId="77777777" w:rsidR="00250592" w:rsidRDefault="00000000">
            <w:pPr>
              <w:spacing w:after="120"/>
              <w:rPr>
                <w:rFonts w:hint="eastAsia"/>
              </w:rPr>
            </w:pPr>
            <w:r>
              <w:t>+3F</w:t>
            </w:r>
          </w:p>
        </w:tc>
        <w:tc>
          <w:tcPr>
            <w:tcW w:w="0" w:type="auto"/>
          </w:tcPr>
          <w:p w14:paraId="28F2E16E" w14:textId="77777777" w:rsidR="00250592" w:rsidRDefault="00000000">
            <w:pPr>
              <w:spacing w:after="120"/>
              <w:rPr>
                <w:rFonts w:hint="eastAsia"/>
              </w:rPr>
            </w:pPr>
            <w:r>
              <w:t>-4F</w:t>
            </w:r>
          </w:p>
        </w:tc>
        <w:tc>
          <w:tcPr>
            <w:tcW w:w="0" w:type="auto"/>
          </w:tcPr>
          <w:p w14:paraId="08BF0085" w14:textId="77777777" w:rsidR="00250592" w:rsidRDefault="00000000">
            <w:pPr>
              <w:spacing w:after="120"/>
              <w:rPr>
                <w:rFonts w:hint="eastAsia"/>
              </w:rPr>
            </w:pPr>
            <w:r>
              <w:t>28</w:t>
            </w:r>
          </w:p>
        </w:tc>
        <w:tc>
          <w:tcPr>
            <w:tcW w:w="0" w:type="auto"/>
          </w:tcPr>
          <w:p w14:paraId="2283B3B4" w14:textId="77777777" w:rsidR="00250592" w:rsidRDefault="00000000">
            <w:pPr>
              <w:spacing w:after="120"/>
              <w:rPr>
                <w:rFonts w:hint="eastAsia"/>
              </w:rPr>
            </w:pPr>
            <w:r>
              <w:t>L1；下段；低推离</w:t>
            </w:r>
          </w:p>
        </w:tc>
      </w:tr>
      <w:tr w:rsidR="00250592" w14:paraId="3DAC7091" w14:textId="77777777">
        <w:tc>
          <w:tcPr>
            <w:tcW w:w="0" w:type="auto"/>
          </w:tcPr>
          <w:p w14:paraId="3ED35021" w14:textId="5BA6CF4C" w:rsidR="00250592" w:rsidRDefault="00000000">
            <w:pPr>
              <w:spacing w:after="120"/>
              <w:rPr>
                <w:rFonts w:hint="eastAsia"/>
              </w:rPr>
            </w:pPr>
            <w:r>
              <w:t xml:space="preserve">中攻击 </w:t>
            </w:r>
            <w:r w:rsidR="006377E6">
              <w:rPr>
                <w:rFonts w:hint="eastAsia"/>
              </w:rPr>
              <w:t>K</w:t>
            </w:r>
          </w:p>
        </w:tc>
        <w:tc>
          <w:tcPr>
            <w:tcW w:w="0" w:type="auto"/>
          </w:tcPr>
          <w:p w14:paraId="4BB5DD07" w14:textId="77777777" w:rsidR="00250592" w:rsidRDefault="00000000">
            <w:pPr>
              <w:spacing w:after="120"/>
              <w:rPr>
                <w:rFonts w:hint="eastAsia"/>
              </w:rPr>
            </w:pPr>
            <w:r>
              <w:t>8F</w:t>
            </w:r>
          </w:p>
        </w:tc>
        <w:tc>
          <w:tcPr>
            <w:tcW w:w="0" w:type="auto"/>
          </w:tcPr>
          <w:p w14:paraId="1AED239F" w14:textId="77777777" w:rsidR="00250592" w:rsidRDefault="00000000">
            <w:pPr>
              <w:spacing w:after="120"/>
              <w:rPr>
                <w:rFonts w:hint="eastAsia"/>
              </w:rPr>
            </w:pPr>
            <w:r>
              <w:t>3F</w:t>
            </w:r>
          </w:p>
        </w:tc>
        <w:tc>
          <w:tcPr>
            <w:tcW w:w="0" w:type="auto"/>
          </w:tcPr>
          <w:p w14:paraId="167C4895" w14:textId="77777777" w:rsidR="00250592" w:rsidRDefault="00000000">
            <w:pPr>
              <w:spacing w:after="120"/>
              <w:rPr>
                <w:rFonts w:hint="eastAsia"/>
              </w:rPr>
            </w:pPr>
            <w:r>
              <w:t>16F</w:t>
            </w:r>
          </w:p>
        </w:tc>
        <w:tc>
          <w:tcPr>
            <w:tcW w:w="0" w:type="auto"/>
          </w:tcPr>
          <w:p w14:paraId="38F929FC" w14:textId="77777777" w:rsidR="00250592" w:rsidRDefault="00000000">
            <w:pPr>
              <w:spacing w:after="120"/>
              <w:rPr>
                <w:rFonts w:hint="eastAsia"/>
              </w:rPr>
            </w:pPr>
            <w:r>
              <w:t>+6F</w:t>
            </w:r>
          </w:p>
        </w:tc>
        <w:tc>
          <w:tcPr>
            <w:tcW w:w="0" w:type="auto"/>
          </w:tcPr>
          <w:p w14:paraId="49CC88AE" w14:textId="77777777" w:rsidR="00250592" w:rsidRDefault="00000000">
            <w:pPr>
              <w:spacing w:after="120"/>
              <w:rPr>
                <w:rFonts w:hint="eastAsia"/>
              </w:rPr>
            </w:pPr>
            <w:r>
              <w:t>-3F</w:t>
            </w:r>
          </w:p>
        </w:tc>
        <w:tc>
          <w:tcPr>
            <w:tcW w:w="0" w:type="auto"/>
          </w:tcPr>
          <w:p w14:paraId="46A456C6" w14:textId="77777777" w:rsidR="00250592" w:rsidRDefault="00000000">
            <w:pPr>
              <w:spacing w:after="120"/>
              <w:rPr>
                <w:rFonts w:hint="eastAsia"/>
              </w:rPr>
            </w:pPr>
            <w:r>
              <w:t>50</w:t>
            </w:r>
          </w:p>
        </w:tc>
        <w:tc>
          <w:tcPr>
            <w:tcW w:w="0" w:type="auto"/>
          </w:tcPr>
          <w:p w14:paraId="29A1C26C" w14:textId="77777777" w:rsidR="00250592" w:rsidRDefault="00000000">
            <w:pPr>
              <w:spacing w:after="120"/>
              <w:rPr>
                <w:rFonts w:hint="eastAsia"/>
              </w:rPr>
            </w:pPr>
            <w:r>
              <w:t>L2；主要确认与立回</w:t>
            </w:r>
          </w:p>
        </w:tc>
      </w:tr>
      <w:tr w:rsidR="00250592" w14:paraId="4B2C5387" w14:textId="77777777">
        <w:tc>
          <w:tcPr>
            <w:tcW w:w="0" w:type="auto"/>
          </w:tcPr>
          <w:p w14:paraId="1B674185" w14:textId="38B09D71" w:rsidR="00250592" w:rsidRDefault="00000000">
            <w:pPr>
              <w:spacing w:after="120"/>
              <w:rPr>
                <w:rFonts w:hint="eastAsia"/>
              </w:rPr>
            </w:pPr>
            <w:r>
              <w:t xml:space="preserve">重攻击 </w:t>
            </w:r>
            <w:r w:rsidR="006377E6">
              <w:rPr>
                <w:rFonts w:hint="eastAsia"/>
              </w:rPr>
              <w:t>L</w:t>
            </w:r>
          </w:p>
        </w:tc>
        <w:tc>
          <w:tcPr>
            <w:tcW w:w="0" w:type="auto"/>
          </w:tcPr>
          <w:p w14:paraId="634952CC" w14:textId="77777777" w:rsidR="00250592" w:rsidRDefault="00000000">
            <w:pPr>
              <w:spacing w:after="120"/>
              <w:rPr>
                <w:rFonts w:hint="eastAsia"/>
              </w:rPr>
            </w:pPr>
            <w:r>
              <w:t>12F</w:t>
            </w:r>
          </w:p>
        </w:tc>
        <w:tc>
          <w:tcPr>
            <w:tcW w:w="0" w:type="auto"/>
          </w:tcPr>
          <w:p w14:paraId="0EFA40E4" w14:textId="77777777" w:rsidR="00250592" w:rsidRDefault="00000000">
            <w:pPr>
              <w:spacing w:after="120"/>
              <w:rPr>
                <w:rFonts w:hint="eastAsia"/>
              </w:rPr>
            </w:pPr>
            <w:r>
              <w:t>4F</w:t>
            </w:r>
          </w:p>
        </w:tc>
        <w:tc>
          <w:tcPr>
            <w:tcW w:w="0" w:type="auto"/>
          </w:tcPr>
          <w:p w14:paraId="31982A12" w14:textId="77777777" w:rsidR="00250592" w:rsidRDefault="00000000">
            <w:pPr>
              <w:spacing w:after="120"/>
              <w:rPr>
                <w:rFonts w:hint="eastAsia"/>
              </w:rPr>
            </w:pPr>
            <w:r>
              <w:t>22F</w:t>
            </w:r>
          </w:p>
        </w:tc>
        <w:tc>
          <w:tcPr>
            <w:tcW w:w="0" w:type="auto"/>
          </w:tcPr>
          <w:p w14:paraId="3592B3B4" w14:textId="77777777" w:rsidR="00250592" w:rsidRDefault="00000000">
            <w:pPr>
              <w:spacing w:after="120"/>
              <w:rPr>
                <w:rFonts w:hint="eastAsia"/>
              </w:rPr>
            </w:pPr>
            <w:r>
              <w:t>+9F</w:t>
            </w:r>
          </w:p>
        </w:tc>
        <w:tc>
          <w:tcPr>
            <w:tcW w:w="0" w:type="auto"/>
          </w:tcPr>
          <w:p w14:paraId="5804DEF3" w14:textId="77777777" w:rsidR="00250592" w:rsidRDefault="00000000">
            <w:pPr>
              <w:spacing w:after="120"/>
              <w:rPr>
                <w:rFonts w:hint="eastAsia"/>
              </w:rPr>
            </w:pPr>
            <w:r>
              <w:t>-8F</w:t>
            </w:r>
          </w:p>
        </w:tc>
        <w:tc>
          <w:tcPr>
            <w:tcW w:w="0" w:type="auto"/>
          </w:tcPr>
          <w:p w14:paraId="4DE9F2F5" w14:textId="77777777" w:rsidR="00250592" w:rsidRDefault="00000000">
            <w:pPr>
              <w:spacing w:after="120"/>
              <w:rPr>
                <w:rFonts w:hint="eastAsia"/>
              </w:rPr>
            </w:pPr>
            <w:r>
              <w:t>75</w:t>
            </w:r>
          </w:p>
        </w:tc>
        <w:tc>
          <w:tcPr>
            <w:tcW w:w="0" w:type="auto"/>
          </w:tcPr>
          <w:p w14:paraId="231A8350" w14:textId="77777777" w:rsidR="00250592" w:rsidRDefault="00000000">
            <w:pPr>
              <w:spacing w:after="120"/>
              <w:rPr>
                <w:rFonts w:hint="eastAsia"/>
              </w:rPr>
            </w:pPr>
            <w:r>
              <w:t>L3；高墙伤/可特殊取消</w:t>
            </w:r>
          </w:p>
        </w:tc>
      </w:tr>
      <w:tr w:rsidR="00250592" w14:paraId="0619BF48" w14:textId="77777777">
        <w:tc>
          <w:tcPr>
            <w:tcW w:w="0" w:type="auto"/>
          </w:tcPr>
          <w:p w14:paraId="7E8D361C" w14:textId="3667B29F" w:rsidR="00250592" w:rsidRDefault="003E4875">
            <w:pPr>
              <w:spacing w:after="120"/>
              <w:rPr>
                <w:rFonts w:hint="eastAsia"/>
              </w:rPr>
            </w:pPr>
            <w:r>
              <w:rPr>
                <w:rFonts w:hint="eastAsia"/>
              </w:rPr>
              <w:t>越头</w:t>
            </w:r>
            <w:r>
              <w:t>攻击 →+</w:t>
            </w:r>
            <w:r w:rsidR="006377E6">
              <w:rPr>
                <w:rFonts w:hint="eastAsia"/>
              </w:rPr>
              <w:t>L</w:t>
            </w:r>
          </w:p>
        </w:tc>
        <w:tc>
          <w:tcPr>
            <w:tcW w:w="0" w:type="auto"/>
          </w:tcPr>
          <w:p w14:paraId="0A61C8BC" w14:textId="77777777" w:rsidR="00250592" w:rsidRDefault="00000000">
            <w:pPr>
              <w:spacing w:after="120"/>
              <w:rPr>
                <w:rFonts w:hint="eastAsia"/>
              </w:rPr>
            </w:pPr>
            <w:r>
              <w:t>20F</w:t>
            </w:r>
          </w:p>
        </w:tc>
        <w:tc>
          <w:tcPr>
            <w:tcW w:w="0" w:type="auto"/>
          </w:tcPr>
          <w:p w14:paraId="645E91D0" w14:textId="77777777" w:rsidR="00250592" w:rsidRDefault="00000000">
            <w:pPr>
              <w:spacing w:after="120"/>
              <w:rPr>
                <w:rFonts w:hint="eastAsia"/>
              </w:rPr>
            </w:pPr>
            <w:r>
              <w:t>3F</w:t>
            </w:r>
          </w:p>
        </w:tc>
        <w:tc>
          <w:tcPr>
            <w:tcW w:w="0" w:type="auto"/>
          </w:tcPr>
          <w:p w14:paraId="1B0CB746" w14:textId="77777777" w:rsidR="00250592" w:rsidRDefault="00000000">
            <w:pPr>
              <w:spacing w:after="120"/>
              <w:rPr>
                <w:rFonts w:hint="eastAsia"/>
              </w:rPr>
            </w:pPr>
            <w:r>
              <w:t>24F</w:t>
            </w:r>
          </w:p>
        </w:tc>
        <w:tc>
          <w:tcPr>
            <w:tcW w:w="0" w:type="auto"/>
          </w:tcPr>
          <w:p w14:paraId="51DFC2AF" w14:textId="77777777" w:rsidR="00250592" w:rsidRDefault="00000000">
            <w:pPr>
              <w:spacing w:after="120"/>
              <w:rPr>
                <w:rFonts w:hint="eastAsia"/>
              </w:rPr>
            </w:pPr>
            <w:r>
              <w:t>击倒</w:t>
            </w:r>
          </w:p>
        </w:tc>
        <w:tc>
          <w:tcPr>
            <w:tcW w:w="0" w:type="auto"/>
          </w:tcPr>
          <w:p w14:paraId="103C8DA4" w14:textId="77777777" w:rsidR="00250592" w:rsidRDefault="00000000">
            <w:pPr>
              <w:spacing w:after="120"/>
              <w:rPr>
                <w:rFonts w:hint="eastAsia"/>
              </w:rPr>
            </w:pPr>
            <w:r>
              <w:t>-12F</w:t>
            </w:r>
          </w:p>
        </w:tc>
        <w:tc>
          <w:tcPr>
            <w:tcW w:w="0" w:type="auto"/>
          </w:tcPr>
          <w:p w14:paraId="7E128CCA" w14:textId="77777777" w:rsidR="00250592" w:rsidRDefault="00000000">
            <w:pPr>
              <w:spacing w:after="120"/>
              <w:rPr>
                <w:rFonts w:hint="eastAsia"/>
              </w:rPr>
            </w:pPr>
            <w:r>
              <w:t>70</w:t>
            </w:r>
          </w:p>
        </w:tc>
        <w:tc>
          <w:tcPr>
            <w:tcW w:w="0" w:type="auto"/>
          </w:tcPr>
          <w:p w14:paraId="28B014C6" w14:textId="77777777" w:rsidR="00250592" w:rsidRDefault="00000000">
            <w:pPr>
              <w:spacing w:after="120"/>
              <w:rPr>
                <w:rFonts w:hint="eastAsia"/>
              </w:rPr>
            </w:pPr>
            <w:r>
              <w:t>L3；克制蹲防；起手修正 85%</w:t>
            </w:r>
          </w:p>
        </w:tc>
      </w:tr>
      <w:tr w:rsidR="00250592" w14:paraId="3F1E9FB7" w14:textId="77777777">
        <w:tc>
          <w:tcPr>
            <w:tcW w:w="0" w:type="auto"/>
          </w:tcPr>
          <w:p w14:paraId="24CBEE59" w14:textId="762EA61B" w:rsidR="00250592" w:rsidRDefault="00000000">
            <w:pPr>
              <w:spacing w:after="120"/>
              <w:rPr>
                <w:rFonts w:hint="eastAsia"/>
              </w:rPr>
            </w:pPr>
            <w:r>
              <w:t>发射技 ↓+</w:t>
            </w:r>
            <w:r w:rsidR="006377E6">
              <w:rPr>
                <w:rFonts w:hint="eastAsia"/>
              </w:rPr>
              <w:t>L</w:t>
            </w:r>
          </w:p>
        </w:tc>
        <w:tc>
          <w:tcPr>
            <w:tcW w:w="0" w:type="auto"/>
          </w:tcPr>
          <w:p w14:paraId="3E8380DB" w14:textId="77777777" w:rsidR="00250592" w:rsidRDefault="00000000">
            <w:pPr>
              <w:spacing w:after="120"/>
              <w:rPr>
                <w:rFonts w:hint="eastAsia"/>
              </w:rPr>
            </w:pPr>
            <w:r>
              <w:t>11F</w:t>
            </w:r>
          </w:p>
        </w:tc>
        <w:tc>
          <w:tcPr>
            <w:tcW w:w="0" w:type="auto"/>
          </w:tcPr>
          <w:p w14:paraId="55F3380F" w14:textId="77777777" w:rsidR="00250592" w:rsidRDefault="00000000">
            <w:pPr>
              <w:spacing w:after="120"/>
              <w:rPr>
                <w:rFonts w:hint="eastAsia"/>
              </w:rPr>
            </w:pPr>
            <w:r>
              <w:t>3F</w:t>
            </w:r>
          </w:p>
        </w:tc>
        <w:tc>
          <w:tcPr>
            <w:tcW w:w="0" w:type="auto"/>
          </w:tcPr>
          <w:p w14:paraId="6EBA83DE" w14:textId="77777777" w:rsidR="00250592" w:rsidRDefault="00000000">
            <w:pPr>
              <w:spacing w:after="120"/>
              <w:rPr>
                <w:rFonts w:hint="eastAsia"/>
              </w:rPr>
            </w:pPr>
            <w:r>
              <w:t>25F</w:t>
            </w:r>
          </w:p>
        </w:tc>
        <w:tc>
          <w:tcPr>
            <w:tcW w:w="0" w:type="auto"/>
          </w:tcPr>
          <w:p w14:paraId="0461D57C" w14:textId="77777777" w:rsidR="00250592" w:rsidRDefault="00000000">
            <w:pPr>
              <w:spacing w:after="120"/>
              <w:rPr>
                <w:rFonts w:hint="eastAsia"/>
              </w:rPr>
            </w:pPr>
            <w:r>
              <w:t>浮空</w:t>
            </w:r>
          </w:p>
        </w:tc>
        <w:tc>
          <w:tcPr>
            <w:tcW w:w="0" w:type="auto"/>
          </w:tcPr>
          <w:p w14:paraId="3847B703" w14:textId="77777777" w:rsidR="00250592" w:rsidRDefault="00000000">
            <w:pPr>
              <w:spacing w:after="120"/>
              <w:rPr>
                <w:rFonts w:hint="eastAsia"/>
              </w:rPr>
            </w:pPr>
            <w:r>
              <w:t>-13F</w:t>
            </w:r>
          </w:p>
        </w:tc>
        <w:tc>
          <w:tcPr>
            <w:tcW w:w="0" w:type="auto"/>
          </w:tcPr>
          <w:p w14:paraId="3244B413" w14:textId="77777777" w:rsidR="00250592" w:rsidRDefault="00000000">
            <w:pPr>
              <w:spacing w:after="120"/>
              <w:rPr>
                <w:rFonts w:hint="eastAsia"/>
              </w:rPr>
            </w:pPr>
            <w:r>
              <w:t>65</w:t>
            </w:r>
          </w:p>
        </w:tc>
        <w:tc>
          <w:tcPr>
            <w:tcW w:w="0" w:type="auto"/>
          </w:tcPr>
          <w:p w14:paraId="10BD0968" w14:textId="77777777" w:rsidR="00250592" w:rsidRDefault="00000000">
            <w:pPr>
              <w:spacing w:after="120"/>
              <w:rPr>
                <w:rFonts w:hint="eastAsia"/>
              </w:rPr>
            </w:pPr>
            <w:r>
              <w:t>L4；juggle_start 1—2</w:t>
            </w:r>
          </w:p>
        </w:tc>
      </w:tr>
      <w:tr w:rsidR="00250592" w14:paraId="47E415AC" w14:textId="77777777">
        <w:tc>
          <w:tcPr>
            <w:tcW w:w="0" w:type="auto"/>
          </w:tcPr>
          <w:p w14:paraId="14E20D85" w14:textId="0280AD3F" w:rsidR="00250592" w:rsidRDefault="00000000">
            <w:pPr>
              <w:spacing w:after="120"/>
              <w:rPr>
                <w:rFonts w:hint="eastAsia"/>
              </w:rPr>
            </w:pPr>
            <w:r>
              <w:t xml:space="preserve">普通投 </w:t>
            </w:r>
            <w:r w:rsidR="006377E6">
              <w:rPr>
                <w:rFonts w:hint="eastAsia"/>
              </w:rPr>
              <w:t>J</w:t>
            </w:r>
            <w:r>
              <w:t>+</w:t>
            </w:r>
            <w:r w:rsidR="006377E6">
              <w:rPr>
                <w:rFonts w:hint="eastAsia"/>
              </w:rPr>
              <w:t>K</w:t>
            </w:r>
          </w:p>
        </w:tc>
        <w:tc>
          <w:tcPr>
            <w:tcW w:w="0" w:type="auto"/>
          </w:tcPr>
          <w:p w14:paraId="3F2D5938" w14:textId="77777777" w:rsidR="00250592" w:rsidRDefault="00000000">
            <w:pPr>
              <w:spacing w:after="120"/>
              <w:rPr>
                <w:rFonts w:hint="eastAsia"/>
              </w:rPr>
            </w:pPr>
            <w:r>
              <w:t>7F</w:t>
            </w:r>
          </w:p>
        </w:tc>
        <w:tc>
          <w:tcPr>
            <w:tcW w:w="0" w:type="auto"/>
          </w:tcPr>
          <w:p w14:paraId="49C49222" w14:textId="77777777" w:rsidR="00250592" w:rsidRDefault="00000000">
            <w:pPr>
              <w:spacing w:after="120"/>
              <w:rPr>
                <w:rFonts w:hint="eastAsia"/>
              </w:rPr>
            </w:pPr>
            <w:r>
              <w:t>2F</w:t>
            </w:r>
          </w:p>
        </w:tc>
        <w:tc>
          <w:tcPr>
            <w:tcW w:w="0" w:type="auto"/>
          </w:tcPr>
          <w:p w14:paraId="1527058F" w14:textId="77777777" w:rsidR="00250592" w:rsidRDefault="00000000">
            <w:pPr>
              <w:spacing w:after="120"/>
              <w:rPr>
                <w:rFonts w:hint="eastAsia"/>
              </w:rPr>
            </w:pPr>
            <w:r>
              <w:t>24F</w:t>
            </w:r>
          </w:p>
        </w:tc>
        <w:tc>
          <w:tcPr>
            <w:tcW w:w="0" w:type="auto"/>
          </w:tcPr>
          <w:p w14:paraId="150D054F" w14:textId="77777777" w:rsidR="00250592" w:rsidRDefault="00000000">
            <w:pPr>
              <w:spacing w:after="120"/>
              <w:rPr>
                <w:rFonts w:hint="eastAsia"/>
              </w:rPr>
            </w:pPr>
            <w:r>
              <w:t>硬倒地</w:t>
            </w:r>
          </w:p>
        </w:tc>
        <w:tc>
          <w:tcPr>
            <w:tcW w:w="0" w:type="auto"/>
          </w:tcPr>
          <w:p w14:paraId="2F9170AE" w14:textId="77777777" w:rsidR="00250592" w:rsidRDefault="00000000">
            <w:pPr>
              <w:spacing w:after="120"/>
              <w:rPr>
                <w:rFonts w:hint="eastAsia"/>
              </w:rPr>
            </w:pPr>
            <w:r>
              <w:t>不可防</w:t>
            </w:r>
          </w:p>
        </w:tc>
        <w:tc>
          <w:tcPr>
            <w:tcW w:w="0" w:type="auto"/>
          </w:tcPr>
          <w:p w14:paraId="799C99E6" w14:textId="77777777" w:rsidR="00250592" w:rsidRDefault="00000000">
            <w:pPr>
              <w:spacing w:after="120"/>
              <w:rPr>
                <w:rFonts w:hint="eastAsia"/>
              </w:rPr>
            </w:pPr>
            <w:r>
              <w:t>100</w:t>
            </w:r>
          </w:p>
        </w:tc>
        <w:tc>
          <w:tcPr>
            <w:tcW w:w="0" w:type="auto"/>
          </w:tcPr>
          <w:p w14:paraId="07C912D4" w14:textId="77777777" w:rsidR="00250592" w:rsidRDefault="00000000">
            <w:pPr>
              <w:spacing w:after="120"/>
              <w:rPr>
                <w:rFonts w:hint="eastAsia"/>
              </w:rPr>
            </w:pPr>
            <w:r>
              <w:t>投技；10F 拆投；起手修正 90%</w:t>
            </w:r>
          </w:p>
        </w:tc>
      </w:tr>
      <w:tr w:rsidR="00250592" w14:paraId="7BEB3FCB" w14:textId="77777777">
        <w:tc>
          <w:tcPr>
            <w:tcW w:w="0" w:type="auto"/>
          </w:tcPr>
          <w:p w14:paraId="14204C57" w14:textId="77777777" w:rsidR="00250592" w:rsidRDefault="00000000">
            <w:pPr>
              <w:spacing w:after="120"/>
              <w:rPr>
                <w:rFonts w:hint="eastAsia"/>
              </w:rPr>
            </w:pPr>
            <w:r>
              <w:t>特殊/强化/超必杀</w:t>
            </w:r>
          </w:p>
        </w:tc>
        <w:tc>
          <w:tcPr>
            <w:tcW w:w="0" w:type="auto"/>
          </w:tcPr>
          <w:p w14:paraId="361D6BD0" w14:textId="77777777" w:rsidR="00250592" w:rsidRDefault="00000000">
            <w:pPr>
              <w:spacing w:after="120"/>
              <w:rPr>
                <w:rFonts w:hint="eastAsia"/>
              </w:rPr>
            </w:pPr>
            <w:r>
              <w:t>7—24F</w:t>
            </w:r>
          </w:p>
        </w:tc>
        <w:tc>
          <w:tcPr>
            <w:tcW w:w="0" w:type="auto"/>
          </w:tcPr>
          <w:p w14:paraId="21BDEBF9" w14:textId="77777777" w:rsidR="00250592" w:rsidRDefault="00000000">
            <w:pPr>
              <w:spacing w:after="120"/>
              <w:rPr>
                <w:rFonts w:hint="eastAsia"/>
              </w:rPr>
            </w:pPr>
            <w:r>
              <w:t>2—12F</w:t>
            </w:r>
          </w:p>
        </w:tc>
        <w:tc>
          <w:tcPr>
            <w:tcW w:w="0" w:type="auto"/>
          </w:tcPr>
          <w:p w14:paraId="0E126808" w14:textId="77777777" w:rsidR="00250592" w:rsidRDefault="00000000">
            <w:pPr>
              <w:spacing w:after="120"/>
              <w:rPr>
                <w:rFonts w:hint="eastAsia"/>
              </w:rPr>
            </w:pPr>
            <w:r>
              <w:t>18—40F</w:t>
            </w:r>
          </w:p>
        </w:tc>
        <w:tc>
          <w:tcPr>
            <w:tcW w:w="0" w:type="auto"/>
          </w:tcPr>
          <w:p w14:paraId="732DB3B3" w14:textId="77777777" w:rsidR="00250592" w:rsidRDefault="00000000">
            <w:pPr>
              <w:spacing w:after="120"/>
              <w:rPr>
                <w:rFonts w:hint="eastAsia"/>
              </w:rPr>
            </w:pPr>
            <w:r>
              <w:t>依招式</w:t>
            </w:r>
          </w:p>
        </w:tc>
        <w:tc>
          <w:tcPr>
            <w:tcW w:w="0" w:type="auto"/>
          </w:tcPr>
          <w:p w14:paraId="3B53CE18" w14:textId="77777777" w:rsidR="00250592" w:rsidRDefault="00000000">
            <w:pPr>
              <w:spacing w:after="120"/>
              <w:rPr>
                <w:rFonts w:hint="eastAsia"/>
              </w:rPr>
            </w:pPr>
            <w:r>
              <w:t>-16F 至 +4F</w:t>
            </w:r>
          </w:p>
        </w:tc>
        <w:tc>
          <w:tcPr>
            <w:tcW w:w="0" w:type="auto"/>
          </w:tcPr>
          <w:p w14:paraId="19163022" w14:textId="77777777" w:rsidR="00250592" w:rsidRDefault="00000000">
            <w:pPr>
              <w:spacing w:after="120"/>
              <w:rPr>
                <w:rFonts w:hint="eastAsia"/>
              </w:rPr>
            </w:pPr>
            <w:r>
              <w:t>70—300</w:t>
            </w:r>
          </w:p>
        </w:tc>
        <w:tc>
          <w:tcPr>
            <w:tcW w:w="0" w:type="auto"/>
          </w:tcPr>
          <w:p w14:paraId="034151C9" w14:textId="77777777" w:rsidR="00250592" w:rsidRDefault="00000000">
            <w:pPr>
              <w:spacing w:after="120"/>
              <w:rPr>
                <w:rFonts w:hint="eastAsia"/>
              </w:rPr>
            </w:pPr>
            <w:r>
              <w:t>L4/L5；消耗 0/1/2—3 格</w:t>
            </w:r>
          </w:p>
        </w:tc>
      </w:tr>
    </w:tbl>
    <w:p w14:paraId="0AFB3C4C" w14:textId="77777777" w:rsidR="00250592" w:rsidRDefault="00000000">
      <w:pPr>
        <w:spacing w:before="300" w:after="100"/>
        <w:rPr>
          <w:rFonts w:hint="eastAsia"/>
        </w:rPr>
      </w:pPr>
      <w:r>
        <w:rPr>
          <w:rFonts w:ascii="微软雅黑" w:eastAsia="微软雅黑" w:hAnsi="微软雅黑"/>
          <w:b/>
          <w:color w:val="1F4E78"/>
          <w:sz w:val="30"/>
          <w:szCs w:val="30"/>
        </w:rPr>
        <w:t>4. 防御系统</w:t>
      </w:r>
    </w:p>
    <w:p w14:paraId="6344E93A" w14:textId="77777777" w:rsidR="00250592" w:rsidRDefault="00000000">
      <w:pPr>
        <w:spacing w:before="180" w:after="60"/>
        <w:rPr>
          <w:rFonts w:hint="eastAsia"/>
        </w:rPr>
      </w:pPr>
      <w:r>
        <w:rPr>
          <w:rFonts w:ascii="微软雅黑" w:eastAsia="微软雅黑" w:hAnsi="微软雅黑"/>
          <w:b/>
          <w:color w:val="2F5597"/>
          <w:sz w:val="23"/>
          <w:szCs w:val="23"/>
        </w:rPr>
        <w:t>站防/蹲防/空防规则</w:t>
      </w:r>
    </w:p>
    <w:p w14:paraId="65B44A0F" w14:textId="57B48287" w:rsidR="00250592" w:rsidRDefault="00000000">
      <w:pPr>
        <w:spacing w:after="180"/>
        <w:rPr>
          <w:rFonts w:hint="eastAsia"/>
        </w:rPr>
      </w:pPr>
      <w:r>
        <w:t xml:space="preserve">采用独立防御键 </w:t>
      </w:r>
      <w:r w:rsidR="00444924">
        <w:rPr>
          <w:rFonts w:hint="eastAsia"/>
        </w:rPr>
        <w:t>；</w:t>
      </w:r>
      <w:r>
        <w:t>，不要求按住远离对手的方向，因此角色换边时不会因方向变化自动解除防御。防御姿态仍由上下方向决定。</w:t>
      </w:r>
      <w:r>
        <w:br/>
        <w:t>站防：可防中段、上段和普通空中攻击；不能防下段与投技。蹲防：可防中段和下段；不能防过顶攻击、跳跃攻击和投技。</w:t>
      </w:r>
      <w:r>
        <w:br/>
        <w:t>默认无通用空防；只有指定种族能力或消耗资源的特殊防御状态可防空中。FrayAttackAttribute.can_air_block 应对每招明确设置，不能依动画名称推断。</w:t>
      </w:r>
      <w:r>
        <w:br/>
        <w:t>防御输入必须在命中结算前至少存在 1 个逻辑帧；从攻击/冲刺恢复进入防御可使用 3F 防御缓冲，但不能绕过仍在执行的不可取消恢复。</w:t>
      </w:r>
    </w:p>
    <w:p w14:paraId="508A022E" w14:textId="77777777" w:rsidR="00250592" w:rsidRDefault="00000000">
      <w:pPr>
        <w:spacing w:before="180" w:after="60"/>
        <w:rPr>
          <w:rFonts w:hint="eastAsia"/>
        </w:rPr>
      </w:pPr>
      <w:r>
        <w:rPr>
          <w:rFonts w:ascii="微软雅黑" w:eastAsia="微软雅黑" w:hAnsi="微软雅黑"/>
          <w:b/>
          <w:color w:val="2F5597"/>
          <w:sz w:val="23"/>
          <w:szCs w:val="23"/>
        </w:rPr>
        <w:t>精准防御或招架规则</w:t>
      </w:r>
    </w:p>
    <w:p w14:paraId="59828BA8" w14:textId="16804C93" w:rsidR="00250592" w:rsidRDefault="00000000">
      <w:pPr>
        <w:spacing w:after="180"/>
        <w:rPr>
          <w:rFonts w:hint="eastAsia"/>
        </w:rPr>
      </w:pPr>
      <w:r>
        <w:t>精准防御窗口为攻击接触前 3F 内按下</w:t>
      </w:r>
      <w:r w:rsidR="00506637">
        <w:rPr>
          <w:rFonts w:hint="eastAsia"/>
        </w:rPr>
        <w:t>K</w:t>
      </w:r>
      <w:r>
        <w:t>。成功后免除普通削血、blockstun -4F（最低 4F）、推离增加 20%，并获得</w:t>
      </w:r>
      <w:r w:rsidR="00E06C06">
        <w:rPr>
          <w:rFonts w:hint="eastAsia"/>
        </w:rPr>
        <w:t>更多</w:t>
      </w:r>
      <w:r>
        <w:t>点气；连续防御同一字符串时每次都需重新按键。</w:t>
      </w:r>
      <w:r>
        <w:br/>
        <w:t>精准防御后输入前+攻击可执行防御反击，消耗 1 格气：启动 7F，1—6F 打击无敌，命中造成 60 伤害并强制拉开，防御后至少 -18F。</w:t>
      </w:r>
      <w:r>
        <w:br/>
        <w:t>角色专属招架属于装配招式，必须具有明确启动、有效、恢复和反制方式；不得与通用精准防御共用隐含规则。</w:t>
      </w:r>
    </w:p>
    <w:p w14:paraId="003489EC" w14:textId="77777777" w:rsidR="00250592" w:rsidRDefault="00000000">
      <w:pPr>
        <w:spacing w:before="180" w:after="60"/>
        <w:rPr>
          <w:rFonts w:hint="eastAsia"/>
        </w:rPr>
      </w:pPr>
      <w:r>
        <w:rPr>
          <w:rFonts w:ascii="微软雅黑" w:eastAsia="微软雅黑" w:hAnsi="微软雅黑"/>
          <w:b/>
          <w:color w:val="2F5597"/>
          <w:sz w:val="23"/>
          <w:szCs w:val="23"/>
        </w:rPr>
        <w:lastRenderedPageBreak/>
        <w:t>防御消耗与破防规则</w:t>
      </w:r>
    </w:p>
    <w:p w14:paraId="7A9BC6B2" w14:textId="7E0E2D8D" w:rsidR="00250592" w:rsidRDefault="00000000">
      <w:pPr>
        <w:spacing w:after="180"/>
        <w:rPr>
          <w:rFonts w:hint="eastAsia"/>
        </w:rPr>
      </w:pPr>
      <w:r>
        <w:t>普通站防/蹲防不消耗气条，也不设置独立防御槽；只承受 FrayAttackAttribute.block_damage 定义的削血。</w:t>
      </w:r>
      <w:r>
        <w:br/>
        <w:t>统一气条同时承担进攻和防守成本：防御反击/起身攻击/起身后撤各 1 格，空中受击脱离 2 格。玩家必须在强化连段与保留防守资源之间选择。</w:t>
      </w:r>
      <w:r>
        <w:br/>
        <w:t>暂不设置自动“防御槽耗尽破防”。破防来自可读的过顶/下段/投技、护甲击破、墙面崩解或角色专属 guard crush；guard crush 招式必须高启动、高消耗或高风险。</w:t>
      </w:r>
      <w:r>
        <w:br/>
        <w:t>气条不足时防守者仍可普通防御、拆普通投和选择常规起身，不得因零气进入不可逆死亡循环。</w:t>
      </w:r>
    </w:p>
    <w:p w14:paraId="4522A210" w14:textId="77777777" w:rsidR="00250592" w:rsidRDefault="00000000">
      <w:pPr>
        <w:spacing w:before="180" w:after="60"/>
        <w:rPr>
          <w:rFonts w:hint="eastAsia"/>
        </w:rPr>
      </w:pPr>
      <w:r>
        <w:rPr>
          <w:rFonts w:ascii="微软雅黑" w:eastAsia="微软雅黑" w:hAnsi="微软雅黑"/>
          <w:b/>
          <w:color w:val="2F5597"/>
          <w:sz w:val="23"/>
          <w:szCs w:val="23"/>
        </w:rPr>
        <w:t>防御硬直与推离规则</w:t>
      </w:r>
    </w:p>
    <w:p w14:paraId="5CB00A5D" w14:textId="77777777" w:rsidR="00250592" w:rsidRDefault="00000000">
      <w:pPr>
        <w:spacing w:after="180"/>
        <w:rPr>
          <w:rFonts w:hint="eastAsia"/>
        </w:rPr>
      </w:pPr>
      <w:r>
        <w:t>blockstun 原型范围：轻攻击 8—11F、中攻击 11—15F、重攻击 14—19F、特殊技 12—24F；具体数值只能来自攻击 attribute。</w:t>
      </w:r>
      <w:r>
        <w:br/>
        <w:t>防御推离原型：轻 30—45 px、中 50—75 px、重 80—120 px；墙角无法继续后退时，将 35% 推离转移给攻击方，防止无限贴身。</w:t>
      </w:r>
      <w:r>
        <w:br/>
        <w:t>防御优势计算为“防守方恢复帧 - 攻击方恢复帧”。普通轻/中攻击建议 -4F 至 +2F，重击/过顶建议 -6F 至 -15F；强化特殊可用资源换取 -2F 至 +4F。</w:t>
      </w:r>
      <w:r>
        <w:br/>
        <w:t>防御硬直结束后提供 3F 防御保持宽容，但移动、攻击和跳跃仍按正常输入规则启动。</w:t>
      </w:r>
    </w:p>
    <w:p w14:paraId="688A87B8" w14:textId="77777777" w:rsidR="00250592" w:rsidRDefault="00000000">
      <w:pPr>
        <w:spacing w:before="300" w:after="100"/>
        <w:rPr>
          <w:rFonts w:hint="eastAsia"/>
        </w:rPr>
      </w:pPr>
      <w:r>
        <w:rPr>
          <w:rFonts w:ascii="微软雅黑" w:eastAsia="微软雅黑" w:hAnsi="微软雅黑"/>
          <w:b/>
          <w:color w:val="1F4E78"/>
          <w:sz w:val="30"/>
          <w:szCs w:val="30"/>
        </w:rPr>
        <w:t>5. 受击与连段</w:t>
      </w:r>
    </w:p>
    <w:p w14:paraId="25859A4D" w14:textId="77777777" w:rsidR="00250592" w:rsidRDefault="00000000">
      <w:pPr>
        <w:spacing w:before="180" w:after="60"/>
        <w:rPr>
          <w:rFonts w:hint="eastAsia"/>
        </w:rPr>
      </w:pPr>
      <w:r>
        <w:rPr>
          <w:rFonts w:ascii="微软雅黑" w:eastAsia="微软雅黑" w:hAnsi="微软雅黑"/>
          <w:b/>
          <w:color w:val="2F5597"/>
          <w:sz w:val="23"/>
          <w:szCs w:val="23"/>
        </w:rPr>
        <w:t>hitstun/blockstun 规则</w:t>
      </w:r>
    </w:p>
    <w:p w14:paraId="117D4A80" w14:textId="77777777" w:rsidR="00250592" w:rsidRDefault="00000000">
      <w:pPr>
        <w:spacing w:after="180"/>
        <w:rPr>
          <w:rFonts w:hint="eastAsia"/>
        </w:rPr>
      </w:pPr>
      <w:r>
        <w:t>hitstun、blockstun、hitstop、blockstop 全部由 FrayAttackAttribute 提供，受击方只负责从 Fray hit state 发现并缓存 attribute 后集中进入 Fray hitstun/blockstun 状态。</w:t>
      </w:r>
      <w:r>
        <w:br/>
        <w:t>地面命中硬直属性原型：轻 13—17F、中 17—22F、重 21—30F；反击和惩罚命中应用额外硬直后再执行连段衰减。</w:t>
      </w:r>
      <w:r>
        <w:br/>
        <w:t>空中每次追加命中将 air hitstun 乘以 0.90，最低 4F；当硬直不足以连接下一击时连段自然结束。</w:t>
      </w:r>
      <w:r>
        <w:br/>
        <w:t>角色进入 KO、倒地、受身或起身保护后，所有攻击均不得继续命中；倒地阶段不保留可受击判定。</w:t>
      </w:r>
    </w:p>
    <w:p w14:paraId="0E9FD1C4" w14:textId="77777777" w:rsidR="00250592" w:rsidRDefault="00000000">
      <w:pPr>
        <w:spacing w:before="180" w:after="60"/>
        <w:rPr>
          <w:rFonts w:hint="eastAsia"/>
        </w:rPr>
      </w:pPr>
      <w:r>
        <w:rPr>
          <w:rFonts w:ascii="微软雅黑" w:eastAsia="微软雅黑" w:hAnsi="微软雅黑"/>
          <w:b/>
          <w:color w:val="2F5597"/>
          <w:sz w:val="23"/>
          <w:szCs w:val="23"/>
        </w:rPr>
        <w:t>击退、浮空、倒地规则</w:t>
      </w:r>
    </w:p>
    <w:p w14:paraId="243F07B3" w14:textId="77777777" w:rsidR="00250592" w:rsidRDefault="00000000">
      <w:pPr>
        <w:spacing w:after="180"/>
        <w:rPr>
          <w:rFonts w:hint="eastAsia"/>
        </w:rPr>
      </w:pPr>
      <w:r>
        <w:t>普通地面击退按攻击等级约为 150—360 px/s；重收尾和特殊技可达 360—520 px/s。击退方向以攻击者和防守者的位置关系确定，换边招式必须显式标记。</w:t>
      </w:r>
      <w:r>
        <w:br/>
        <w:t>浮空初速度原型：小浮空 -300 至 -420 px/s，标准发射 -500 至 -620 px/s；使用上升重力约 2550 px/s²、下落重力约 3250 px/s²，并通过 gravity_scale_on_hit 调整单招轨迹。</w:t>
      </w:r>
      <w:r>
        <w:br/>
        <w:t>软倒地允许在不可受身时间结束后受身；硬倒地只允许常规起身、延迟起身或消耗气条的起身行动。</w:t>
      </w:r>
      <w:r>
        <w:br/>
        <w:t>倒地角色完全不可被攻击；连段必须在对手落地前结束，或以击倒作为收尾。</w:t>
      </w:r>
    </w:p>
    <w:p w14:paraId="21171A0C" w14:textId="77777777" w:rsidR="00250592" w:rsidRDefault="00000000">
      <w:pPr>
        <w:spacing w:before="180" w:after="60"/>
        <w:rPr>
          <w:rFonts w:hint="eastAsia"/>
        </w:rPr>
      </w:pPr>
      <w:r>
        <w:rPr>
          <w:rFonts w:ascii="微软雅黑" w:eastAsia="微软雅黑" w:hAnsi="微软雅黑"/>
          <w:b/>
          <w:color w:val="2F5597"/>
          <w:sz w:val="23"/>
          <w:szCs w:val="23"/>
        </w:rPr>
        <w:t>受身与起身规则</w:t>
      </w:r>
    </w:p>
    <w:p w14:paraId="0E4F04CC" w14:textId="4685FEF2" w:rsidR="00250592" w:rsidRDefault="00000000">
      <w:pPr>
        <w:spacing w:after="180"/>
        <w:rPr>
          <w:rFonts w:hint="eastAsia"/>
        </w:rPr>
      </w:pPr>
      <w:r>
        <w:t>软倒地：默认倒地约 27F，最早不可受身时间由 untechable_frames 定义；在窗口内输入方向+</w:t>
      </w:r>
      <w:r w:rsidR="002A593D">
        <w:rPr>
          <w:rFonts w:hint="eastAsia"/>
        </w:rPr>
        <w:t>K</w:t>
      </w:r>
      <w:r>
        <w:t>可原地、前或后受身。</w:t>
      </w:r>
      <w:r>
        <w:br/>
        <w:t xml:space="preserve">常规起身总过程约 30F，最后 5F 进入不可取消的起身保护；可免费延迟 </w:t>
      </w:r>
      <w:r w:rsidR="00EC6313">
        <w:rPr>
          <w:rFonts w:hint="eastAsia"/>
        </w:rPr>
        <w:t>15</w:t>
      </w:r>
      <w:r>
        <w:t>F，以改变进攻方压起身节奏。</w:t>
      </w:r>
      <w:r>
        <w:br/>
        <w:t>起身</w:t>
      </w:r>
      <w:r w:rsidR="00D757B8">
        <w:rPr>
          <w:rFonts w:hint="eastAsia"/>
        </w:rPr>
        <w:t>翻滚</w:t>
      </w:r>
      <w:r>
        <w:t>消耗 1 格气：起身时输入后+防御</w:t>
      </w:r>
      <w:r w:rsidR="00D757B8">
        <w:rPr>
          <w:rFonts w:hint="eastAsia"/>
        </w:rPr>
        <w:t>或前+防御</w:t>
      </w:r>
      <w:r>
        <w:t>，角色后退约90 px</w:t>
      </w:r>
      <w:r w:rsidR="00D757B8">
        <w:rPr>
          <w:rFonts w:hint="eastAsia"/>
        </w:rPr>
        <w:t>或前进约90</w:t>
      </w:r>
      <w:r w:rsidR="000039BE">
        <w:rPr>
          <w:rFonts w:hint="eastAsia"/>
        </w:rPr>
        <w:t xml:space="preserve"> </w:t>
      </w:r>
      <w:r w:rsidR="00D757B8">
        <w:rPr>
          <w:rFonts w:hint="eastAsia"/>
        </w:rPr>
        <w:t>px</w:t>
      </w:r>
      <w:r>
        <w:t>；1—8F 打击无</w:t>
      </w:r>
      <w:r>
        <w:lastRenderedPageBreak/>
        <w:t>敌但可被投技命中，结束后 10F 不可防御恢复，墙角不可使用。起身攻击消耗 1 格气，1—7F 打击无敌，防御后至少 -18F。</w:t>
      </w:r>
      <w:r>
        <w:br/>
        <w:t>浮空受击脱离消耗 2 格气，每套连段限一次：受击后第 8F 起可输入下+</w:t>
      </w:r>
      <w:r w:rsidR="006B5BA8">
        <w:rPr>
          <w:rFonts w:hint="eastAsia"/>
        </w:rPr>
        <w:t>攻击</w:t>
      </w:r>
      <w:r>
        <w:t>，立即快速下落并进入短暂护甲；armor_break 招式可击破并获得惩罚连段。</w:t>
      </w:r>
    </w:p>
    <w:p w14:paraId="0877AFB3" w14:textId="77777777" w:rsidR="00250592" w:rsidRDefault="00000000">
      <w:pPr>
        <w:spacing w:before="180" w:after="60"/>
        <w:rPr>
          <w:rFonts w:hint="eastAsia"/>
        </w:rPr>
      </w:pPr>
      <w:r>
        <w:rPr>
          <w:rFonts w:ascii="微软雅黑" w:eastAsia="微软雅黑" w:hAnsi="微软雅黑"/>
          <w:b/>
          <w:color w:val="2F5597"/>
          <w:sz w:val="23"/>
          <w:szCs w:val="23"/>
        </w:rPr>
        <w:t>连段衰减与保护机制</w:t>
      </w:r>
    </w:p>
    <w:p w14:paraId="729C123B" w14:textId="1DDE07AF" w:rsidR="00250592" w:rsidRDefault="00000000">
      <w:pPr>
        <w:spacing w:after="180"/>
        <w:rPr>
          <w:rFonts w:hint="eastAsia"/>
        </w:rPr>
      </w:pPr>
      <w:r>
        <w:t xml:space="preserve">基础伤害衰减：第 N 次命中使用 0.90^(N-1)，最低伤害倍率 </w:t>
      </w:r>
      <w:r w:rsidR="00156FCD">
        <w:rPr>
          <w:rFonts w:hint="eastAsia"/>
        </w:rPr>
        <w:t>1</w:t>
      </w:r>
      <w:r>
        <w:t>0%；每招可通过 combo_initial_scale 设置起手修正。</w:t>
      </w:r>
      <w:r>
        <w:br/>
        <w:t>建议起手修正：普通攻击 100%，飞行道具/普通投 90%，快速过顶/下段 85%，无敌反击 80%。超必杀保留最低保障伤害，但仍受整套连段上限控制。</w:t>
      </w:r>
      <w:r>
        <w:br/>
        <w:t>浮空使用 juggle point：标准发射技从 1—2 点开始，普通追击增加 1—2 点，重/特殊追击增加 2—3 点，常规上限 6；超过招式自身 juggle_limit 时不再命中。</w:t>
      </w:r>
      <w:r>
        <w:br/>
        <w:t>连段超过 10 次命中后额外提高重力，每 3 次命中增加 10%；超过 30 次命中或持续 12 秒时触发强制浮空保护，使防守方不可被继续追击。</w:t>
      </w:r>
    </w:p>
    <w:p w14:paraId="68746814" w14:textId="77777777" w:rsidR="00250592" w:rsidRDefault="00000000">
      <w:pPr>
        <w:spacing w:before="180" w:after="60"/>
        <w:rPr>
          <w:rFonts w:hint="eastAsia"/>
        </w:rPr>
      </w:pPr>
      <w:r>
        <w:rPr>
          <w:rFonts w:ascii="微软雅黑" w:eastAsia="微软雅黑" w:hAnsi="微软雅黑"/>
          <w:b/>
          <w:color w:val="2F5597"/>
          <w:sz w:val="23"/>
          <w:szCs w:val="23"/>
        </w:rPr>
        <w:t>同招修正或无限连限制</w:t>
      </w:r>
    </w:p>
    <w:p w14:paraId="54C9B0D7" w14:textId="77777777" w:rsidR="00250592" w:rsidRDefault="00000000">
      <w:pPr>
        <w:spacing w:after="180"/>
        <w:rPr>
          <w:rFonts w:hint="eastAsia"/>
        </w:rPr>
      </w:pPr>
      <w:r>
        <w:t>同一招式在一套连段中第二次使用时 juggle_increment +1、伤害额外 ×0.90；第三次及以后再增加 +1 juggle point，且不能重置重力或重新获得主要发射效果。</w:t>
      </w:r>
      <w:r>
        <w:br/>
        <w:t>所有连段只能由普通击退、浮空和击倒构成；强化版招式也不得让已落地或接触场地边缘的目标重新进入可追击状态。</w:t>
      </w:r>
      <w:r>
        <w:br/>
        <w:t>攻击字符串不能取消回自身起点；状态机 builder 中禁止形成无资源、无推离、无间隙的循环拓扑。</w:t>
      </w:r>
      <w:r>
        <w:br/>
        <w:t>训练模式记录重复招式、连段持续时间和可操作间隙；发现无限连时优先调整 attribute 的 juggle、hitstun、gravity 或取消窗口，不添加散落的角色特判。</w:t>
      </w:r>
    </w:p>
    <w:p w14:paraId="5891FF52" w14:textId="77777777" w:rsidR="00250592" w:rsidRDefault="00000000">
      <w:pPr>
        <w:spacing w:before="300" w:after="100"/>
        <w:rPr>
          <w:rFonts w:hint="eastAsia"/>
        </w:rPr>
      </w:pPr>
      <w:r>
        <w:rPr>
          <w:rFonts w:ascii="微软雅黑" w:eastAsia="微软雅黑" w:hAnsi="微软雅黑"/>
          <w:b/>
          <w:color w:val="1F4E78"/>
          <w:sz w:val="30"/>
          <w:szCs w:val="30"/>
        </w:rPr>
        <w:t>6. 资源系统</w:t>
      </w:r>
    </w:p>
    <w:p w14:paraId="73FCD71C" w14:textId="77777777" w:rsidR="00250592" w:rsidRDefault="00000000">
      <w:pPr>
        <w:spacing w:before="180" w:after="60"/>
        <w:rPr>
          <w:rFonts w:hint="eastAsia"/>
        </w:rPr>
      </w:pPr>
      <w:r>
        <w:rPr>
          <w:rFonts w:ascii="微软雅黑" w:eastAsia="微软雅黑" w:hAnsi="微软雅黑"/>
          <w:b/>
          <w:color w:val="2F5597"/>
          <w:sz w:val="23"/>
          <w:szCs w:val="23"/>
        </w:rPr>
        <w:t>战斗资源</w:t>
      </w:r>
    </w:p>
    <w:tbl>
      <w:tblPr>
        <w:tblW w:w="0" w:type="auto"/>
        <w:tblInd w:w="8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80" w:type="dxa"/>
          <w:bottom w:w="80" w:type="dxa"/>
          <w:right w:w="80" w:type="dxa"/>
        </w:tblCellMar>
        <w:tblLook w:val="0000" w:firstRow="0" w:lastRow="0" w:firstColumn="0" w:lastColumn="0" w:noHBand="0" w:noVBand="0"/>
      </w:tblPr>
      <w:tblGrid>
        <w:gridCol w:w="1141"/>
        <w:gridCol w:w="2594"/>
        <w:gridCol w:w="1712"/>
        <w:gridCol w:w="1005"/>
        <w:gridCol w:w="1311"/>
        <w:gridCol w:w="2423"/>
      </w:tblGrid>
      <w:tr w:rsidR="00250592" w14:paraId="0ABD4883" w14:textId="77777777">
        <w:tc>
          <w:tcPr>
            <w:tcW w:w="0" w:type="auto"/>
            <w:shd w:val="clear" w:color="auto" w:fill="D9EAF7"/>
          </w:tcPr>
          <w:p w14:paraId="45D543B5" w14:textId="77777777" w:rsidR="00250592" w:rsidRDefault="00000000">
            <w:pPr>
              <w:spacing w:after="120"/>
              <w:rPr>
                <w:rFonts w:hint="eastAsia"/>
              </w:rPr>
            </w:pPr>
            <w:r>
              <w:rPr>
                <w:rFonts w:ascii="微软雅黑" w:eastAsia="微软雅黑" w:hAnsi="微软雅黑"/>
                <w:b/>
                <w:color w:val="1F1F1F"/>
                <w:sz w:val="19"/>
                <w:szCs w:val="19"/>
              </w:rPr>
              <w:t>资源</w:t>
            </w:r>
          </w:p>
        </w:tc>
        <w:tc>
          <w:tcPr>
            <w:tcW w:w="0" w:type="auto"/>
            <w:shd w:val="clear" w:color="auto" w:fill="D9EAF7"/>
          </w:tcPr>
          <w:p w14:paraId="21935E62" w14:textId="77777777" w:rsidR="00250592" w:rsidRDefault="00000000">
            <w:pPr>
              <w:spacing w:after="120"/>
              <w:rPr>
                <w:rFonts w:hint="eastAsia"/>
              </w:rPr>
            </w:pPr>
            <w:r>
              <w:rPr>
                <w:rFonts w:ascii="微软雅黑" w:eastAsia="微软雅黑" w:hAnsi="微软雅黑"/>
                <w:b/>
                <w:color w:val="1F1F1F"/>
                <w:sz w:val="19"/>
                <w:szCs w:val="19"/>
              </w:rPr>
              <w:t>获得方式</w:t>
            </w:r>
          </w:p>
        </w:tc>
        <w:tc>
          <w:tcPr>
            <w:tcW w:w="0" w:type="auto"/>
            <w:shd w:val="clear" w:color="auto" w:fill="D9EAF7"/>
          </w:tcPr>
          <w:p w14:paraId="2D989119" w14:textId="77777777" w:rsidR="00250592" w:rsidRDefault="00000000">
            <w:pPr>
              <w:spacing w:after="120"/>
              <w:rPr>
                <w:rFonts w:hint="eastAsia"/>
              </w:rPr>
            </w:pPr>
            <w:r>
              <w:rPr>
                <w:rFonts w:ascii="微软雅黑" w:eastAsia="微软雅黑" w:hAnsi="微软雅黑"/>
                <w:b/>
                <w:color w:val="1F1F1F"/>
                <w:sz w:val="19"/>
                <w:szCs w:val="19"/>
              </w:rPr>
              <w:t>消耗方式</w:t>
            </w:r>
          </w:p>
        </w:tc>
        <w:tc>
          <w:tcPr>
            <w:tcW w:w="0" w:type="auto"/>
            <w:shd w:val="clear" w:color="auto" w:fill="D9EAF7"/>
          </w:tcPr>
          <w:p w14:paraId="51032819" w14:textId="77777777" w:rsidR="00250592" w:rsidRDefault="00000000">
            <w:pPr>
              <w:spacing w:after="120"/>
              <w:rPr>
                <w:rFonts w:hint="eastAsia"/>
              </w:rPr>
            </w:pPr>
            <w:r>
              <w:rPr>
                <w:rFonts w:ascii="微软雅黑" w:eastAsia="微软雅黑" w:hAnsi="微软雅黑"/>
                <w:b/>
                <w:color w:val="1F1F1F"/>
                <w:sz w:val="19"/>
                <w:szCs w:val="19"/>
              </w:rPr>
              <w:t>上限</w:t>
            </w:r>
          </w:p>
        </w:tc>
        <w:tc>
          <w:tcPr>
            <w:tcW w:w="0" w:type="auto"/>
            <w:shd w:val="clear" w:color="auto" w:fill="D9EAF7"/>
          </w:tcPr>
          <w:p w14:paraId="012633E2" w14:textId="77777777" w:rsidR="00250592" w:rsidRDefault="00000000">
            <w:pPr>
              <w:spacing w:after="120"/>
              <w:rPr>
                <w:rFonts w:hint="eastAsia"/>
              </w:rPr>
            </w:pPr>
            <w:r>
              <w:rPr>
                <w:rFonts w:ascii="微软雅黑" w:eastAsia="微软雅黑" w:hAnsi="微软雅黑"/>
                <w:b/>
                <w:color w:val="1F1F1F"/>
                <w:sz w:val="19"/>
                <w:szCs w:val="19"/>
              </w:rPr>
              <w:t>回合继承</w:t>
            </w:r>
          </w:p>
        </w:tc>
        <w:tc>
          <w:tcPr>
            <w:tcW w:w="0" w:type="auto"/>
            <w:shd w:val="clear" w:color="auto" w:fill="D9EAF7"/>
          </w:tcPr>
          <w:p w14:paraId="31A10EB0" w14:textId="77777777" w:rsidR="00250592" w:rsidRDefault="00000000">
            <w:pPr>
              <w:spacing w:after="120"/>
              <w:rPr>
                <w:rFonts w:hint="eastAsia"/>
              </w:rPr>
            </w:pPr>
            <w:r>
              <w:rPr>
                <w:rFonts w:ascii="微软雅黑" w:eastAsia="微软雅黑" w:hAnsi="微软雅黑"/>
                <w:b/>
                <w:color w:val="1F1F1F"/>
                <w:sz w:val="19"/>
                <w:szCs w:val="19"/>
              </w:rPr>
              <w:t>用途</w:t>
            </w:r>
          </w:p>
        </w:tc>
      </w:tr>
      <w:tr w:rsidR="00250592" w14:paraId="0E739EF5" w14:textId="77777777">
        <w:tc>
          <w:tcPr>
            <w:tcW w:w="0" w:type="auto"/>
          </w:tcPr>
          <w:p w14:paraId="1A938F03" w14:textId="77777777" w:rsidR="00250592" w:rsidRDefault="00000000">
            <w:pPr>
              <w:spacing w:after="120"/>
              <w:rPr>
                <w:rFonts w:hint="eastAsia"/>
              </w:rPr>
            </w:pPr>
            <w:r>
              <w:t>统一气条</w:t>
            </w:r>
          </w:p>
        </w:tc>
        <w:tc>
          <w:tcPr>
            <w:tcW w:w="0" w:type="auto"/>
          </w:tcPr>
          <w:p w14:paraId="29E237E0" w14:textId="77777777" w:rsidR="00250592" w:rsidRDefault="00000000">
            <w:pPr>
              <w:spacing w:after="120"/>
              <w:rPr>
                <w:rFonts w:hint="eastAsia"/>
              </w:rPr>
            </w:pPr>
            <w:r>
              <w:t>命中 40—120；被防 20—60；受击获得攻击方收益约 35%；精准防御 80</w:t>
            </w:r>
          </w:p>
        </w:tc>
        <w:tc>
          <w:tcPr>
            <w:tcW w:w="0" w:type="auto"/>
          </w:tcPr>
          <w:p w14:paraId="66865D09" w14:textId="77777777" w:rsidR="00250592" w:rsidRDefault="00000000">
            <w:pPr>
              <w:spacing w:after="120"/>
              <w:rPr>
                <w:rFonts w:hint="eastAsia"/>
              </w:rPr>
            </w:pPr>
            <w:r>
              <w:t>作为下列进攻/防守行动的统一支付资源</w:t>
            </w:r>
          </w:p>
        </w:tc>
        <w:tc>
          <w:tcPr>
            <w:tcW w:w="0" w:type="auto"/>
          </w:tcPr>
          <w:p w14:paraId="4BABFD7F" w14:textId="77777777" w:rsidR="00250592" w:rsidRDefault="00000000">
            <w:pPr>
              <w:spacing w:after="120"/>
              <w:rPr>
                <w:rFonts w:hint="eastAsia"/>
              </w:rPr>
            </w:pPr>
            <w:r>
              <w:t>3000 点 = 3 格</w:t>
            </w:r>
          </w:p>
        </w:tc>
        <w:tc>
          <w:tcPr>
            <w:tcW w:w="0" w:type="auto"/>
          </w:tcPr>
          <w:p w14:paraId="2028BD6A" w14:textId="77777777" w:rsidR="00250592" w:rsidRDefault="00000000">
            <w:pPr>
              <w:spacing w:after="120"/>
              <w:rPr>
                <w:rFonts w:hint="eastAsia"/>
              </w:rPr>
            </w:pPr>
            <w:r>
              <w:t>继承至下一回合；新比赛清零</w:t>
            </w:r>
          </w:p>
        </w:tc>
        <w:tc>
          <w:tcPr>
            <w:tcW w:w="0" w:type="auto"/>
          </w:tcPr>
          <w:p w14:paraId="55F761E6" w14:textId="77777777" w:rsidR="00250592" w:rsidRDefault="00000000">
            <w:pPr>
              <w:spacing w:after="120"/>
              <w:rPr>
                <w:rFonts w:hint="eastAsia"/>
              </w:rPr>
            </w:pPr>
            <w:r>
              <w:t>制造进攻强化与保留防守之间的选择</w:t>
            </w:r>
          </w:p>
        </w:tc>
      </w:tr>
      <w:tr w:rsidR="00250592" w14:paraId="5E644EB2" w14:textId="77777777">
        <w:tc>
          <w:tcPr>
            <w:tcW w:w="0" w:type="auto"/>
          </w:tcPr>
          <w:p w14:paraId="04A5CDC9" w14:textId="77777777" w:rsidR="00250592" w:rsidRDefault="00000000">
            <w:pPr>
              <w:spacing w:after="120"/>
              <w:rPr>
                <w:rFonts w:hint="eastAsia"/>
              </w:rPr>
            </w:pPr>
            <w:r>
              <w:t>强化特殊技</w:t>
            </w:r>
          </w:p>
        </w:tc>
        <w:tc>
          <w:tcPr>
            <w:tcW w:w="0" w:type="auto"/>
          </w:tcPr>
          <w:p w14:paraId="67D45502" w14:textId="77777777" w:rsidR="00250592" w:rsidRDefault="00000000">
            <w:pPr>
              <w:spacing w:after="120"/>
              <w:rPr>
                <w:rFonts w:hint="eastAsia"/>
              </w:rPr>
            </w:pPr>
            <w:r>
              <w:t>通过统一气条获得</w:t>
            </w:r>
          </w:p>
        </w:tc>
        <w:tc>
          <w:tcPr>
            <w:tcW w:w="0" w:type="auto"/>
          </w:tcPr>
          <w:p w14:paraId="57CE2862" w14:textId="77777777" w:rsidR="00250592" w:rsidRDefault="00000000">
            <w:pPr>
              <w:spacing w:after="120"/>
              <w:rPr>
                <w:rFonts w:hint="eastAsia"/>
              </w:rPr>
            </w:pPr>
            <w:r>
              <w:t>每次 1000 点/1 格</w:t>
            </w:r>
          </w:p>
        </w:tc>
        <w:tc>
          <w:tcPr>
            <w:tcW w:w="0" w:type="auto"/>
          </w:tcPr>
          <w:p w14:paraId="1AF01EB5" w14:textId="77777777" w:rsidR="00250592" w:rsidRDefault="00000000">
            <w:pPr>
              <w:spacing w:after="120"/>
              <w:rPr>
                <w:rFonts w:hint="eastAsia"/>
              </w:rPr>
            </w:pPr>
            <w:r>
              <w:t>受三格总上限约束</w:t>
            </w:r>
          </w:p>
        </w:tc>
        <w:tc>
          <w:tcPr>
            <w:tcW w:w="0" w:type="auto"/>
          </w:tcPr>
          <w:p w14:paraId="08D6B6D6" w14:textId="77777777" w:rsidR="00250592" w:rsidRDefault="00000000">
            <w:pPr>
              <w:spacing w:after="120"/>
              <w:rPr>
                <w:rFonts w:hint="eastAsia"/>
              </w:rPr>
            </w:pPr>
            <w:r>
              <w:t>—</w:t>
            </w:r>
          </w:p>
        </w:tc>
        <w:tc>
          <w:tcPr>
            <w:tcW w:w="0" w:type="auto"/>
          </w:tcPr>
          <w:p w14:paraId="3030E23F" w14:textId="77777777" w:rsidR="00250592" w:rsidRDefault="00000000">
            <w:pPr>
              <w:spacing w:after="120"/>
              <w:rPr>
                <w:rFonts w:hint="eastAsia"/>
              </w:rPr>
            </w:pPr>
            <w:r>
              <w:t>增加伤害、帧优势、浮空、位移或护甲，逐招配置</w:t>
            </w:r>
          </w:p>
        </w:tc>
      </w:tr>
      <w:tr w:rsidR="00250592" w14:paraId="06413F46" w14:textId="77777777">
        <w:tc>
          <w:tcPr>
            <w:tcW w:w="0" w:type="auto"/>
          </w:tcPr>
          <w:p w14:paraId="492BEB44" w14:textId="77777777" w:rsidR="00250592" w:rsidRDefault="00000000">
            <w:pPr>
              <w:spacing w:after="120"/>
              <w:rPr>
                <w:rFonts w:hint="eastAsia"/>
              </w:rPr>
            </w:pPr>
            <w:r>
              <w:t>防御反击/起身攻击/</w:t>
            </w:r>
            <w:r>
              <w:lastRenderedPageBreak/>
              <w:t>起身后撤</w:t>
            </w:r>
          </w:p>
        </w:tc>
        <w:tc>
          <w:tcPr>
            <w:tcW w:w="0" w:type="auto"/>
          </w:tcPr>
          <w:p w14:paraId="34ED590F" w14:textId="77777777" w:rsidR="00250592" w:rsidRDefault="00000000">
            <w:pPr>
              <w:spacing w:after="120"/>
              <w:rPr>
                <w:rFonts w:hint="eastAsia"/>
              </w:rPr>
            </w:pPr>
            <w:r>
              <w:lastRenderedPageBreak/>
              <w:t>通过统一气条获得</w:t>
            </w:r>
          </w:p>
        </w:tc>
        <w:tc>
          <w:tcPr>
            <w:tcW w:w="0" w:type="auto"/>
          </w:tcPr>
          <w:p w14:paraId="107E679F" w14:textId="77777777" w:rsidR="00250592" w:rsidRDefault="00000000">
            <w:pPr>
              <w:spacing w:after="120"/>
              <w:rPr>
                <w:rFonts w:hint="eastAsia"/>
              </w:rPr>
            </w:pPr>
            <w:r>
              <w:t>每次 1000 点/1 格</w:t>
            </w:r>
          </w:p>
        </w:tc>
        <w:tc>
          <w:tcPr>
            <w:tcW w:w="0" w:type="auto"/>
          </w:tcPr>
          <w:p w14:paraId="5C5A0A10" w14:textId="77777777" w:rsidR="00250592" w:rsidRDefault="00000000">
            <w:pPr>
              <w:spacing w:after="120"/>
              <w:rPr>
                <w:rFonts w:hint="eastAsia"/>
              </w:rPr>
            </w:pPr>
            <w:r>
              <w:t>受三格总上限</w:t>
            </w:r>
            <w:r>
              <w:lastRenderedPageBreak/>
              <w:t>约束</w:t>
            </w:r>
          </w:p>
        </w:tc>
        <w:tc>
          <w:tcPr>
            <w:tcW w:w="0" w:type="auto"/>
          </w:tcPr>
          <w:p w14:paraId="0540F6B6" w14:textId="77777777" w:rsidR="00250592" w:rsidRDefault="00000000">
            <w:pPr>
              <w:spacing w:after="120"/>
              <w:rPr>
                <w:rFonts w:hint="eastAsia"/>
              </w:rPr>
            </w:pPr>
            <w:r>
              <w:lastRenderedPageBreak/>
              <w:t>—</w:t>
            </w:r>
          </w:p>
        </w:tc>
        <w:tc>
          <w:tcPr>
            <w:tcW w:w="0" w:type="auto"/>
          </w:tcPr>
          <w:p w14:paraId="28455100" w14:textId="77777777" w:rsidR="00250592" w:rsidRDefault="00000000">
            <w:pPr>
              <w:spacing w:after="120"/>
              <w:rPr>
                <w:rFonts w:hint="eastAsia"/>
              </w:rPr>
            </w:pPr>
            <w:r>
              <w:t>主动脱离压制；失败后明显可惩罚</w:t>
            </w:r>
          </w:p>
        </w:tc>
      </w:tr>
      <w:tr w:rsidR="00250592" w14:paraId="42C46D03" w14:textId="77777777">
        <w:tc>
          <w:tcPr>
            <w:tcW w:w="0" w:type="auto"/>
          </w:tcPr>
          <w:p w14:paraId="102524D8" w14:textId="77777777" w:rsidR="00250592" w:rsidRDefault="00000000">
            <w:pPr>
              <w:spacing w:after="120"/>
              <w:rPr>
                <w:rFonts w:hint="eastAsia"/>
              </w:rPr>
            </w:pPr>
            <w:r>
              <w:t>浮空受击脱离</w:t>
            </w:r>
          </w:p>
        </w:tc>
        <w:tc>
          <w:tcPr>
            <w:tcW w:w="0" w:type="auto"/>
          </w:tcPr>
          <w:p w14:paraId="7C031FB9" w14:textId="77777777" w:rsidR="00250592" w:rsidRDefault="00000000">
            <w:pPr>
              <w:spacing w:after="120"/>
              <w:rPr>
                <w:rFonts w:hint="eastAsia"/>
              </w:rPr>
            </w:pPr>
            <w:r>
              <w:t>通过统一气条获得</w:t>
            </w:r>
          </w:p>
        </w:tc>
        <w:tc>
          <w:tcPr>
            <w:tcW w:w="0" w:type="auto"/>
          </w:tcPr>
          <w:p w14:paraId="1EE4F153" w14:textId="77777777" w:rsidR="00250592" w:rsidRDefault="00000000">
            <w:pPr>
              <w:spacing w:after="120"/>
              <w:rPr>
                <w:rFonts w:hint="eastAsia"/>
              </w:rPr>
            </w:pPr>
            <w:r>
              <w:t>2000 点/2 格；每套连段限一次</w:t>
            </w:r>
          </w:p>
        </w:tc>
        <w:tc>
          <w:tcPr>
            <w:tcW w:w="0" w:type="auto"/>
          </w:tcPr>
          <w:p w14:paraId="500AAD08" w14:textId="77777777" w:rsidR="00250592" w:rsidRDefault="00000000">
            <w:pPr>
              <w:spacing w:after="120"/>
              <w:rPr>
                <w:rFonts w:hint="eastAsia"/>
              </w:rPr>
            </w:pPr>
            <w:r>
              <w:t>受三格总上限约束</w:t>
            </w:r>
          </w:p>
        </w:tc>
        <w:tc>
          <w:tcPr>
            <w:tcW w:w="0" w:type="auto"/>
          </w:tcPr>
          <w:p w14:paraId="449CE85E" w14:textId="77777777" w:rsidR="00250592" w:rsidRDefault="00000000">
            <w:pPr>
              <w:spacing w:after="120"/>
              <w:rPr>
                <w:rFonts w:hint="eastAsia"/>
              </w:rPr>
            </w:pPr>
            <w:r>
              <w:t>—</w:t>
            </w:r>
          </w:p>
        </w:tc>
        <w:tc>
          <w:tcPr>
            <w:tcW w:w="0" w:type="auto"/>
          </w:tcPr>
          <w:p w14:paraId="528B3D88" w14:textId="77777777" w:rsidR="00250592" w:rsidRDefault="00000000">
            <w:pPr>
              <w:spacing w:after="120"/>
              <w:rPr>
                <w:rFonts w:hint="eastAsia"/>
              </w:rPr>
            </w:pPr>
            <w:r>
              <w:t>快速落地；可被 armor_break 针对</w:t>
            </w:r>
          </w:p>
        </w:tc>
      </w:tr>
      <w:tr w:rsidR="00250592" w14:paraId="73A5DF93" w14:textId="77777777">
        <w:tc>
          <w:tcPr>
            <w:tcW w:w="0" w:type="auto"/>
          </w:tcPr>
          <w:p w14:paraId="0496E76E" w14:textId="77777777" w:rsidR="00250592" w:rsidRDefault="00000000">
            <w:pPr>
              <w:spacing w:after="120"/>
              <w:rPr>
                <w:rFonts w:hint="eastAsia"/>
              </w:rPr>
            </w:pPr>
            <w:r>
              <w:t>超必杀/终结技</w:t>
            </w:r>
          </w:p>
        </w:tc>
        <w:tc>
          <w:tcPr>
            <w:tcW w:w="0" w:type="auto"/>
          </w:tcPr>
          <w:p w14:paraId="2C392A8C" w14:textId="77777777" w:rsidR="00250592" w:rsidRDefault="00000000">
            <w:pPr>
              <w:spacing w:after="120"/>
              <w:rPr>
                <w:rFonts w:hint="eastAsia"/>
              </w:rPr>
            </w:pPr>
            <w:r>
              <w:t>通过统一气条获得</w:t>
            </w:r>
          </w:p>
        </w:tc>
        <w:tc>
          <w:tcPr>
            <w:tcW w:w="0" w:type="auto"/>
          </w:tcPr>
          <w:p w14:paraId="2822108E" w14:textId="77777777" w:rsidR="00250592" w:rsidRDefault="00000000">
            <w:pPr>
              <w:spacing w:after="120"/>
              <w:rPr>
                <w:rFonts w:hint="eastAsia"/>
              </w:rPr>
            </w:pPr>
            <w:r>
              <w:t>超必杀 2000 点；三格终结技 3000 点</w:t>
            </w:r>
          </w:p>
        </w:tc>
        <w:tc>
          <w:tcPr>
            <w:tcW w:w="0" w:type="auto"/>
          </w:tcPr>
          <w:p w14:paraId="3DE1ED4E" w14:textId="77777777" w:rsidR="00250592" w:rsidRDefault="00000000">
            <w:pPr>
              <w:spacing w:after="120"/>
              <w:rPr>
                <w:rFonts w:hint="eastAsia"/>
              </w:rPr>
            </w:pPr>
            <w:r>
              <w:t>受三格总上限约束</w:t>
            </w:r>
          </w:p>
        </w:tc>
        <w:tc>
          <w:tcPr>
            <w:tcW w:w="0" w:type="auto"/>
          </w:tcPr>
          <w:p w14:paraId="1F599B62" w14:textId="77777777" w:rsidR="00250592" w:rsidRDefault="00000000">
            <w:pPr>
              <w:spacing w:after="120"/>
              <w:rPr>
                <w:rFonts w:hint="eastAsia"/>
              </w:rPr>
            </w:pPr>
            <w:r>
              <w:t>—</w:t>
            </w:r>
          </w:p>
        </w:tc>
        <w:tc>
          <w:tcPr>
            <w:tcW w:w="0" w:type="auto"/>
          </w:tcPr>
          <w:p w14:paraId="4BAAD478" w14:textId="77777777" w:rsidR="00250592" w:rsidRDefault="00000000">
            <w:pPr>
              <w:spacing w:after="120"/>
              <w:rPr>
                <w:rFonts w:hint="eastAsia"/>
              </w:rPr>
            </w:pPr>
            <w:r>
              <w:t>高伤害/演出/收尾；继续受连段衰减</w:t>
            </w:r>
          </w:p>
        </w:tc>
      </w:tr>
      <w:tr w:rsidR="00250592" w14:paraId="0E29A836" w14:textId="77777777">
        <w:tc>
          <w:tcPr>
            <w:tcW w:w="0" w:type="auto"/>
          </w:tcPr>
          <w:p w14:paraId="3D7EFE64" w14:textId="77777777" w:rsidR="00250592" w:rsidRDefault="00000000">
            <w:pPr>
              <w:spacing w:after="120"/>
              <w:rPr>
                <w:rFonts w:hint="eastAsia"/>
              </w:rPr>
            </w:pPr>
            <w:r>
              <w:t>墙面压力</w:t>
            </w:r>
          </w:p>
        </w:tc>
        <w:tc>
          <w:tcPr>
            <w:tcW w:w="0" w:type="auto"/>
          </w:tcPr>
          <w:p w14:paraId="4BF2230F" w14:textId="77777777" w:rsidR="00250592" w:rsidRDefault="00000000">
            <w:pPr>
              <w:spacing w:after="120"/>
              <w:rPr>
                <w:rFonts w:hint="eastAsia"/>
              </w:rPr>
            </w:pPr>
            <w:r>
              <w:t>墙角命中：中 8—12、重 18—25、特殊 22—35、超必杀 40—60</w:t>
            </w:r>
          </w:p>
        </w:tc>
        <w:tc>
          <w:tcPr>
            <w:tcW w:w="0" w:type="auto"/>
          </w:tcPr>
          <w:p w14:paraId="2337E366" w14:textId="77777777" w:rsidR="00250592" w:rsidRDefault="00000000">
            <w:pPr>
              <w:spacing w:after="120"/>
              <w:rPr>
                <w:rFonts w:hint="eastAsia"/>
              </w:rPr>
            </w:pPr>
            <w:r>
              <w:t>离开墙角 120F 后每秒衰减 20；破墙时清零</w:t>
            </w:r>
          </w:p>
        </w:tc>
        <w:tc>
          <w:tcPr>
            <w:tcW w:w="0" w:type="auto"/>
          </w:tcPr>
          <w:p w14:paraId="321B7794" w14:textId="77777777" w:rsidR="00250592" w:rsidRDefault="00000000">
            <w:pPr>
              <w:spacing w:after="120"/>
              <w:rPr>
                <w:rFonts w:hint="eastAsia"/>
              </w:rPr>
            </w:pPr>
            <w:r>
              <w:t>100</w:t>
            </w:r>
          </w:p>
        </w:tc>
        <w:tc>
          <w:tcPr>
            <w:tcW w:w="0" w:type="auto"/>
          </w:tcPr>
          <w:p w14:paraId="62C73318" w14:textId="77777777" w:rsidR="00250592" w:rsidRDefault="00000000">
            <w:pPr>
              <w:spacing w:after="120"/>
              <w:rPr>
                <w:rFonts w:hint="eastAsia"/>
              </w:rPr>
            </w:pPr>
            <w:r>
              <w:t>不跨回合；换场清零</w:t>
            </w:r>
          </w:p>
        </w:tc>
        <w:tc>
          <w:tcPr>
            <w:tcW w:w="0" w:type="auto"/>
          </w:tcPr>
          <w:p w14:paraId="0F0000C1" w14:textId="77777777" w:rsidR="00250592" w:rsidRDefault="00000000">
            <w:pPr>
              <w:spacing w:after="120"/>
              <w:rPr>
                <w:rFonts w:hint="eastAsia"/>
              </w:rPr>
            </w:pPr>
            <w:r>
              <w:t>达到上限后由可破墙攻击触发场景切换</w:t>
            </w:r>
          </w:p>
        </w:tc>
      </w:tr>
    </w:tbl>
    <w:p w14:paraId="6F26C6A7" w14:textId="77777777" w:rsidR="00250592" w:rsidRDefault="00000000">
      <w:pPr>
        <w:spacing w:before="300" w:after="100"/>
        <w:rPr>
          <w:rFonts w:hint="eastAsia"/>
        </w:rPr>
      </w:pPr>
      <w:r>
        <w:rPr>
          <w:rFonts w:ascii="微软雅黑" w:eastAsia="微软雅黑" w:hAnsi="微软雅黑"/>
          <w:b/>
          <w:color w:val="1F4E78"/>
          <w:sz w:val="30"/>
          <w:szCs w:val="30"/>
        </w:rPr>
        <w:t>7. 判定与优先级</w:t>
      </w:r>
    </w:p>
    <w:p w14:paraId="3D9FE6DC" w14:textId="77777777" w:rsidR="00250592" w:rsidRDefault="00000000">
      <w:pPr>
        <w:spacing w:before="180" w:after="60"/>
        <w:rPr>
          <w:rFonts w:hint="eastAsia"/>
        </w:rPr>
      </w:pPr>
      <w:r>
        <w:rPr>
          <w:rFonts w:ascii="微软雅黑" w:eastAsia="微软雅黑" w:hAnsi="微软雅黑"/>
          <w:b/>
          <w:color w:val="2F5597"/>
          <w:sz w:val="23"/>
          <w:szCs w:val="23"/>
        </w:rPr>
        <w:t>hurtbox/hitbox 交互</w:t>
      </w:r>
    </w:p>
    <w:p w14:paraId="3A6858DE" w14:textId="77777777" w:rsidR="00250592" w:rsidRDefault="00000000">
      <w:pPr>
        <w:spacing w:after="180"/>
        <w:rPr>
          <w:rFonts w:hint="eastAsia"/>
        </w:rPr>
      </w:pPr>
      <w:r>
        <w:t>每个战斗 tick 的结算顺序：更新 Fray 状态与动画事件 → 更新 pushbox/hurtbox/hitbox → 检查无敌/护甲 → 检查投技条件 → 检查防御 → 结算伤害、资源、hitstop 和状态跳转。</w:t>
      </w:r>
      <w:r>
        <w:br/>
        <w:t>strike FrayHitbox2D.attribute 是伤害、硬直、击退、浮空、击倒、资源和墙面属性的唯一来源。hurtbox 只描述可受击区域，pushbox 只处理角色互相推挤，不参与伤害。</w:t>
      </w:r>
      <w:r>
        <w:br/>
        <w:t>同一攻击实例对同一目标默认只能命中一次；多段技必须为每段配置独立 hit id/重置规则。角色外观部件不得改变任何战斗判定框。</w:t>
      </w:r>
      <w:r>
        <w:br/>
        <w:t>高速位移攻击需要扫掠检测或足够密集的固定 tick 判定，禁止仅依赖动画帧切换导致穿透。</w:t>
      </w:r>
    </w:p>
    <w:p w14:paraId="50261969" w14:textId="77777777" w:rsidR="00250592" w:rsidRDefault="00000000">
      <w:pPr>
        <w:spacing w:before="180" w:after="60"/>
        <w:rPr>
          <w:rFonts w:hint="eastAsia"/>
        </w:rPr>
      </w:pPr>
      <w:r>
        <w:rPr>
          <w:rFonts w:ascii="微软雅黑" w:eastAsia="微软雅黑" w:hAnsi="微软雅黑"/>
          <w:b/>
          <w:color w:val="2F5597"/>
          <w:sz w:val="23"/>
          <w:szCs w:val="23"/>
        </w:rPr>
        <w:t>同帧互击规则</w:t>
      </w:r>
    </w:p>
    <w:p w14:paraId="60A9A609" w14:textId="77777777" w:rsidR="00250592" w:rsidRDefault="00000000">
      <w:pPr>
        <w:spacing w:after="180"/>
        <w:rPr>
          <w:rFonts w:hint="eastAsia"/>
        </w:rPr>
      </w:pPr>
      <w:r>
        <w:t>双方 hitbox 在同一逻辑帧分别命中对方 hurtbox 时，先缓存两次命中再同时结算，默认互击；不能因节点遍历顺序让一方随机获胜。</w:t>
      </w:r>
      <w:r>
        <w:br/>
        <w:t>互击时双方各自获得命中停顿、伤害与受击状态；如果双方同时归零则为双 KO。</w:t>
      </w:r>
      <w:r>
        <w:br/>
        <w:t>同帧投技对普通投技自动拆投；投技与打击同帧时，若打击已触及投技使用者 hurtbox，则打击优先并使投技失败。</w:t>
      </w:r>
      <w:r>
        <w:br/>
        <w:t>飞行道具与角色本体互击时，飞行道具不会因发射者受击自动消失，除非 attribute 明确设置。</w:t>
      </w:r>
    </w:p>
    <w:p w14:paraId="67539FC1" w14:textId="77777777" w:rsidR="00250592" w:rsidRDefault="00000000">
      <w:pPr>
        <w:spacing w:before="180" w:after="60"/>
        <w:rPr>
          <w:rFonts w:hint="eastAsia"/>
        </w:rPr>
      </w:pPr>
      <w:r>
        <w:rPr>
          <w:rFonts w:ascii="微软雅黑" w:eastAsia="微软雅黑" w:hAnsi="微软雅黑"/>
          <w:b/>
          <w:color w:val="2F5597"/>
          <w:sz w:val="23"/>
          <w:szCs w:val="23"/>
        </w:rPr>
        <w:t>无敌/霸体/护甲规则</w:t>
      </w:r>
    </w:p>
    <w:p w14:paraId="0E248BF4" w14:textId="77777777" w:rsidR="00250592" w:rsidRDefault="00000000">
      <w:pPr>
        <w:spacing w:after="180"/>
        <w:rPr>
          <w:rFonts w:hint="eastAsia"/>
        </w:rPr>
      </w:pPr>
      <w:r>
        <w:t>无敌类型必须区分打击无敌、投技无敌、飞行道具无敌和完全无敌，并由 Fray state tag/condition 控制；UI 与训练判定框使用不同线型显示。</w:t>
      </w:r>
      <w:r>
        <w:br/>
        <w:t>普通护甲默认吸收 1 次打击：仍承受 50% 可恢复伤害与 hitstop，但不进入 hitstun；护甲耗尽后同帧后续攻击可正常命中。</w:t>
      </w:r>
      <w:r>
        <w:br/>
        <w:t>armor_break 无视普通护甲并触发额外 +8F hitstun，但不无视完全无敌。超必杀是否自带 armor_break 必须逐招配置。</w:t>
      </w:r>
      <w:r>
        <w:br/>
      </w:r>
      <w:r>
        <w:lastRenderedPageBreak/>
        <w:t>无敌起身攻击、防御反击和升龙类招式防御后必须明显可惩罚，目标为 -18F 至 -30F。</w:t>
      </w:r>
    </w:p>
    <w:p w14:paraId="2B19C524" w14:textId="77777777" w:rsidR="00250592" w:rsidRDefault="00000000">
      <w:pPr>
        <w:spacing w:before="180" w:after="60"/>
        <w:rPr>
          <w:rFonts w:hint="eastAsia"/>
        </w:rPr>
      </w:pPr>
      <w:r>
        <w:rPr>
          <w:rFonts w:ascii="微软雅黑" w:eastAsia="微软雅黑" w:hAnsi="微软雅黑"/>
          <w:b/>
          <w:color w:val="2F5597"/>
          <w:sz w:val="23"/>
          <w:szCs w:val="23"/>
        </w:rPr>
        <w:t>场地边界与角落规则</w:t>
      </w:r>
    </w:p>
    <w:p w14:paraId="16ACC415" w14:textId="77777777" w:rsidR="00250592" w:rsidRDefault="00000000">
      <w:pPr>
        <w:spacing w:after="180"/>
        <w:rPr>
          <w:rFonts w:hint="eastAsia"/>
        </w:rPr>
      </w:pPr>
      <w:r>
        <w:t>角色 pushbox 被限制在当前战斗区域；双方不能互相穿越，只有明确的跳越、传送、投技换边或墙面演出可交换站位。</w:t>
      </w:r>
      <w:r>
        <w:br/>
        <w:t>墙面压力值原型上限 100：中攻击增加 8—12，重攻击 18—25，特殊/发射技 22—35，超必杀 40—60；离开墙角 120F 后以每秒 20 点衰减。</w:t>
      </w:r>
      <w:r>
        <w:br/>
        <w:t>压力达到 100 后，下一次可破墙重击触发破墙。演出 60—90F、暂停计时；换场后双方落在约 300 px 中距离，恢复空中行动，攻击方获得 500 点（半格）气，但不保证压起身。</w:t>
      </w:r>
      <w:r>
        <w:br/>
        <w:t>每个正式场景建议最多两次破墙换段；训练场可关闭、固定或直接设置墙面压力，以测试破墙连段。</w:t>
      </w:r>
    </w:p>
    <w:p w14:paraId="7CEB1079" w14:textId="77777777" w:rsidR="00250592" w:rsidRDefault="00000000">
      <w:pPr>
        <w:spacing w:before="180" w:after="60"/>
        <w:rPr>
          <w:rFonts w:hint="eastAsia"/>
        </w:rPr>
      </w:pPr>
      <w:r>
        <w:rPr>
          <w:rFonts w:ascii="微软雅黑" w:eastAsia="微软雅黑" w:hAnsi="微软雅黑"/>
          <w:b/>
          <w:color w:val="2F5597"/>
          <w:sz w:val="23"/>
          <w:szCs w:val="23"/>
        </w:rPr>
        <w:t>暂停帧、慢动作与镜头震动规则</w:t>
      </w:r>
    </w:p>
    <w:p w14:paraId="60E3F0A9" w14:textId="77777777" w:rsidR="00250592" w:rsidRDefault="00000000">
      <w:pPr>
        <w:spacing w:after="180"/>
        <w:rPr>
          <w:rFonts w:hint="eastAsia"/>
        </w:rPr>
      </w:pPr>
      <w:r>
        <w:t>命中 hitstop 原型：轻 1—2F、中 3—4F、重 5—6F；防御 blockstop 为 1—3F。攻击者和防守者可通过 attribute 使用不同停顿，但默认保持一致。</w:t>
      </w:r>
      <w:r>
        <w:br/>
        <w:t>hitstop 中缓存输入、暂停角色/飞行道具战斗运动并冻结攻击计时；是否冻结与攻击无关的场景装饰由表现层决定。</w:t>
      </w:r>
      <w:r>
        <w:br/>
        <w:t>反击、破墙和 KO 可附加 0.15—0.50 秒视觉慢动作，但战斗判定仍在固定 60 Hz 时间轴上按统一缩放推进，不能改成可变 delta 逻辑。</w:t>
      </w:r>
      <w:r>
        <w:br/>
        <w:t>镜头震动只影响渲染相机，不移动判定坐标；提供震动强度 0%—100% 设置，训练模式默认可关闭。</w:t>
      </w:r>
    </w:p>
    <w:p w14:paraId="2394633B" w14:textId="77777777" w:rsidR="00250592" w:rsidRDefault="00000000">
      <w:pPr>
        <w:spacing w:before="300" w:after="100"/>
        <w:rPr>
          <w:rFonts w:hint="eastAsia"/>
        </w:rPr>
      </w:pPr>
      <w:r>
        <w:rPr>
          <w:rFonts w:ascii="微软雅黑" w:eastAsia="微软雅黑" w:hAnsi="微软雅黑"/>
          <w:b/>
          <w:color w:val="1F4E78"/>
          <w:sz w:val="30"/>
          <w:szCs w:val="30"/>
        </w:rPr>
        <w:t>8. 平衡目标</w:t>
      </w:r>
    </w:p>
    <w:p w14:paraId="0EAF8E20" w14:textId="77777777" w:rsidR="00250592" w:rsidRDefault="00000000">
      <w:pPr>
        <w:spacing w:before="180" w:after="60"/>
        <w:rPr>
          <w:rFonts w:hint="eastAsia"/>
        </w:rPr>
      </w:pPr>
      <w:r>
        <w:rPr>
          <w:rFonts w:ascii="微软雅黑" w:eastAsia="微软雅黑" w:hAnsi="微软雅黑"/>
          <w:b/>
          <w:color w:val="2F5597"/>
          <w:sz w:val="23"/>
          <w:szCs w:val="23"/>
        </w:rPr>
        <w:t>平衡指标</w:t>
      </w:r>
    </w:p>
    <w:tbl>
      <w:tblPr>
        <w:tblW w:w="0" w:type="auto"/>
        <w:tblInd w:w="8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80" w:type="dxa"/>
          <w:bottom w:w="80" w:type="dxa"/>
          <w:right w:w="80" w:type="dxa"/>
        </w:tblCellMar>
        <w:tblLook w:val="0000" w:firstRow="0" w:lastRow="0" w:firstColumn="0" w:lastColumn="0" w:noHBand="0" w:noVBand="0"/>
      </w:tblPr>
      <w:tblGrid>
        <w:gridCol w:w="970"/>
        <w:gridCol w:w="3694"/>
        <w:gridCol w:w="2269"/>
        <w:gridCol w:w="3253"/>
      </w:tblGrid>
      <w:tr w:rsidR="00250592" w14:paraId="67B8EF76" w14:textId="77777777">
        <w:tc>
          <w:tcPr>
            <w:tcW w:w="0" w:type="auto"/>
            <w:shd w:val="clear" w:color="auto" w:fill="D9EAF7"/>
          </w:tcPr>
          <w:p w14:paraId="7FEC243C" w14:textId="77777777" w:rsidR="00250592" w:rsidRDefault="00000000">
            <w:pPr>
              <w:spacing w:after="120"/>
              <w:rPr>
                <w:rFonts w:hint="eastAsia"/>
              </w:rPr>
            </w:pPr>
            <w:r>
              <w:rPr>
                <w:rFonts w:ascii="微软雅黑" w:eastAsia="微软雅黑" w:hAnsi="微软雅黑"/>
                <w:b/>
                <w:color w:val="1F1F1F"/>
                <w:sz w:val="19"/>
                <w:szCs w:val="19"/>
              </w:rPr>
              <w:t>指标</w:t>
            </w:r>
          </w:p>
        </w:tc>
        <w:tc>
          <w:tcPr>
            <w:tcW w:w="0" w:type="auto"/>
            <w:shd w:val="clear" w:color="auto" w:fill="D9EAF7"/>
          </w:tcPr>
          <w:p w14:paraId="2136FDFF" w14:textId="77777777" w:rsidR="00250592" w:rsidRDefault="00000000">
            <w:pPr>
              <w:spacing w:after="120"/>
              <w:rPr>
                <w:rFonts w:hint="eastAsia"/>
              </w:rPr>
            </w:pPr>
            <w:r>
              <w:rPr>
                <w:rFonts w:ascii="微软雅黑" w:eastAsia="微软雅黑" w:hAnsi="微软雅黑"/>
                <w:b/>
                <w:color w:val="1F1F1F"/>
                <w:sz w:val="19"/>
                <w:szCs w:val="19"/>
              </w:rPr>
              <w:t>目标值/范围</w:t>
            </w:r>
          </w:p>
        </w:tc>
        <w:tc>
          <w:tcPr>
            <w:tcW w:w="0" w:type="auto"/>
            <w:shd w:val="clear" w:color="auto" w:fill="D9EAF7"/>
          </w:tcPr>
          <w:p w14:paraId="55BADE33" w14:textId="77777777" w:rsidR="00250592" w:rsidRDefault="00000000">
            <w:pPr>
              <w:spacing w:after="120"/>
              <w:rPr>
                <w:rFonts w:hint="eastAsia"/>
              </w:rPr>
            </w:pPr>
            <w:r>
              <w:rPr>
                <w:rFonts w:ascii="微软雅黑" w:eastAsia="微软雅黑" w:hAnsi="微软雅黑"/>
                <w:b/>
                <w:color w:val="1F1F1F"/>
                <w:sz w:val="19"/>
                <w:szCs w:val="19"/>
              </w:rPr>
              <w:t>采集方式</w:t>
            </w:r>
          </w:p>
        </w:tc>
        <w:tc>
          <w:tcPr>
            <w:tcW w:w="0" w:type="auto"/>
            <w:shd w:val="clear" w:color="auto" w:fill="D9EAF7"/>
          </w:tcPr>
          <w:p w14:paraId="7CEB3E10" w14:textId="77777777" w:rsidR="00250592" w:rsidRDefault="00000000">
            <w:pPr>
              <w:spacing w:after="120"/>
              <w:rPr>
                <w:rFonts w:hint="eastAsia"/>
              </w:rPr>
            </w:pPr>
            <w:r>
              <w:rPr>
                <w:rFonts w:ascii="微软雅黑" w:eastAsia="微软雅黑" w:hAnsi="微软雅黑"/>
                <w:b/>
                <w:color w:val="1F1F1F"/>
                <w:sz w:val="19"/>
                <w:szCs w:val="19"/>
              </w:rPr>
              <w:t>异常处理</w:t>
            </w:r>
          </w:p>
        </w:tc>
      </w:tr>
      <w:tr w:rsidR="00250592" w14:paraId="289A41C6" w14:textId="77777777">
        <w:tc>
          <w:tcPr>
            <w:tcW w:w="0" w:type="auto"/>
          </w:tcPr>
          <w:p w14:paraId="3CC76140" w14:textId="77777777" w:rsidR="00250592" w:rsidRDefault="00000000">
            <w:pPr>
              <w:spacing w:after="120"/>
              <w:rPr>
                <w:rFonts w:hint="eastAsia"/>
              </w:rPr>
            </w:pPr>
            <w:r>
              <w:t>回合时长/超时率</w:t>
            </w:r>
          </w:p>
        </w:tc>
        <w:tc>
          <w:tcPr>
            <w:tcW w:w="0" w:type="auto"/>
          </w:tcPr>
          <w:p w14:paraId="47EAB6DB" w14:textId="77777777" w:rsidR="00250592" w:rsidRDefault="00000000">
            <w:pPr>
              <w:spacing w:after="120"/>
              <w:rPr>
                <w:rFonts w:hint="eastAsia"/>
              </w:rPr>
            </w:pPr>
            <w:r>
              <w:t>中位 45—65 秒；90 秒上限；超时率 10%—20%</w:t>
            </w:r>
          </w:p>
        </w:tc>
        <w:tc>
          <w:tcPr>
            <w:tcW w:w="0" w:type="auto"/>
          </w:tcPr>
          <w:p w14:paraId="1275CAE6" w14:textId="77777777" w:rsidR="00250592" w:rsidRDefault="00000000">
            <w:pPr>
              <w:spacing w:after="120"/>
              <w:rPr>
                <w:rFonts w:hint="eastAsia"/>
              </w:rPr>
            </w:pPr>
            <w:r>
              <w:t>自动记录回合时长、剩余生命和终局方式</w:t>
            </w:r>
          </w:p>
        </w:tc>
        <w:tc>
          <w:tcPr>
            <w:tcW w:w="0" w:type="auto"/>
          </w:tcPr>
          <w:p w14:paraId="4BF59D24" w14:textId="77777777" w:rsidR="00250592" w:rsidRDefault="00000000">
            <w:pPr>
              <w:spacing w:after="120"/>
              <w:rPr>
                <w:rFonts w:hint="eastAsia"/>
              </w:rPr>
            </w:pPr>
            <w:r>
              <w:t>过短则降低基础伤害/压制收益；过长则提高有效接近与连段回报</w:t>
            </w:r>
          </w:p>
        </w:tc>
      </w:tr>
      <w:tr w:rsidR="00250592" w14:paraId="1CF9AF3D" w14:textId="77777777">
        <w:tc>
          <w:tcPr>
            <w:tcW w:w="0" w:type="auto"/>
          </w:tcPr>
          <w:p w14:paraId="40DA1EA6" w14:textId="77777777" w:rsidR="00250592" w:rsidRDefault="00000000">
            <w:pPr>
              <w:spacing w:after="120"/>
              <w:rPr>
                <w:rFonts w:hint="eastAsia"/>
              </w:rPr>
            </w:pPr>
            <w:r>
              <w:t>连段伤害</w:t>
            </w:r>
          </w:p>
        </w:tc>
        <w:tc>
          <w:tcPr>
            <w:tcW w:w="0" w:type="auto"/>
          </w:tcPr>
          <w:p w14:paraId="0AD6985B" w14:textId="77777777" w:rsidR="00250592" w:rsidRDefault="00000000">
            <w:pPr>
              <w:spacing w:after="120"/>
              <w:rPr>
                <w:rFonts w:hint="eastAsia"/>
              </w:rPr>
            </w:pPr>
            <w:r>
              <w:t>无气 BnB 220—320；1 格 280—450；三格上限约 600</w:t>
            </w:r>
          </w:p>
        </w:tc>
        <w:tc>
          <w:tcPr>
            <w:tcW w:w="0" w:type="auto"/>
          </w:tcPr>
          <w:p w14:paraId="659F8A90" w14:textId="77777777" w:rsidR="00250592" w:rsidRDefault="00000000">
            <w:pPr>
              <w:spacing w:after="120"/>
              <w:rPr>
                <w:rFonts w:hint="eastAsia"/>
              </w:rPr>
            </w:pPr>
            <w:r>
              <w:t>训练模式按起手、位置、资源统计</w:t>
            </w:r>
          </w:p>
        </w:tc>
        <w:tc>
          <w:tcPr>
            <w:tcW w:w="0" w:type="auto"/>
          </w:tcPr>
          <w:p w14:paraId="3493964C" w14:textId="77777777" w:rsidR="00250592" w:rsidRDefault="00000000">
            <w:pPr>
              <w:spacing w:after="120"/>
              <w:rPr>
                <w:rFonts w:hint="eastAsia"/>
              </w:rPr>
            </w:pPr>
            <w:r>
              <w:t>超限时调整起手修正、juggle、最低衰减或资源效率</w:t>
            </w:r>
          </w:p>
        </w:tc>
      </w:tr>
      <w:tr w:rsidR="00250592" w14:paraId="184458B9" w14:textId="77777777">
        <w:tc>
          <w:tcPr>
            <w:tcW w:w="0" w:type="auto"/>
          </w:tcPr>
          <w:p w14:paraId="31C47188" w14:textId="77777777" w:rsidR="00250592" w:rsidRDefault="00000000">
            <w:pPr>
              <w:spacing w:after="120"/>
              <w:rPr>
                <w:rFonts w:hint="eastAsia"/>
              </w:rPr>
            </w:pPr>
            <w:r>
              <w:t>防御可行性</w:t>
            </w:r>
          </w:p>
        </w:tc>
        <w:tc>
          <w:tcPr>
            <w:tcW w:w="0" w:type="auto"/>
          </w:tcPr>
          <w:p w14:paraId="584434FD" w14:textId="77777777" w:rsidR="00250592" w:rsidRDefault="00000000">
            <w:pPr>
              <w:spacing w:after="120"/>
              <w:rPr>
                <w:rFonts w:hint="eastAsia"/>
              </w:rPr>
            </w:pPr>
            <w:r>
              <w:t>每个常规压力结构至少存在防御、抢招、精准防御、后撤或资源反制之一</w:t>
            </w:r>
          </w:p>
        </w:tc>
        <w:tc>
          <w:tcPr>
            <w:tcW w:w="0" w:type="auto"/>
          </w:tcPr>
          <w:p w14:paraId="4BB1ABCB" w14:textId="77777777" w:rsidR="00250592" w:rsidRDefault="00000000">
            <w:pPr>
              <w:spacing w:after="120"/>
              <w:rPr>
                <w:rFonts w:hint="eastAsia"/>
              </w:rPr>
            </w:pPr>
            <w:r>
              <w:t>录制字符串并逐帧检查 gap/优势/距离</w:t>
            </w:r>
          </w:p>
        </w:tc>
        <w:tc>
          <w:tcPr>
            <w:tcW w:w="0" w:type="auto"/>
          </w:tcPr>
          <w:p w14:paraId="7A187B6F" w14:textId="77777777" w:rsidR="00250592" w:rsidRDefault="00000000">
            <w:pPr>
              <w:spacing w:after="120"/>
              <w:rPr>
                <w:rFonts w:hint="eastAsia"/>
              </w:rPr>
            </w:pPr>
            <w:r>
              <w:t>无解则增加间隙、推离、恢复或气条成本</w:t>
            </w:r>
          </w:p>
        </w:tc>
      </w:tr>
      <w:tr w:rsidR="00250592" w14:paraId="5E36815F" w14:textId="77777777">
        <w:tc>
          <w:tcPr>
            <w:tcW w:w="0" w:type="auto"/>
          </w:tcPr>
          <w:p w14:paraId="110C6D61" w14:textId="77777777" w:rsidR="00250592" w:rsidRDefault="00000000">
            <w:pPr>
              <w:spacing w:after="120"/>
              <w:rPr>
                <w:rFonts w:hint="eastAsia"/>
              </w:rPr>
            </w:pPr>
            <w:r>
              <w:t>角色/种族胜率</w:t>
            </w:r>
          </w:p>
        </w:tc>
        <w:tc>
          <w:tcPr>
            <w:tcW w:w="0" w:type="auto"/>
          </w:tcPr>
          <w:p w14:paraId="24CCD03F" w14:textId="77777777" w:rsidR="00250592" w:rsidRDefault="00000000">
            <w:pPr>
              <w:spacing w:after="120"/>
              <w:rPr>
                <w:rFonts w:hint="eastAsia"/>
              </w:rPr>
            </w:pPr>
            <w:r>
              <w:t>稳定样本下 47%—53%；极端 matchup 不超过 60:40</w:t>
            </w:r>
          </w:p>
        </w:tc>
        <w:tc>
          <w:tcPr>
            <w:tcW w:w="0" w:type="auto"/>
          </w:tcPr>
          <w:p w14:paraId="605DC897" w14:textId="77777777" w:rsidR="00250592" w:rsidRDefault="00000000">
            <w:pPr>
              <w:spacing w:after="120"/>
              <w:rPr>
                <w:rFonts w:hint="eastAsia"/>
              </w:rPr>
            </w:pPr>
            <w:r>
              <w:t>按角色、种族、招式装配和玩家水平分层统计</w:t>
            </w:r>
          </w:p>
        </w:tc>
        <w:tc>
          <w:tcPr>
            <w:tcW w:w="0" w:type="auto"/>
          </w:tcPr>
          <w:p w14:paraId="08E5428B" w14:textId="77777777" w:rsidR="00250592" w:rsidRDefault="00000000">
            <w:pPr>
              <w:spacing w:after="120"/>
              <w:rPr>
                <w:rFonts w:hint="eastAsia"/>
              </w:rPr>
            </w:pPr>
            <w:r>
              <w:t>先调整高使用率核心组件，再调整单角色基础值</w:t>
            </w:r>
          </w:p>
        </w:tc>
      </w:tr>
      <w:tr w:rsidR="00250592" w14:paraId="589A571C" w14:textId="77777777">
        <w:tc>
          <w:tcPr>
            <w:tcW w:w="0" w:type="auto"/>
          </w:tcPr>
          <w:p w14:paraId="6C0E0029" w14:textId="77777777" w:rsidR="00250592" w:rsidRDefault="00000000">
            <w:pPr>
              <w:spacing w:after="120"/>
              <w:rPr>
                <w:rFonts w:hint="eastAsia"/>
              </w:rPr>
            </w:pPr>
            <w:r>
              <w:t>招式装配多样</w:t>
            </w:r>
            <w:r>
              <w:lastRenderedPageBreak/>
              <w:t>性</w:t>
            </w:r>
          </w:p>
        </w:tc>
        <w:tc>
          <w:tcPr>
            <w:tcW w:w="0" w:type="auto"/>
          </w:tcPr>
          <w:p w14:paraId="70291F40" w14:textId="77777777" w:rsidR="00250592" w:rsidRDefault="00000000">
            <w:pPr>
              <w:spacing w:after="120"/>
              <w:rPr>
                <w:rFonts w:hint="eastAsia"/>
              </w:rPr>
            </w:pPr>
            <w:r>
              <w:lastRenderedPageBreak/>
              <w:t>同槽位至少 2 个方案使用率 &gt;20%；单组件不长期 &gt;70%</w:t>
            </w:r>
          </w:p>
        </w:tc>
        <w:tc>
          <w:tcPr>
            <w:tcW w:w="0" w:type="auto"/>
          </w:tcPr>
          <w:p w14:paraId="74A0CBEA" w14:textId="77777777" w:rsidR="00250592" w:rsidRDefault="00000000">
            <w:pPr>
              <w:spacing w:after="120"/>
              <w:rPr>
                <w:rFonts w:hint="eastAsia"/>
              </w:rPr>
            </w:pPr>
            <w:r>
              <w:t>记录选择率、胜率、连段贡献和资源收益</w:t>
            </w:r>
          </w:p>
        </w:tc>
        <w:tc>
          <w:tcPr>
            <w:tcW w:w="0" w:type="auto"/>
          </w:tcPr>
          <w:p w14:paraId="57BBBEFA" w14:textId="77777777" w:rsidR="00250592" w:rsidRDefault="00000000">
            <w:pPr>
              <w:spacing w:after="120"/>
              <w:rPr>
                <w:rFonts w:hint="eastAsia"/>
              </w:rPr>
            </w:pPr>
            <w:r>
              <w:t>削弱全能组件或提高预算，增强有明确反制的低使用组件</w:t>
            </w:r>
          </w:p>
        </w:tc>
      </w:tr>
      <w:tr w:rsidR="00250592" w14:paraId="3E25DCE7" w14:textId="77777777">
        <w:tc>
          <w:tcPr>
            <w:tcW w:w="0" w:type="auto"/>
          </w:tcPr>
          <w:p w14:paraId="340CA24B" w14:textId="77777777" w:rsidR="00250592" w:rsidRDefault="00000000">
            <w:pPr>
              <w:spacing w:after="120"/>
              <w:rPr>
                <w:rFonts w:hint="eastAsia"/>
              </w:rPr>
            </w:pPr>
            <w:r>
              <w:t>墙面/资源频率</w:t>
            </w:r>
          </w:p>
        </w:tc>
        <w:tc>
          <w:tcPr>
            <w:tcW w:w="0" w:type="auto"/>
          </w:tcPr>
          <w:p w14:paraId="63BAD7E8" w14:textId="77777777" w:rsidR="00250592" w:rsidRDefault="00000000">
            <w:pPr>
              <w:spacing w:after="120"/>
              <w:rPr>
                <w:rFonts w:hint="eastAsia"/>
              </w:rPr>
            </w:pPr>
            <w:r>
              <w:t>每场 0—2 次破墙；平均每回合获得 1.5—3 格、使用 1—2 格</w:t>
            </w:r>
          </w:p>
        </w:tc>
        <w:tc>
          <w:tcPr>
            <w:tcW w:w="0" w:type="auto"/>
          </w:tcPr>
          <w:p w14:paraId="11F9D61F" w14:textId="77777777" w:rsidR="00250592" w:rsidRDefault="00000000">
            <w:pPr>
              <w:spacing w:after="120"/>
              <w:rPr>
                <w:rFonts w:hint="eastAsia"/>
              </w:rPr>
            </w:pPr>
            <w:r>
              <w:t>记录墙面压力、获得/浪费/消费来源</w:t>
            </w:r>
          </w:p>
        </w:tc>
        <w:tc>
          <w:tcPr>
            <w:tcW w:w="0" w:type="auto"/>
          </w:tcPr>
          <w:p w14:paraId="389819E3" w14:textId="77777777" w:rsidR="00250592" w:rsidRDefault="00000000">
            <w:pPr>
              <w:spacing w:after="120"/>
              <w:rPr>
                <w:rFonts w:hint="eastAsia"/>
              </w:rPr>
            </w:pPr>
            <w:r>
              <w:t>过多则降低获取和墙伤；过少则提高互动收益而非被动增长</w:t>
            </w:r>
          </w:p>
        </w:tc>
      </w:tr>
    </w:tbl>
    <w:p w14:paraId="4D984FAD" w14:textId="77777777" w:rsidR="00250592" w:rsidRDefault="00000000">
      <w:pPr>
        <w:spacing w:before="300" w:after="100"/>
        <w:rPr>
          <w:rFonts w:hint="eastAsia"/>
        </w:rPr>
      </w:pPr>
      <w:r>
        <w:rPr>
          <w:rFonts w:ascii="微软雅黑" w:eastAsia="微软雅黑" w:hAnsi="微软雅黑"/>
          <w:b/>
          <w:color w:val="1F4E78"/>
          <w:sz w:val="30"/>
          <w:szCs w:val="30"/>
        </w:rPr>
        <w:t>变更记录</w:t>
      </w:r>
    </w:p>
    <w:tbl>
      <w:tblPr>
        <w:tblW w:w="0" w:type="auto"/>
        <w:tblInd w:w="8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80" w:type="dxa"/>
          <w:bottom w:w="80" w:type="dxa"/>
          <w:right w:w="80" w:type="dxa"/>
        </w:tblCellMar>
        <w:tblLook w:val="0000" w:firstRow="0" w:lastRow="0" w:firstColumn="0" w:lastColumn="0" w:noHBand="0" w:noVBand="0"/>
      </w:tblPr>
      <w:tblGrid>
        <w:gridCol w:w="544"/>
        <w:gridCol w:w="1091"/>
        <w:gridCol w:w="1284"/>
        <w:gridCol w:w="7267"/>
      </w:tblGrid>
      <w:tr w:rsidR="00250592" w14:paraId="6180BCAE" w14:textId="77777777">
        <w:tc>
          <w:tcPr>
            <w:tcW w:w="0" w:type="auto"/>
            <w:shd w:val="clear" w:color="auto" w:fill="D9EAF7"/>
          </w:tcPr>
          <w:p w14:paraId="67357DCE" w14:textId="77777777" w:rsidR="00250592" w:rsidRDefault="00000000">
            <w:pPr>
              <w:spacing w:after="120"/>
              <w:rPr>
                <w:rFonts w:hint="eastAsia"/>
              </w:rPr>
            </w:pPr>
            <w:r>
              <w:rPr>
                <w:rFonts w:ascii="微软雅黑" w:eastAsia="微软雅黑" w:hAnsi="微软雅黑"/>
                <w:b/>
                <w:color w:val="1F1F1F"/>
                <w:sz w:val="19"/>
                <w:szCs w:val="19"/>
              </w:rPr>
              <w:t>版本</w:t>
            </w:r>
          </w:p>
        </w:tc>
        <w:tc>
          <w:tcPr>
            <w:tcW w:w="0" w:type="auto"/>
            <w:shd w:val="clear" w:color="auto" w:fill="D9EAF7"/>
          </w:tcPr>
          <w:p w14:paraId="0A283F80" w14:textId="77777777" w:rsidR="00250592" w:rsidRDefault="00000000">
            <w:pPr>
              <w:spacing w:after="120"/>
              <w:rPr>
                <w:rFonts w:hint="eastAsia"/>
              </w:rPr>
            </w:pPr>
            <w:r>
              <w:rPr>
                <w:rFonts w:ascii="微软雅黑" w:eastAsia="微软雅黑" w:hAnsi="微软雅黑"/>
                <w:b/>
                <w:color w:val="1F1F1F"/>
                <w:sz w:val="19"/>
                <w:szCs w:val="19"/>
              </w:rPr>
              <w:t>日期</w:t>
            </w:r>
          </w:p>
        </w:tc>
        <w:tc>
          <w:tcPr>
            <w:tcW w:w="0" w:type="auto"/>
            <w:shd w:val="clear" w:color="auto" w:fill="D9EAF7"/>
          </w:tcPr>
          <w:p w14:paraId="4518C80C" w14:textId="77777777" w:rsidR="00250592" w:rsidRDefault="00000000">
            <w:pPr>
              <w:spacing w:after="120"/>
              <w:rPr>
                <w:rFonts w:hint="eastAsia"/>
              </w:rPr>
            </w:pPr>
            <w:r>
              <w:rPr>
                <w:rFonts w:ascii="微软雅黑" w:eastAsia="微软雅黑" w:hAnsi="微软雅黑"/>
                <w:b/>
                <w:color w:val="1F1F1F"/>
                <w:sz w:val="19"/>
                <w:szCs w:val="19"/>
              </w:rPr>
              <w:t>修改人</w:t>
            </w:r>
          </w:p>
        </w:tc>
        <w:tc>
          <w:tcPr>
            <w:tcW w:w="0" w:type="auto"/>
            <w:shd w:val="clear" w:color="auto" w:fill="D9EAF7"/>
          </w:tcPr>
          <w:p w14:paraId="62BF5730" w14:textId="77777777" w:rsidR="00250592" w:rsidRDefault="00000000">
            <w:pPr>
              <w:spacing w:after="120"/>
              <w:rPr>
                <w:rFonts w:hint="eastAsia"/>
              </w:rPr>
            </w:pPr>
            <w:r>
              <w:rPr>
                <w:rFonts w:ascii="微软雅黑" w:eastAsia="微软雅黑" w:hAnsi="微软雅黑"/>
                <w:b/>
                <w:color w:val="1F1F1F"/>
                <w:sz w:val="19"/>
                <w:szCs w:val="19"/>
              </w:rPr>
              <w:t>变更内容</w:t>
            </w:r>
          </w:p>
        </w:tc>
      </w:tr>
      <w:tr w:rsidR="00250592" w14:paraId="36442DE9" w14:textId="77777777">
        <w:tc>
          <w:tcPr>
            <w:tcW w:w="0" w:type="auto"/>
          </w:tcPr>
          <w:p w14:paraId="22D33CCC" w14:textId="77777777" w:rsidR="00250592" w:rsidRDefault="00000000">
            <w:pPr>
              <w:spacing w:after="120"/>
              <w:rPr>
                <w:rFonts w:hint="eastAsia"/>
              </w:rPr>
            </w:pPr>
            <w:r>
              <w:t>v0.1</w:t>
            </w:r>
          </w:p>
        </w:tc>
        <w:tc>
          <w:tcPr>
            <w:tcW w:w="0" w:type="auto"/>
          </w:tcPr>
          <w:p w14:paraId="1CD032EE" w14:textId="77777777" w:rsidR="00250592" w:rsidRDefault="00000000">
            <w:pPr>
              <w:spacing w:after="120"/>
              <w:rPr>
                <w:rFonts w:hint="eastAsia"/>
              </w:rPr>
            </w:pPr>
            <w:r>
              <w:t>2026-07-31</w:t>
            </w:r>
          </w:p>
        </w:tc>
        <w:tc>
          <w:tcPr>
            <w:tcW w:w="0" w:type="auto"/>
          </w:tcPr>
          <w:p w14:paraId="7A3E9F9C" w14:textId="77777777" w:rsidR="00250592" w:rsidRDefault="00000000">
            <w:pPr>
              <w:spacing w:after="120"/>
              <w:rPr>
                <w:rFonts w:hint="eastAsia"/>
              </w:rPr>
            </w:pPr>
            <w:r>
              <w:t>项目组（待定）</w:t>
            </w:r>
          </w:p>
        </w:tc>
        <w:tc>
          <w:tcPr>
            <w:tcW w:w="0" w:type="auto"/>
          </w:tcPr>
          <w:p w14:paraId="4F7E2AFE" w14:textId="77777777" w:rsidR="00250592" w:rsidRDefault="00000000">
            <w:pPr>
              <w:spacing w:after="120"/>
              <w:rPr>
                <w:rFonts w:hint="eastAsia"/>
              </w:rPr>
            </w:pPr>
            <w:r>
              <w:t>完成战斗系统首稿：90 秒回合、移动/多段跳、攻击等级与字符串、统一三气条、防御、受击连段、墙面和判定规则</w:t>
            </w:r>
          </w:p>
        </w:tc>
      </w:tr>
      <w:tr w:rsidR="00250592" w14:paraId="3B70C780" w14:textId="77777777">
        <w:tc>
          <w:tcPr>
            <w:tcW w:w="0" w:type="auto"/>
          </w:tcPr>
          <w:p w14:paraId="70A2231A" w14:textId="77777777" w:rsidR="00250592" w:rsidRDefault="00250592">
            <w:pPr>
              <w:spacing w:after="120"/>
              <w:rPr>
                <w:rFonts w:hint="eastAsia"/>
              </w:rPr>
            </w:pPr>
            <w:r>
              <w:t>v0.2</w:t>
            </w:r>
          </w:p>
        </w:tc>
        <w:tc>
          <w:tcPr>
            <w:tcW w:w="0" w:type="auto"/>
          </w:tcPr>
          <w:p w14:paraId="17298606" w14:textId="77777777" w:rsidR="00250592" w:rsidRDefault="00250592">
            <w:pPr>
              <w:spacing w:after="120"/>
              <w:rPr>
                <w:rFonts w:hint="eastAsia"/>
              </w:rPr>
            </w:pPr>
            <w:r>
              <w:t>2026-08-01</w:t>
            </w:r>
          </w:p>
        </w:tc>
        <w:tc>
          <w:tcPr>
            <w:tcW w:w="0" w:type="auto"/>
          </w:tcPr>
          <w:p w14:paraId="2F07451C" w14:textId="77777777" w:rsidR="00250592" w:rsidRDefault="00250592">
            <w:pPr>
              <w:spacing w:after="120"/>
              <w:rPr>
                <w:rFonts w:hint="eastAsia"/>
              </w:rPr>
            </w:pPr>
            <w:r>
              <w:t>项目组（待定）</w:t>
            </w:r>
          </w:p>
        </w:tc>
        <w:tc>
          <w:tcPr>
            <w:tcW w:w="0" w:type="auto"/>
          </w:tcPr>
          <w:p w14:paraId="44F30E1A" w14:textId="77777777" w:rsidR="00250592" w:rsidRDefault="00250592">
            <w:pPr>
              <w:spacing w:after="120"/>
              <w:rPr>
                <w:rFonts w:hint="eastAsia"/>
              </w:rPr>
            </w:pPr>
            <w:r>
              <w:t>简化连段与起身规则：连段仅保留浮空与击倒，资源起身动作改为起身后撤</w:t>
            </w:r>
          </w:p>
        </w:tc>
      </w:tr>
      <w:tr w:rsidR="00250592" w14:paraId="26D758B2" w14:textId="77777777">
        <w:tc>
          <w:tcPr>
            <w:tcW w:w="0" w:type="auto"/>
          </w:tcPr>
          <w:p w14:paraId="70A23AFC" w14:textId="77777777" w:rsidR="00250592" w:rsidRDefault="00250592">
            <w:pPr>
              <w:spacing w:after="120"/>
              <w:rPr>
                <w:rFonts w:hint="eastAsia"/>
              </w:rPr>
            </w:pPr>
          </w:p>
        </w:tc>
        <w:tc>
          <w:tcPr>
            <w:tcW w:w="0" w:type="auto"/>
          </w:tcPr>
          <w:p w14:paraId="1ABDCC50" w14:textId="77777777" w:rsidR="00250592" w:rsidRDefault="00250592">
            <w:pPr>
              <w:spacing w:after="120"/>
              <w:rPr>
                <w:rFonts w:hint="eastAsia"/>
              </w:rPr>
            </w:pPr>
          </w:p>
        </w:tc>
        <w:tc>
          <w:tcPr>
            <w:tcW w:w="0" w:type="auto"/>
          </w:tcPr>
          <w:p w14:paraId="7E53C8CA" w14:textId="77777777" w:rsidR="00250592" w:rsidRDefault="00250592">
            <w:pPr>
              <w:spacing w:after="120"/>
              <w:rPr>
                <w:rFonts w:hint="eastAsia"/>
              </w:rPr>
            </w:pPr>
          </w:p>
        </w:tc>
        <w:tc>
          <w:tcPr>
            <w:tcW w:w="0" w:type="auto"/>
          </w:tcPr>
          <w:p w14:paraId="6F4AE245" w14:textId="77777777" w:rsidR="00250592" w:rsidRDefault="00250592">
            <w:pPr>
              <w:spacing w:after="120"/>
              <w:rPr>
                <w:rFonts w:hint="eastAsia"/>
              </w:rPr>
            </w:pPr>
          </w:p>
        </w:tc>
      </w:tr>
      <w:tr w:rsidR="00250592" w14:paraId="4F827BCF" w14:textId="77777777">
        <w:tc>
          <w:tcPr>
            <w:tcW w:w="0" w:type="auto"/>
          </w:tcPr>
          <w:p w14:paraId="2E72603C" w14:textId="77777777" w:rsidR="00250592" w:rsidRDefault="00250592">
            <w:pPr>
              <w:spacing w:after="120"/>
              <w:rPr>
                <w:rFonts w:hint="eastAsia"/>
              </w:rPr>
            </w:pPr>
          </w:p>
        </w:tc>
        <w:tc>
          <w:tcPr>
            <w:tcW w:w="0" w:type="auto"/>
          </w:tcPr>
          <w:p w14:paraId="74E2A0C8" w14:textId="77777777" w:rsidR="00250592" w:rsidRDefault="00250592">
            <w:pPr>
              <w:spacing w:after="120"/>
              <w:rPr>
                <w:rFonts w:hint="eastAsia"/>
              </w:rPr>
            </w:pPr>
          </w:p>
        </w:tc>
        <w:tc>
          <w:tcPr>
            <w:tcW w:w="0" w:type="auto"/>
          </w:tcPr>
          <w:p w14:paraId="353F0155" w14:textId="77777777" w:rsidR="00250592" w:rsidRDefault="00250592">
            <w:pPr>
              <w:spacing w:after="120"/>
              <w:rPr>
                <w:rFonts w:hint="eastAsia"/>
              </w:rPr>
            </w:pPr>
          </w:p>
        </w:tc>
        <w:tc>
          <w:tcPr>
            <w:tcW w:w="0" w:type="auto"/>
          </w:tcPr>
          <w:p w14:paraId="4D22EA47" w14:textId="77777777" w:rsidR="00250592" w:rsidRDefault="00250592">
            <w:pPr>
              <w:spacing w:after="120"/>
              <w:rPr>
                <w:rFonts w:hint="eastAsia"/>
              </w:rPr>
            </w:pPr>
          </w:p>
        </w:tc>
      </w:tr>
    </w:tbl>
    <w:p w14:paraId="5BD4A21E" w14:textId="77777777" w:rsidR="00DA70F9" w:rsidRDefault="00DA70F9">
      <w:pPr>
        <w:rPr>
          <w:rFonts w:hint="eastAsia"/>
        </w:rPr>
      </w:pPr>
    </w:p>
    <w:sectPr w:rsidR="00DA70F9">
      <w:pgSz w:w="11906" w:h="16838"/>
      <w:pgMar w:top="1200" w:right="900" w:bottom="12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50592"/>
    <w:rsid w:val="000039BE"/>
    <w:rsid w:val="00012299"/>
    <w:rsid w:val="00041BBF"/>
    <w:rsid w:val="00051769"/>
    <w:rsid w:val="000C2E32"/>
    <w:rsid w:val="00116B6D"/>
    <w:rsid w:val="00156FCD"/>
    <w:rsid w:val="00213C39"/>
    <w:rsid w:val="00250592"/>
    <w:rsid w:val="002A593D"/>
    <w:rsid w:val="002C1FD7"/>
    <w:rsid w:val="003D089E"/>
    <w:rsid w:val="003E4875"/>
    <w:rsid w:val="004100E7"/>
    <w:rsid w:val="00444924"/>
    <w:rsid w:val="004B15D8"/>
    <w:rsid w:val="00506637"/>
    <w:rsid w:val="00514D0F"/>
    <w:rsid w:val="005A298C"/>
    <w:rsid w:val="006377E6"/>
    <w:rsid w:val="006B5BA8"/>
    <w:rsid w:val="006E3CD3"/>
    <w:rsid w:val="007746DF"/>
    <w:rsid w:val="009A2D3A"/>
    <w:rsid w:val="00A1572F"/>
    <w:rsid w:val="00A24425"/>
    <w:rsid w:val="00A366F0"/>
    <w:rsid w:val="00A86697"/>
    <w:rsid w:val="00A9299B"/>
    <w:rsid w:val="00AE480F"/>
    <w:rsid w:val="00CB47DB"/>
    <w:rsid w:val="00D01B0B"/>
    <w:rsid w:val="00D11943"/>
    <w:rsid w:val="00D1737F"/>
    <w:rsid w:val="00D361FD"/>
    <w:rsid w:val="00D72CC1"/>
    <w:rsid w:val="00D757B8"/>
    <w:rsid w:val="00D81447"/>
    <w:rsid w:val="00D92ED9"/>
    <w:rsid w:val="00D94D8E"/>
    <w:rsid w:val="00DA70F9"/>
    <w:rsid w:val="00DF3D39"/>
    <w:rsid w:val="00E06C06"/>
    <w:rsid w:val="00EC6313"/>
    <w:rsid w:val="00F27FF4"/>
    <w:rsid w:val="00F34084"/>
    <w:rsid w:val="00F36829"/>
    <w:rsid w:val="00F85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DF19F"/>
  <w15:docId w15:val="{2DEBEA9E-3B41-4D88-9BAA-31D8BE2F8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4421</Words>
  <Characters>5527</Characters>
  <Application>Microsoft Office Word</Application>
  <DocSecurity>0</DocSecurity>
  <Lines>368</Lines>
  <Paragraphs>320</Paragraphs>
  <ScaleCrop>false</ScaleCrop>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Qiaokun Liu</cp:lastModifiedBy>
  <cp:revision>43</cp:revision>
  <dcterms:created xsi:type="dcterms:W3CDTF">2026-07-31T18:50:00Z</dcterms:created>
  <dcterms:modified xsi:type="dcterms:W3CDTF">2026-08-01T07:29:00Z</dcterms:modified>
</cp:coreProperties>
</file>