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C5DD" w14:textId="77777777" w:rsidR="008F6636" w:rsidRDefault="008F6636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战斗系统 SDD</w:t>
      </w:r>
    </w:p>
    <w:p w14:paraId="03C36649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文档编号：SDD-COMBAT</w:t>
      </w:r>
    </w:p>
    <w:p w14:paraId="7A37BE6E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47917FD7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33E23AF1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版本：v0.1</w:t>
      </w:r>
    </w:p>
    <w:p w14:paraId="08FBEF3E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4415E023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1644648D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Fight——舞台与游戏模式内容设计》；《版本范围与里程碑》</w:t>
      </w:r>
    </w:p>
    <w:p w14:paraId="58D233C9" w14:textId="77777777" w:rsidR="008F6636" w:rsidRDefault="008F663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01_战斗角色状态机_TDD；02_攻击属性命中与受击_TDD；03_连段缩放资源与防御规则_TDD；04_输入映射缓冲与指令识别_TDD；05_动画事件与Hitbox同步_TDD；09_破墙与舞台段落切换_TDD（按招式驱动换场实现）；10_双角色战斗摄像机_TDD；11_比赛与回合协调器_TDD；13_战斗HUD只读投影_TDD；18_战斗诊断性能与回归工具_TDD及对应测试用例</w:t>
      </w:r>
    </w:p>
    <w:p w14:paraId="13199990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5824E03C" w14:textId="77777777" w:rsidR="008F6636" w:rsidRDefault="008F663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固定 60 Hz、传统 2D 横版 1v1 战斗的系统边界、结算顺序和协作契约，说明移动、攻击、防御、投技、命中、受击、连段、资源、KO 与招式驱动换场如何通过 Fray 输入、状态、Hitbox 和动画观察能力形成一致、可重复、可诊断的战斗闭环。本文不复制单招数值，而将其唯一来源、执行时序和验收方法落实到系统设计。</w:t>
      </w:r>
    </w:p>
    <w:p w14:paraId="19BB3D1C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3F241072" w14:textId="77777777" w:rsidR="008F6636" w:rsidRDefault="008F663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6597C4DF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固定 60 Hz 的地面/空中移动、短冲、后撤、蹲伏、二段跳/受限三段跳、转向、pushbox、战斗边界和角落推离。</w:t>
      </w:r>
    </w:p>
    <w:p w14:paraId="0A688897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轻/中/重/特殊/强化/超必杀、预设攻击字符串、投技/拆投、防御、精准防御、防御反击、无敌、护甲与 armor_break。</w:t>
      </w:r>
    </w:p>
    <w:p w14:paraId="674CB9B5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 驱动的 damage、block damage、hitstop/blockstop、hitstun/blockstun、击退、浮空、juggle、倒地、起身与攻击取消窗口。</w:t>
      </w:r>
    </w:p>
    <w:p w14:paraId="057D3F15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连段命中计数、伤害衰减、起手修正、juggle point、重复招式修正、浮空保护、统一三格气条及资源化进攻/防守行动。</w:t>
      </w:r>
    </w:p>
    <w:p w14:paraId="30E9B271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同帧互击、clash、投技与打击优先级、多段 hit id、飞行道具、无敌/护甲、KO、边界和 FrayAttackAttribute 合资格命中驱动的舞台换场。</w:t>
      </w:r>
    </w:p>
    <w:p w14:paraId="106F5A2B" w14:textId="77777777" w:rsidR="008F6636" w:rsidRDefault="008F663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1AE2D12E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不负责物理设备分配和按键重映射、角色 Fray 状态拓扑的内部实现、外观与招式装配编辑器、舞台段落加载/摄像机演出、HUD 控件、比赛菜单、存档和内容生产；通过明确接口协作。</w:t>
      </w:r>
    </w:p>
    <w:p w14:paraId="0A7F95F9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不包含回滚联网、排位/观战、平台/陷阱/增益区等特殊地形、墙体生命值、墙面压力、墙伤累计、自由环境交互或外部 UGC。街机路线和连段挑战属于 P1 消费方，不改变 P0 战斗规则。</w:t>
      </w:r>
    </w:p>
    <w:p w14:paraId="5BA93724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05B53713" w14:textId="77777777" w:rsidR="008F6636" w:rsidRDefault="008F663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140E82F6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G1：两名 fighter 能在固定 60 Hz 下完整走通移动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攻防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命中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受击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连段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资源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恢复</w:t>
      </w:r>
      <w:r w:rsidR="00942E60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KO，标准完整场景保持 60 FPS。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G2：任何伤害、硬直、停帧、击退、浮空、倒地、资源和换场资格均能追踪到活动 strike FrayHitbox2D.attribute 上的 FrayAttackAttribute。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G3：同一初始状态、配置和输入序列得到可重复结果；同帧互击、投技和多段命中不受节点遍历顺序影响。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G4：攻防存在可读反制，连段受衰减、juggle、重复招式和时长保护限制，不产生无资源、无推离、无间隙的无限循环。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G5：玩家、CPU、训练回放和三种族角色共用 Fray 输入、状态和命中链路；外观组合不改变任何竞技判定。</w:t>
      </w:r>
    </w:p>
    <w:p w14:paraId="0BC2CD8B" w14:textId="77777777" w:rsidR="008F6636" w:rsidRDefault="008F663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4B540D7C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 SDD、TDD、脚本参数或配置表中维护第二套单招数值。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不由动画名称、VFX、音频、镜头或 UI 反推战斗规则。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不在本系统决定设备键位、角色装配合法性、舞台加载方式或比赛菜单流程。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不以 MVP 架构承诺回滚联网确定性快照、UGC 脚本安全或自动平衡。</w:t>
      </w:r>
    </w:p>
    <w:p w14:paraId="72962C87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20"/>
        <w:gridCol w:w="2114"/>
        <w:gridCol w:w="2877"/>
        <w:gridCol w:w="1118"/>
        <w:gridCol w:w="402"/>
      </w:tblGrid>
      <w:tr w:rsidR="00D5441F" w14:paraId="10DC615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7391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971A5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D9C79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CB5CE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7CA5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AE6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D5441F" w14:paraId="5C9A798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EE98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A185E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玩家/CPU/训练假人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9FE9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已绑定 FrayController/虚拟设备且比赛允许操作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C9291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提交方向、攻击、防御、组合或序列语义输入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96A2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transition 在 5F 缓冲内进入合法移动/攻防状态；同帧不重复消费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AB745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75933BC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35270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7227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210C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骨架移动 Resource、接地和舞台边界有效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ADC0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在固定物理 tick 执行步行、蹲伏、短冲、后撤、跳跃、空中行动、转向和 pushbox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48507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移动可重复，双方不穿越；只有明确跳越、传送、投技换边或换场可交换站位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44919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6A07308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6A2CC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4460C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攻击执行模块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426D2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当前状态、资源、装配和取消条件允许招式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1E1A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读取 FrayAttackAttribute 并按 startup/strike/cancel/recovery 激活 FrayHitState2D/FrayHitbox2D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AE19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命中窗口、取消路径、投射物与资源成本均与唯一 attribute 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E405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0B3059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DEA77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AEE3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防守方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22D04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防御输入在命中结算前有效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9E565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按站防/蹲防/精准防御/护甲/无敌/可投条件处理交互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633A2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中/下/过顶/跳攻/投技得到设计规定的防守或命中结果；普通防御不消耗气条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BB797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1279D4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9BFA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996AB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命中结算器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A0BA0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同一逻辑帧的 hitbox/hurtbox/throw 交互已缓存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0DE24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按统一顺序处理无敌、护甲、投技、防御、伤害、资源、停帧和状态请求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DC28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同帧互击同时结算；重复 hit id 不重复命中；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多段仅按独立 hit id 生效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CE35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D5441F" w14:paraId="1708F6B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C7C11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7AA8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受击与连段模块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6041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有效 FrayAttackAttribute 命中或被防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B6BFC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创建/更新 ComboContext，应用 hitstun/blockstun、击退、launch、juggle、衰减和倒地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E88A6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true combo、可操作间隙、伤害、重力和连段结束条件可追踪且不会无限延长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11E84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42C0D2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D74D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7417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86DC9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发生命中、被防、受击、精准防御或资源行动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C8E0A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CombatRuleSet 和 attribute 执行统一气条获得/支付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5F13B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气条范围为 0—3000；强化、防御反击、起身行动、脱离、超必杀和终结技支付原子化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39A3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483817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51B4E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95302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倒地角色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65DB6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攻击结果包含软/硬倒地或浮空落地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9DF87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进入不可受击倒地、受身/延迟起身、资源起身后撤/攻击或常规起身流程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510FF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起身保护、无敌、可投和恢复窗口符合规则；倒地期间不得继续命中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D8B5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457E1B5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DAE94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3448C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D890B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招式真实命中且 attribute 声明换场资格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3E26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检查连招命中/伤害门槛、边界、route tag、KO 和重复触发锁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1EFF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防御、clash、护甲吸收、落空不触发；KO 默认优先；成功时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移交换场请求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DFF9C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D5441F" w14:paraId="68CB77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EC90F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2D0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851A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生命归零、时间结束或双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1420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战斗系统发出 KO/双 KO/生命快照并锁定 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CF79B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比赛系统可按 90 秒、三局两胜及决胜回合规则完成裁定，战斗不越权修改局数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C18A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D5441F" w14:paraId="298AA8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A5A4A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B2E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训练/诊断系统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14908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战斗进行中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A941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读取状态、输入、判定框、帧数据、ComboContext、资源和最近交互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1118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可观察 true combo、帧优势、juggle、衰减、换场拒绝原因和属性来源，不改变结果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E197D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47734788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2C8C0499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上游输入：Fray 语义输入和角色状态；经校验的种族骨架/移动/装配 Resource；活动 FrayHitState2D/FrayHitbox2D；比赛可操作、暂停、重置和边界状态；舞台路线能力；训练/模式规则集。</w:t>
      </w:r>
    </w:p>
    <w:p w14:paraId="12993368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权威数据所有者：FrayAttackAttribute 持有单招攻击/受击/取消/资源/换场字段；移动 Resource 持有骨架运动参数；CombatRuleSet 持有全局气条、连段保护和固定 tick 规则；比赛协调器持有回合/计时/胜负；舞台系统持有路线和重定位。</w:t>
      </w:r>
    </w:p>
    <w:p w14:paraId="1A55DDBF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下游消费者：角色运行时状态机、移动执行器、战斗反应网关、比赛/回合协调器、舞台换场与摄像机、HUD、音频/VFX、训练覆盖层、CPU 观测接口和回归/性能记录。</w:t>
      </w:r>
    </w:p>
    <w:p w14:paraId="6B28AE5E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本系统禁止直接访问：Godot Input 物理键、外观编辑器/装配编辑器界面、存档文件、舞台场景切换细节、摄像机节点、HUD 控件，以及脚本中的平行攻击定义表。</w:t>
      </w:r>
    </w:p>
    <w:p w14:paraId="12B63F04" w14:textId="77777777" w:rsidR="008F6636" w:rsidRDefault="008F6636">
      <w:pPr>
        <w:pStyle w:val="HTML0"/>
        <w:rPr>
          <w:color w:val="202124"/>
        </w:rPr>
      </w:pPr>
      <w:r>
        <w:rPr>
          <w:rStyle w:val="HTML"/>
          <w:color w:val="202124"/>
        </w:rPr>
        <w:lastRenderedPageBreak/>
        <w:t xml:space="preserve">[Fray </w:t>
      </w:r>
      <w:r>
        <w:rPr>
          <w:rStyle w:val="HTML"/>
          <w:color w:val="202124"/>
        </w:rPr>
        <w:t>输入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角色状态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动画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骨架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装配</w:t>
      </w:r>
      <w:r>
        <w:rPr>
          <w:rStyle w:val="HTML"/>
          <w:color w:val="202124"/>
        </w:rPr>
        <w:t xml:space="preserve"> Resource + </w:t>
      </w:r>
      <w:r>
        <w:rPr>
          <w:rStyle w:val="HTML"/>
          <w:color w:val="202124"/>
        </w:rPr>
        <w:t>比赛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舞台规则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固定</w:t>
      </w:r>
      <w:r>
        <w:rPr>
          <w:rStyle w:val="HTML"/>
          <w:color w:val="202124"/>
        </w:rPr>
        <w:t xml:space="preserve"> 60 Hz </w:t>
      </w:r>
      <w:r>
        <w:rPr>
          <w:rStyle w:val="HTML"/>
          <w:color w:val="202124"/>
        </w:rPr>
        <w:t>战斗</w:t>
      </w:r>
      <w:r>
        <w:rPr>
          <w:rStyle w:val="HTML"/>
          <w:color w:val="202124"/>
        </w:rPr>
        <w:t xml:space="preserve"> tick</w:t>
      </w:r>
      <w:r>
        <w:rPr>
          <w:rStyle w:val="HTML"/>
          <w:color w:val="202124"/>
        </w:rPr>
        <w:t>：移动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判定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结算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连段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资源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受击状态请求</w:t>
      </w:r>
      <w:r>
        <w:rPr>
          <w:rStyle w:val="HTML"/>
          <w:color w:val="202124"/>
        </w:rPr>
        <w:t xml:space="preserve"> + KO/</w:t>
      </w:r>
      <w:r>
        <w:rPr>
          <w:rStyle w:val="HTML"/>
          <w:color w:val="202124"/>
        </w:rPr>
        <w:t>换场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表现事件</w:t>
      </w:r>
      <w:r>
        <w:rPr>
          <w:rStyle w:val="HTML"/>
          <w:color w:val="202124"/>
        </w:rPr>
        <w:t xml:space="preserve"> + HUD/</w:t>
      </w:r>
      <w:r>
        <w:rPr>
          <w:rStyle w:val="HTML"/>
          <w:color w:val="202124"/>
        </w:rPr>
        <w:t>训练只读快照</w:t>
      </w:r>
      <w:r>
        <w:rPr>
          <w:rStyle w:val="HTML"/>
          <w:color w:val="202124"/>
        </w:rPr>
        <w:t>]</w:t>
      </w:r>
    </w:p>
    <w:p w14:paraId="749C4176" w14:textId="77777777" w:rsidR="000267D9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C0259E" wp14:editId="1B6FE6B5">
            <wp:extent cx="5760720" cy="3480435"/>
            <wp:effectExtent l="0" t="0" r="0" b="0"/>
            <wp:docPr id="1" name="fray_system_context.png" descr="图 5-1  Fray Combat Core 系统上下文与模块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y_system_context.png" descr="图 5-1  Fray Combat Core 系统上下文与模块边界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30DF" w14:textId="77777777" w:rsidR="000267D9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5-1  Fray Combat Core 系统上下文与模块边界</w:t>
      </w:r>
    </w:p>
    <w:p w14:paraId="68C7AF27" w14:textId="77777777" w:rsidR="000267D9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F26C18" wp14:editId="2529B35B">
            <wp:extent cx="5760720" cy="3756991"/>
            <wp:effectExtent l="0" t="0" r="0" b="0"/>
            <wp:docPr id="2" name="fray_scene_composition.png" descr="图 5-2  Godot 运行时场景装配与 Fighter 组合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y_scene_composition.png" descr="图 5-2  Godot 运行时场景装配与 Fighter 组合结构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6AB2" w14:textId="77777777" w:rsidR="000267D9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5-2  Godot 运行时场景装配与 Fighter 组合结构</w:t>
      </w:r>
    </w:p>
    <w:p w14:paraId="7EE50E58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6. 关键流程</w:t>
      </w:r>
    </w:p>
    <w:p w14:paraId="34644473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命令到攻击：FrayController/虚拟设备产生语义输入 FrayBufferedInputAdvancer 在 5F 内尝试 builder transition 状态/资源/取消 condition 通过后进入攻击 FrayState 缓冲输入按匹配结果消费。取消或资源不足时保持当前合法状态；输入超时自然丢弃并记录拒绝原因。</w:t>
      </w:r>
    </w:p>
    <w:p w14:paraId="05A2BAA2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攻击到交互：攻击状态读取唯一 FrayAttackAttribute FrayAnimationObserver/tracker 与固定帧对齐 strike_on/off、cancel_open/close、spawn、done FrayHitState2D 更新活动 hitbox 当前 tick 统一收集 hurtbox、hitbox、throw、clash 交互。attribute 缺失时禁用该 strike，不用默认数值补齐。</w:t>
      </w:r>
    </w:p>
    <w:p w14:paraId="4EDE9DEF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交互到反应：先更新状态与动画事件，再更新 pushbox/hurtbox/hitbox；随后检查无敌/护甲、投技、防御，最后统一结算伤害、气条、hitstop、blockstun/hitstun/launch/knockdown/KO。双方同帧命中先缓存后同时提交；受击方只携带 attribute 引用和交互上下文进入集中 Fray 反应状态。</w:t>
      </w:r>
    </w:p>
    <w:p w14:paraId="4D5DC5CC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连段与恢复：有效命中创建或续接 ComboContext 按起手修正、逐击衰减、juggle point、重复招式、重力和持续时间保护更新defender 离开 hitstun/air hitstun、进入倒地/受身/起身保护或恢复可操作时结束连段发出结算快照并回到合法中立/压起身流程。异常超限时触发保护并记录招式链。</w:t>
      </w:r>
    </w:p>
    <w:p w14:paraId="2179F323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招式驱动换场：仅真实命中且 FrayAttackAttribute.can_trigger_stage_transition 有效时，依次检查 combo hits/damage ratio、有效边界、transition_route_tag、当前锁和 KO；通过后锁定 fighter 并移交舞台/比赛系统。防御、落空、clash、护甲吸收均失败；KO 默认优先，除非 transition_on_ko 明确允许。加载失败时恢复原段落安全位置。</w:t>
      </w:r>
    </w:p>
    <w:p w14:paraId="5E7138E4" w14:textId="77777777" w:rsidR="008F6636" w:rsidRDefault="008F663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单个固定战斗 tick 的规范顺序：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1）收集 Fray 状态、输入接受结果与动画 tracker 事件；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2）执行角色移动、重力、pushbox 和边界约束；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3）更新 hurtbox、strike hitbox、投射物与投技区域；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4）缓存本 tick 全部交互，先判无敌/护甲，再判投技，最后判防御/命中/clash；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5）同时提交 damage、meter、hitstop、受击状态和 ComboContext 变化；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6）先处理 KO，再检查招式驱动换场资格，最后发布表现/HUD/训练只读事件；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7）hitstop 中冻结战斗运动和攻击计时，继续缓存输入并冻结缓冲年龄；恢复后从同一帧语义继续。</w:t>
      </w:r>
    </w:p>
    <w:p w14:paraId="38A05EFE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446"/>
        <w:gridCol w:w="1652"/>
        <w:gridCol w:w="2571"/>
        <w:gridCol w:w="833"/>
      </w:tblGrid>
      <w:tr w:rsidR="00D5441F" w14:paraId="4F2149B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68F9C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360C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3593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E2D7B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B6D6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D5441F" w14:paraId="391955F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167D0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Tick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C827B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按固定 60 Hz 编排移动、判定、批量交互、结算和事件发布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A7DEE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比赛时钟、角色/投射物注册、暂停状态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1F652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确定的 tick 结果和快照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8D1E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不处理物理键和画面渲染</w:t>
            </w:r>
          </w:p>
        </w:tc>
      </w:tr>
      <w:tr w:rsidR="00D5441F" w14:paraId="1AFDA0C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04F1A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移动与空间约束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666B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执行地面/空中运动、重力、转向、pushbox、角落推离和战斗边界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00B7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 Resource、角色状态、舞台边界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3E36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位置/速度/接地/朝向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07380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不决定状态拓扑和单招击退</w:t>
            </w:r>
          </w:p>
        </w:tc>
      </w:tr>
      <w:tr w:rsidR="00D5441F" w14:paraId="57954A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0D3D7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攻击执行与 HitState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FBFC4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从装配状态读取 FrayAttackAttribute，控制 startup/strike/cancel/recovery 和投射物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095DC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攻击状态、attribute、tracker 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E463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 FrayHitState2D/FrayHitbox2D、攻击事件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7D5E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不维护第二套攻击数值</w:t>
            </w:r>
          </w:p>
        </w:tc>
      </w:tr>
      <w:tr w:rsidR="00D5441F" w14:paraId="326574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C71A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交互收集与优先级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00C5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批量收集打击、投技、clash、飞行道具及同帧互击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668A8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 tick 全部 hitbox/hurtbox、hit id、tag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DD087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排序/去重后的交互批次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9BFDD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不直接播放表现或改变回合</w:t>
            </w:r>
          </w:p>
        </w:tc>
      </w:tr>
      <w:tr w:rsidR="00D5441F" w14:paraId="44CC640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22D05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防御/无敌/护甲判定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0B3B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处理站防、蹲防、精准防御、可投、打击/投技/飞行道具无敌、护甲和 armor_break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1A456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输入状态、Fray tag/condition、攻击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E61BF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blocked/hit/throw/clash/armor 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CAF95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不拥有受击时长数值</w:t>
            </w:r>
          </w:p>
        </w:tc>
      </w:tr>
      <w:tr w:rsidR="00D5441F" w14:paraId="3C6EA3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276B0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伤害与受击结算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42456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原子应用伤害、削血、hitstop、硬直、击退、浮空、倒地、KO 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E954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已裁决交互、FrayAttackAttribute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60C7F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HitReactionContext、生命/资源事件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4110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不在脚本常量复制 attribute</w:t>
            </w:r>
          </w:p>
        </w:tc>
      </w:tr>
      <w:tr w:rsidR="00D5441F" w14:paraId="415385E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F2FB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连段与 Juggle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5620A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维护命中数、累计伤害、衰减、起手修正、juggle、重复招式和保护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0524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命中提交、attribute、defender 可操作状态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D262C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ComboContext、连段开始/更新/结束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249AC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不决定动画和装配合法性</w:t>
            </w:r>
          </w:p>
        </w:tc>
      </w:tr>
      <w:tr w:rsidR="00D5441F" w14:paraId="7EBFB74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44200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统一资源系统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8D2F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 0—3000 气条、收益、原子支付和回合继承视图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FE56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CombatRuleSet、attribute meter 字段、比赛重置策略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12EC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资源变化/支付成功失败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9BB01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不维护其他 UI 资源条</w:t>
            </w:r>
          </w:p>
        </w:tc>
      </w:tr>
      <w:tr w:rsidR="00D5441F" w14:paraId="00309E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E7E75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倒地/起身规则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3549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协调软/硬倒地、受身、延迟起身、起身保护和资源起身动作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F0159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受击 attribute、输入、气条、场地条件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7936A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起身选择和反应状态请求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331EC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不直接实现状态拓扑</w:t>
            </w:r>
          </w:p>
        </w:tc>
      </w:tr>
      <w:tr w:rsidR="00D5441F" w14:paraId="4FBAF0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349F2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换场资格评估器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CA45B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只评估 attribute、连段、边界、路线和 KO 条件并生成请求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E1DF6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命中结果、ComboContext、舞台能力、比赛锁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3CB9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StageTransitionRequest/拒绝原因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E6CFB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不加载舞台、不移动摄像机</w:t>
            </w:r>
          </w:p>
        </w:tc>
      </w:tr>
      <w:tr w:rsidR="00D5441F" w14:paraId="307D90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A65CB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诊断与战斗事件投影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40A20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输出判定框、帧、状态、输入、属性来源、连段/资源和性能数据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9447C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tick 与各上下文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91519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HUD/训练/CPU/回归只读事件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2DFB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不反向修改结算</w:t>
            </w:r>
          </w:p>
        </w:tc>
      </w:tr>
    </w:tbl>
    <w:p w14:paraId="5C2EA4E6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0478F79B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FrayAttackAttribute：直接挂到 strike FrayHitbox2D.attribute，是 damage、block_damage、hitstop/blockstop、hitstun/blockstun、knockback、launch、knockdown、juggle、combo scaling、meter、cancel、armor_break 与换场字段的唯一单招数据源。</w:t>
      </w:r>
    </w:p>
    <w:p w14:paraId="2FBFA5F0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FighterMovementConfig/FighterCombatStats：种族骨架权威 Resource，提供步行、短冲、跳跃、重力、摩擦、pushbox、基础生命等非单招参数；外观配置不得覆盖这些字段。</w:t>
      </w:r>
    </w:p>
    <w:p w14:paraId="664DBD9B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ComboContext 与 MeterState：运行时瞬时对象。ComboContext 保存攻击者/防守者、命中数、累计伤害、持续帧、juggle、重复招式和脱离使用标记；MeterState 范围 0</w:t>
      </w:r>
      <w:r w:rsidR="00CF6F0C">
        <w:rPr>
          <w:rFonts w:ascii="微软雅黑" w:eastAsia="微软雅黑" w:hAnsi="Symbol" w:hint="eastAsia"/>
          <w:color w:val="202124"/>
          <w:sz w:val="21"/>
          <w:szCs w:val="21"/>
        </w:rPr>
        <w:t>~</w:t>
      </w:r>
      <w:r>
        <w:rPr>
          <w:rFonts w:ascii="微软雅黑" w:eastAsia="微软雅黑" w:hAnsi="Symbol"/>
          <w:color w:val="202124"/>
          <w:sz w:val="21"/>
          <w:szCs w:val="21"/>
        </w:rPr>
        <w:t>3000，并由支付/收益事务更新。</w:t>
      </w:r>
    </w:p>
    <w:p w14:paraId="4F6FBFD8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CombatRuleSet/ModeModifier：固定 60 Hz、伤害最低倍率、连段命中/时长保护、同帧结算顺序、气条上限和模式允许项的权威配置。模式修饰只能从白名单字段覆盖，不能改写单招 attribute 或破坏竞技判定。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873"/>
        <w:gridCol w:w="902"/>
        <w:gridCol w:w="956"/>
        <w:gridCol w:w="469"/>
        <w:gridCol w:w="1794"/>
      </w:tblGrid>
      <w:tr w:rsidR="00D5441F" w14:paraId="10ADBCC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1FA7D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7601C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EE4A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064E0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B61D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14668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D5441F" w14:paraId="5D55A7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F1A0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7015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Fray-compatible Resource / strike hitbox.attribute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B75C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招式内容资源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2CB0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资源加载；攻击/受击时引用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E2D2A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B95DF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move/attribute ID；扩展字段版本化</w:t>
            </w:r>
          </w:p>
        </w:tc>
      </w:tr>
      <w:tr w:rsidR="00D5441F" w14:paraId="5A44CC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12488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74FE3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4A67E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种族骨架/内容注册表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8067B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实例生命周期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8128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AA0B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 版本；角色差异在允许范围内校验</w:t>
            </w:r>
          </w:p>
        </w:tc>
      </w:tr>
      <w:tr w:rsidR="00D5441F" w14:paraId="6677FD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4303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FighterCombatStats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99AE8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C94C0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种族骨架/战斗内容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5AFD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E766A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5AF50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ID；外观不得覆盖</w:t>
            </w:r>
          </w:p>
        </w:tc>
      </w:tr>
      <w:tr w:rsidR="00D5441F" w14:paraId="65A27C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510BB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CombatRuleSet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3AA48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Resource/只读规则集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681F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战斗系统设计/模式配置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75DAE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比赛或训练会话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B531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8E7EC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规则版本写入回归记录；不兼容变更需迁移/ADR</w:t>
            </w:r>
          </w:p>
        </w:tc>
      </w:tr>
      <w:tr w:rsidR="00D5441F" w14:paraId="2C1E465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96A1C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HitInteractionBatch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C9962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临时数组/值对象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9232D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交互收集器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5C97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单个固定 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FF704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3A35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仅运行时协议；按 hit id 与 generation 去重</w:t>
            </w:r>
          </w:p>
        </w:tc>
      </w:tr>
      <w:tr w:rsidR="00D5441F" w14:paraId="0F735B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7DCD4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HitReactionContext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9DE5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临时值对象，含唯一 attribute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1266A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伤害与受击结算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8C20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单次反应至状态消费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374FB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FA17E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接口版本随战斗 TDD 同步</w:t>
            </w:r>
          </w:p>
        </w:tc>
      </w:tr>
      <w:tr w:rsidR="00D5441F" w14:paraId="208415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47B8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ComboContext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5366D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9C67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连段与 Juggle 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7771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一套连段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1834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527C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连段结束即归档/清理</w:t>
            </w:r>
          </w:p>
        </w:tc>
      </w:tr>
      <w:tr w:rsidR="00D5441F" w14:paraId="13F6F7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2D9B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MeterState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D5E1D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整数 0—3000 + 变更记录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45079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FE3B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比赛内；回合间按规则继承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1003D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6FAAC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新比赛清零；存档不保存战中值</w:t>
            </w:r>
          </w:p>
        </w:tc>
      </w:tr>
      <w:tr w:rsidR="00D5441F" w14:paraId="7BBAC4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7CCD0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StageTransitionRequest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182D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临时值对象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9660E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换场资格评估器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0F769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一次换场请求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45A3E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AE749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字段与舞台/比赛接口版本同步</w:t>
            </w:r>
          </w:p>
        </w:tc>
      </w:tr>
      <w:tr w:rsidR="00D5441F" w14:paraId="0EBCE9E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19FCB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00C8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只读诊断/回归值对象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CBAE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Tick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A39E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按事件或采样帧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1C4FE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可选测试记录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32037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追加字段向后兼容；不可作为权威输入</w:t>
            </w:r>
          </w:p>
        </w:tc>
      </w:tr>
    </w:tbl>
    <w:p w14:paraId="00669AA4" w14:textId="77777777" w:rsidR="008F6636" w:rsidRDefault="008F6636">
      <w:pPr>
        <w:shd w:val="clear" w:color="auto" w:fill="EEF5FB"/>
        <w:divId w:val="94256876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 FrayAttackAttribute 为唯一来源，不得在 SDD、TDD、脚本参数和配置表之间复制维护。本文出现的帧数、伤害或速度范围仅是上游玩法目标；实现值必须写入对应权威 Resource，并由内容校验和训练模式读取同一实例。</w:t>
      </w:r>
    </w:p>
    <w:p w14:paraId="7B4736E1" w14:textId="77777777" w:rsidR="000267D9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D26D58" wp14:editId="62B9A727">
            <wp:extent cx="5760720" cy="3130826"/>
            <wp:effectExtent l="0" t="0" r="0" b="0"/>
            <wp:docPr id="3" name="fray_attack_data_ownership.png" descr="图 8-1  攻击数据唯一来源、运行时派生数据与提交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y_attack_data_ownership.png" descr="图 8-1  攻击数据唯一来源、运行时派生数据与提交边界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4382" w14:textId="77777777" w:rsidR="000267D9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8-1  攻击数据唯一来源、运行时派生数据与提交边界</w:t>
      </w:r>
    </w:p>
    <w:p w14:paraId="0F57BE80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44"/>
        <w:gridCol w:w="560"/>
        <w:gridCol w:w="719"/>
        <w:gridCol w:w="2078"/>
        <w:gridCol w:w="1800"/>
      </w:tblGrid>
      <w:tr w:rsidR="00D5441F" w14:paraId="07E254E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3FA1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ED43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EF5BB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9DE48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55DF1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5C8EE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D5441F" w14:paraId="2BBFC3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03C3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register_fighter(runtime)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223E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D92C2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角色运行时/比赛协调器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8024C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Tick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F676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引用、generation、队伍/槽位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FF432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每实例一次；重复注册幂等或报错</w:t>
            </w:r>
          </w:p>
        </w:tc>
      </w:tr>
      <w:tr w:rsidR="00D5441F" w14:paraId="31E879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A99C3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register_projectile(projectile)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9C39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05B5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攻击执行模块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2C948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Tick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4C132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source、FrayAttackAttribute、hit id、生命周期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6C96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发射者受击不默认移除；退出时注销</w:t>
            </w:r>
          </w:p>
        </w:tc>
      </w:tr>
      <w:tr w:rsidR="00D5441F" w14:paraId="1A924C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93FA6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submit_interaction_batch(batch)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FAA6C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内部方法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CD3D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交互收集器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B7DE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防御/优先级与结算模块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D0AD7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 tick HitInteractionBatch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9A96A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 tick 一次；先完整缓存再结算</w:t>
            </w:r>
          </w:p>
        </w:tc>
      </w:tr>
      <w:tr w:rsidR="00D5441F" w14:paraId="6BF9FD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CF14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resolve_hit(context)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E186A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F704A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优先级裁决器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79D0D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伤害/资源/连段/角色反应网关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E542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攻击者、防守者、唯一 attribute 引用、blocked/counter/punish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E1F0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 hit id/target/generation 至多一次</w:t>
            </w:r>
          </w:p>
        </w:tc>
      </w:tr>
      <w:tr w:rsidR="00D5441F" w14:paraId="533B64B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8D779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try_spend_meter(amount, reason)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3156A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D763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攻击/防守/起身状态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0D023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AE0B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整数消耗、动作/attribute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2C3D6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原子操作；不足时无部分扣除</w:t>
            </w:r>
          </w:p>
        </w:tc>
      </w:tr>
      <w:tr w:rsidR="00D5441F" w14:paraId="2F8972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9490D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request_stage_transition(context)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853AF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3495D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换场资格评估器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506B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C04BE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 tag、边界、combo、attribute、KO 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2C2B6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仅合资格真实命中；重复请求锁定</w:t>
            </w:r>
          </w:p>
        </w:tc>
      </w:tr>
      <w:tr w:rsidR="00D5441F" w14:paraId="6D0344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1E8B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health_changed / meter_changed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4963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8D9A8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伤害/资源系统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6E210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HUD、比赛、训练、CPU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F610A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fighter、旧值、新值、原因/attribute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E92A2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结算提交后发出；消费者只读</w:t>
            </w:r>
          </w:p>
        </w:tc>
      </w:tr>
      <w:tr w:rsidR="00D5441F" w14:paraId="1B7CFA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276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combo_started/changed/ended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B829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DD4A3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753A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HUD、训练、音频、回归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43100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双方、hits、damage、juggle、scaling、结束原因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C9A2F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每次有效命中至多更新一次</w:t>
            </w:r>
          </w:p>
        </w:tc>
      </w:tr>
      <w:tr w:rsidR="00D5441F" w14:paraId="648867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A993B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knocked_out / double_ko_detected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95B22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0124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伤害结算/Tick 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2A09A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比赛协调器、表现系统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C1400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fighter/双方、最后 attribute、tick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C2501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 在换场资格前提交；同 tick 双 KO 原子发布</w:t>
            </w:r>
          </w:p>
        </w:tc>
      </w:tr>
      <w:tr w:rsidR="00D5441F" w14:paraId="77B995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D6EE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combat_snapshot_ready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C50C7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7BAB3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 协调器/诊断模块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65089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HUD、CPU、回归工具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087DD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状态、判定、输入、生命、气条、连段、最近交互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D0CF9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可降频；不得改变战斗状态</w:t>
            </w:r>
          </w:p>
        </w:tc>
      </w:tr>
    </w:tbl>
    <w:p w14:paraId="25A72755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189CB788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模块/API：FrayController、虚拟设备、组合/序列输入、FrayBufferedInputAdvancer、FrayStateMachine、FrayCompoundState.builder()、</w:t>
      </w: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FrayState、transition/tag/rule/condition、FrayHitState2D、FrayHitbox2D、FrayHitboxAttribute/FrayAttackAttribute、FrayAnimationObserver 与 FrayAnimatorTracker。</w:t>
      </w:r>
    </w:p>
    <w:p w14:paraId="4F39931A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输入只通过 FrayController/虚拟设备产生语义动作；当前 Demo 的物理键位仅属于 InputMap，不写入招式资源或战斗规则。玩家、CPU 和训练回放替换输入生产者而不替换结算。</w:t>
      </w:r>
    </w:p>
    <w:p w14:paraId="6ECD3D36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移动、攻击、防御、受击、倒地、起身、换场锁定和 KO 流程通过 FrayStateMachine、builder、transition、tag、rule 与 condition 表达；战斗系统通过集中网关请求外部反应，不维护状态枚举分发。</w:t>
      </w:r>
    </w:p>
    <w:p w14:paraId="52B2289E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普通字符串、方向指令、组合输入和取消使用 FrayBufferedInputAdvancer；首轮缓冲为 5F并按 PHYSICS 推进。hitstop 时继续采集输入，暂停消费并冻结缓冲时钟。</w:t>
      </w:r>
    </w:p>
    <w:p w14:paraId="17CD13BC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判定使用 FrayHitState2D/FrayHitbox2D。每个 strike 直接持有 FrayAttackAttribute；hurtbox 仅表示可受击区域，pushbox 仅处理角色推挤。高速攻击使用扫掠或足够密集的固定 tick 检测。</w:t>
      </w:r>
    </w:p>
    <w:p w14:paraId="317AE113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FrayAnimationObserver/tracker 对齐 strike、cancel、projectile spawn、land 和 done 事件；动画事件只同步权威帧窗口，不决定 damage、hitstun、blockstun、launch 或换场资格。</w:t>
      </w:r>
    </w:p>
    <w:p w14:paraId="52195E35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的部分：无平行输入、状态或命中系统。Godot CharacterBody2D/Area2D 仅承担 Fray 状态行为要求的运动和空间检测；批量同帧结算、ComboContext、统一气条和比赛特有规则属于 Demo/项目薄层，因为 Fray 不提供完整格斗规则。新增绕过必须记录 ADR。</w:t>
      </w:r>
    </w:p>
    <w:p w14:paraId="323FFBF5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5BB1C4A3" w14:textId="77777777" w:rsidR="008F6636" w:rsidRDefault="008F663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1）预加载：比赛开始前加载并校验 CombatRuleSet、移动/战斗配置、合法装配、FrayAttackAttribute、HitState、动画 tracker 与舞台路线能力；战斗中不得同步磁盘读取。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2）注册：两名 fighter、投射物和边界服务以 generation 注册至战斗 Tick；初始生命、气条、位置、朝向和 ComboContext 由比赛配置建立。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3）激活：开场结束后固定 60 Hz tick 开始接受输入和结算；比赛计时由回合系统推进。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4）每 tick：状态/动画 → 移动/pushbox → 判定框 → 批量交互 → 无敌/护甲/投技/防御 → 伤害/资源/停帧/反应 → KO → 换场资格 → 只读事件。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5）hitstop/暂停：hitstop 冻结角色和相关投射物战斗运动及攻击计时，但缓存输入；暂停菜单由比赛系统锁定整个 tick。视觉慢动作不得改为可变 delta 判定。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6）换场：成功资格进入统一锁，暂停比赛计时；保留连段、衰减、资源和 attribute 受击结果。重定位后恢复正确状态与空中行动；失败回到原段落安全位置。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7）回合结束/重置：KO 或时间裁定后停止新攻击交互，清理 HitState、投射物、ComboContext 和临时锁；气条回合继承、新比赛清零由比赛系统传入。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8）释放/异常中断：注销 fighter/投射物，断开信号并按 generation 忽略迟到事件；清理必须幂等。</w:t>
      </w:r>
    </w:p>
    <w:p w14:paraId="4DD18ADD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000"/>
        <w:gridCol w:w="699"/>
        <w:gridCol w:w="1859"/>
        <w:gridCol w:w="1774"/>
      </w:tblGrid>
      <w:tr w:rsidR="00D5441F" w14:paraId="01A3CD3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C91E7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A2C7C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D7ADA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2DE9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64E3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D5441F" w14:paraId="4BAB94B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041E5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 缺失或类型错误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0C5F9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资源校验 + Hitbox 配置警告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BB4E5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对应攻击不产生有效命中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8780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 strike/招式并阻止内容验收；禁止默认伤害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E119E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 ID、hitbox 路径、期望/实际类型</w:t>
            </w:r>
          </w:p>
        </w:tc>
      </w:tr>
      <w:tr w:rsidR="00D5441F" w14:paraId="73F533D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74897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attribute 数值越界/字段不一致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C99BE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加载校验：负时长、非法窗口、资源超限、换场字段缺依赖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EBD5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非法内容不能参战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61A27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拒绝装配或禁用招式；报告全部字段错误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A1B6F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attribute ID、schema 版本、字段和值</w:t>
            </w:r>
          </w:p>
        </w:tc>
      </w:tr>
      <w:tr w:rsidR="00D5441F" w14:paraId="2E80C4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D2A09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 hit id 或迟到交互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67807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attacker/target/hit id/generation 去重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B85D9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不重复伤害、增气或续连段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EBA6E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忽略重复/旧 generation；保留诊断计数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6EAA1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tick、双方状态、hit id、attribute ID</w:t>
            </w:r>
          </w:p>
        </w:tc>
      </w:tr>
      <w:tr w:rsidR="00D5441F" w14:paraId="217503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D6A8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同帧互击/双 KO 顺序冲突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BD0D9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批量交互和生命提交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BE60E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双方同时受击；必要时双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99112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先缓存后原子提交，禁止按节点遍历先后结算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32FF3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交互批次、提交顺序、双方生命快照</w:t>
            </w:r>
          </w:p>
        </w:tc>
      </w:tr>
      <w:tr w:rsidR="00D5441F" w14:paraId="751C6D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1B980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气条支付失败或越界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458F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原子 try_spend + 0—3000 范围检查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F6422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动作不启动或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强化分支不成立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4385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不部分扣除；钳制外部错误并报告来源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01621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fighter、旧值、金额、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reason/attribute ID</w:t>
            </w:r>
          </w:p>
        </w:tc>
      </w:tr>
      <w:tr w:rsidR="00D5441F" w14:paraId="69CCC3A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9E2E4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动画/Hitbox 窗口未关闭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636C8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状态帧超时或 tracker 事件缺失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7837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攻击安全结束，无永久判定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8B08A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 strike/cancel，转 recovery/done；内容验收失败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D6DC4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动画、事件、状态、attribute、帧号</w:t>
            </w:r>
          </w:p>
        </w:tc>
      </w:tr>
      <w:tr w:rsidR="00D5441F" w14:paraId="2B6512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7ADFF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连段超过命中/时长保护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EF021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ComboContext 监控命中数、持续帧和重力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EF90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防守方强制脱离后恢复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154E6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触发浮空保护并结束可追击状态；记录完整招式链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6C8CD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hits、duration、juggle、重复 move ID</w:t>
            </w:r>
          </w:p>
        </w:tc>
      </w:tr>
      <w:tr w:rsidR="00D5441F" w14:paraId="1BD7FF6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9961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换场路线无效/加载失败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7FA15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舞台能力查询或异步返回失败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5E185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比赛继续，不黑屏、不丢失角色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D7C9B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取消换场锁，恢复原段落安全点；KO/资源/连段按规则保持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62801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 tag、stage、attribute、combo、KO 状态</w:t>
            </w:r>
          </w:p>
        </w:tc>
      </w:tr>
      <w:tr w:rsidR="00D5441F" w14:paraId="7B5A32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6E6D4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注册对象销毁或重置时迟到回调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6352F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实例有效性和 generation 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720E6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无额外用户表现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9FE60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忽略事件并执行幂等注销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96FF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对象 ID、旧/新 generation、事件类型</w:t>
            </w:r>
          </w:p>
        </w:tc>
      </w:tr>
    </w:tbl>
    <w:p w14:paraId="4E6344AA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514E1A7A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性能预算：目标平台完整战斗稳定 60 FPS（16.67 ms/帧）。固定 tick 不得同步加载资源或进行无界场景树扫描；两名 fighter、常规投射物、状态、输入、HitState、结算和诊断的子预算在 M1 性能基线中测量并冻结，99% 帧不得因本系统超预算。</w:t>
      </w:r>
    </w:p>
    <w:p w14:paraId="3C5AA9AA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内存预算：FrayAttackAttribute 和配置 Resource 共享引用，不复制攻击表；常规 tick 避免动态分配大数组/Dictionary，交互批次和快照使用受控容量/复用策略。具体峰值在首个垂直切片后写入总体 SDD。</w:t>
      </w:r>
    </w:p>
    <w:p w14:paraId="7D2BB572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加载时间：全部战斗资源在开场前预加载/校验；攻击、受击和状态切换期间禁止磁盘访问。换场目标允许舞台系统预加载或异步加载，但失败必须可恢复。</w:t>
      </w:r>
    </w:p>
    <w:p w14:paraId="10DCDCB0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可调试性：训练覆盖层显示状态路径、输入缓冲、hurtbox/hitbox/pushbox、attack attribute ID、startup/active/recovery、hitstop/hitstun/blockstun、帧优势、ComboContext、juggle、衰减、生命/气条、无敌/护甲和换场拒绝原因。</w:t>
      </w:r>
    </w:p>
    <w:p w14:paraId="040B1299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确定性/可重复性：固定 60 Hz；同帧交互完整缓存后统一提交；相同输入、配置、随机种子和初始快照应产生相同状态/生命/资源/连段序列。不得依赖节点遍历顺序、渲染帧率或可变 delta。</w:t>
      </w:r>
    </w:p>
    <w:p w14:paraId="37D53613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无障碍与可读性：高/中/低/投、无敌/护甲和判定框不得只以颜色区分；镜头震动、闪光、慢动作、背景动态和手柄震动可减弱/关闭且不改变判定。训练信息提供文本、形状、线型与数值替代。</w:t>
      </w:r>
    </w:p>
    <w:p w14:paraId="09883D1D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4A9D3C94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角色、世界观、名称、音乐、视觉资产和文本必须原创或具有明确授权；战斗系统只加载内容注册表批准的稳定 ID 和 Resource。</w:t>
      </w:r>
    </w:p>
    <w:p w14:paraId="0D29D8B4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用户可写的角色、外观、装配和预设必须校验 schema、ID、预算、标签、依赖、互斥、输入冲突和 Resource 类型；外观不得改变 hitbox、hurtbox、pushbox、移动参数或攻击数值。</w:t>
      </w:r>
    </w:p>
    <w:p w14:paraId="196B2A30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不接受外部脚本、任意文件路径或网络下发战斗逻辑。未来 UGC/联网需要独立沙箱、白名单、内容审核、资源/性能上限、版本迁移、确定性和兼容策略。</w:t>
      </w:r>
    </w:p>
    <w:p w14:paraId="3F3E4123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5255C36A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两名角色可完整走通移动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攻击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防御/命中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受击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连段/倒地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恢复</w:t>
      </w:r>
      <w:r w:rsidR="00C91E51">
        <w:rPr>
          <w:rFonts w:ascii="微软雅黑" w:eastAsia="微软雅黑" w:hAnsi="Symbol" w:hint="eastAsia"/>
          <w:color w:val="202124"/>
          <w:sz w:val="21"/>
          <w:szCs w:val="21"/>
        </w:rPr>
        <w:t>、</w:t>
      </w:r>
      <w:r>
        <w:rPr>
          <w:rFonts w:ascii="微软雅黑" w:eastAsia="微软雅黑" w:hAnsi="Symbol"/>
          <w:color w:val="202124"/>
          <w:sz w:val="21"/>
          <w:szCs w:val="21"/>
        </w:rPr>
        <w:t>KO，并可由比赛系统重置和再战。</w:t>
      </w:r>
    </w:p>
    <w:p w14:paraId="3F36A255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任何 damage、hitstop、hitstun、blockstun、knockback、launch、juggle、meter、cancel 和换场结果均可追踪到唯一 FrayAttackAttribute；缺失时阻止招式生效。</w:t>
      </w:r>
    </w:p>
    <w:p w14:paraId="2DFE7524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角色流程由 FrayStateMachine/builder/transition 表达，输入通过 FrayController 与 FrayBufferedInputAdvancer，命中通过 FrayHitState2D/FrayHitbox2D。</w:t>
      </w:r>
    </w:p>
    <w:p w14:paraId="15E0ACE3" w14:textId="77777777" w:rsidR="008F6636" w:rsidRDefault="008F663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训练覆盖层可观察状态、输入、三类判定框、属性 ID、关键帧、生命/气条、连段/juggle/衰减、无敌/护甲、同帧结算和换场资格/拒绝原因。</w:t>
      </w:r>
    </w:p>
    <w:p w14:paraId="67554CE4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37"/>
        <w:gridCol w:w="2996"/>
        <w:gridCol w:w="2685"/>
        <w:gridCol w:w="517"/>
      </w:tblGrid>
      <w:tr w:rsidR="00D5441F" w14:paraId="1F8BDE4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73AB2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79FFB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52DAD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A1D35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350EF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D5441F" w14:paraId="4E3945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DB9E7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5A1B8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功能/集成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E013D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两名测试角色从开场完成移动、攻防、命中、受击、击倒、起身、资源技与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6FA1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完整战斗闭环可运行，状态、事件和比赛交接正确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571B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10C33EC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31603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4534A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移动/空间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021BF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步行、蹲、短冲、后撤、前后跳、二段跳/天马三段跳、角落推离和换边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709F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轨迹读取移动 Resource；无穿越和边界逃逸；空中行动在落地/换场恢复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6875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50B796F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BD27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D5592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攻击/唯一来源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ACD3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逐招核对 startup/active/recovery、Hitbox、取消、资源、伤害、硬直、击退和浮空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EB35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运行时和训练显示均读取同一 FrayAttackAttribute；脚本无平行数值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A2984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内容校验</w:t>
            </w:r>
          </w:p>
        </w:tc>
      </w:tr>
      <w:tr w:rsidR="00D5441F" w14:paraId="1A7A96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27085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731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防御/投技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AEAFF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站防、蹲防、过顶、下段、跳攻、普通投/拆投、指令投、精准防御和防御反击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A2042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克制关系、不可投窗口、资源支付和可惩罚恢复符合规则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723F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767C6E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DDADE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6548D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A741E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互击、clash、投技对投技、投技对打击、飞行道具与本体互击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9936A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结果原子且可重复，不受节点顺序影响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D293C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D5441F" w14:paraId="444359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9B53E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TEST-COMBAT-006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E3DC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无敌/护甲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C5B18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打击/投技/飞行道具/完全无敌、普通护甲、多段命中和 armor_break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72EA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tag/condition 分类正确；护甲吸收和破甲额外反应来自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067F0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75B163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D135B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07C13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连段/保护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B68B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字符串确认、特殊取消、浮空追击、重复招式、juggle 上限、30 hit/12秒保护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3D0E4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true combo 与间隙可观察；衰减/重力/重复修正生效；无限连被保护终止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58689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 + 自动候选</w:t>
            </w:r>
          </w:p>
        </w:tc>
      </w:tr>
      <w:tr w:rsidR="00D5441F" w14:paraId="47B91E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93F6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1354A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A4320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命中、被防、受击、精准防御收益，以及强化、防御反击、起身、脱离、超必杀支付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05E2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气条保持 0—3000，支付原子，回合继承/新比赛清零由比赛策略正确执行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90B0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D5441F" w14:paraId="592BC7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D501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53D9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hitstop/慢动作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8CA8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不同攻击停帧、停帧中输入、KO/换场视觉慢动作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9DB25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战斗运动和攻击计时冻结；输入采集且年龄冻结；渲染慢动作不改变固定 tick 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CFC0F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68BDB0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25A2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99A5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274A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条件满足/不足、边界无效、防御/落空/clash/护甲、KO 冲突、路线失败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B16F2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仅合资格真实命中触发；KO 优先；失败安全恢复；不存在墙体累计系统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02E2A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62C647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67E0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8D9C6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B6B8D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 KO、双 KO、时间结束生命百分比相同/不同、回合重置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DD25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战斗发出准确生命/KO事件；比赛系统完成90秒、三局两胜和决胜回合裁定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E56E5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D5441F" w14:paraId="38D6F6B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A2D8A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TEST-COMBAT-012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E9CE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确定性/性能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6AED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相同快照与输入重复运行并采集完整战斗性能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5DAB1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状态、生命、资源、连段、KO/换场结果一致；目标平台稳定60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A8F4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</w:tbl>
    <w:p w14:paraId="29C3FAF0" w14:textId="77777777" w:rsidR="008F6636" w:rsidRDefault="008F663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涉及输入、状态机、hitbox、动画事件、同帧结算和换场时，应在 fighter demo 或对应项目场景中进行手动验证，并保存输入序列、状态路径、attribute ID 与 CombatSnapshot。当前机器未提供可用的 godot/godot4 PATH；执行引擎验证时需使用用户明确提供的 Godot 可执行文件路径。</w:t>
      </w:r>
    </w:p>
    <w:p w14:paraId="5E7E99F5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665"/>
        <w:gridCol w:w="449"/>
        <w:gridCol w:w="449"/>
        <w:gridCol w:w="1561"/>
        <w:gridCol w:w="1497"/>
        <w:gridCol w:w="449"/>
      </w:tblGrid>
      <w:tr w:rsidR="00D5441F" w14:paraId="37C3964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E544D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8FAB9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B6FA3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A96CC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BE66C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7AD13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B9FA4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D5441F" w14:paraId="569504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69719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 扩展字段持续增长并产生兼容债务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6BBF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D5C8F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BD4E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741AC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3340B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属性 schema 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46AE2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3438E18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E09B3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原型帧数和伤害范围未经首发角色垂直切片复测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B056D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FF59B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22318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D3C72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C610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平衡首轮前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737AC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3A8903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31DB3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同帧互击、投技、护甲和多段交互顺序产生非确定结果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B332D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B1E02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1430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A493D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7AEE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命中专项验收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8F0A3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3362BC0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3C57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招式装配组合导致连段、资源与防御测试爆炸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9C03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30139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6BD66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D0BC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8B8E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后建立组合采样策略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9CB2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6B113AB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D543B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动画 tracker 与 attribute 帧窗口错位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3D37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25671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F16AF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A0B49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3C9CD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首套完整装配验收前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59760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6B008F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0742D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KO、hitstop、换场和回合结束优先级耦合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C3EB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1FFCE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609B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20F0C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C2D19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换场集成前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EFAE5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D5441F" w14:paraId="3F42FA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9878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回滚联网未来需要战斗快照、确定性和回放协议重构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2139A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ADC64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CB9B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8D30C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后网络立项负责人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94AB2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76590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</w:t>
            </w:r>
          </w:p>
        </w:tc>
      </w:tr>
    </w:tbl>
    <w:p w14:paraId="078EE67F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612"/>
        <w:gridCol w:w="2861"/>
        <w:gridCol w:w="1988"/>
        <w:gridCol w:w="352"/>
      </w:tblGrid>
      <w:tr w:rsidR="00D5441F" w14:paraId="0BD6C47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2D4C0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9D99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C7EA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835A2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267EA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D5441F" w14:paraId="31D7183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AAD6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§5 战斗规则摘要；§10 成功指标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AB1B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SDD-COMBAT-001/002/003/011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091E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9E4E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TEST-COMBAT-001/002/003/012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1FE66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4B8ADDA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9008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§2 基础移动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25E8E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649FB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EFE9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892CD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0B0DB1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65E81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§3 攻击系统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85C2C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SDD-COMBAT-001/003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F036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02_攻击属性命中与受击；04_输入映射缓冲与指令识别；05_动画事件与Hitbox同步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821A2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TEST-COMBAT-003/005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310EB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268ACB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4D6F1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§4 防御系统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AC013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SDD-COMBAT-004/007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B6E9A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02_攻击属性命中与受击；03_连段缩放资源与防御规则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2F7E1F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TEST-COMBAT-004/006/008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630C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792ED0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A0E7E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战斗玩法规则 §5 受击与连段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EDFE2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SDD-COMBAT-005/006/008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3C31E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02_攻击属性命中与受击；03_连段缩放资源与防御规则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54326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TEST-COMBAT-005/006/007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1F7DED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31EE092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CE69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§6 资源系统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60D8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217D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03_连段缩放资源与防御规则；13_战斗HUD只读投影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B9492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74F6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4144453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E1AB6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§7 判定与优先级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797BE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SDD-COMBAT-005/009/010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929BC3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02_攻击属性命中与受击；05_动画事件与Hitbox同步；09_舞台段落切换；11_比赛与回合协调器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6E820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TEST-COMBAT-005/006/009/010/011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7FEA17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549388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1FB55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角色与招式内容：三种族、装配和状态/动画需求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7D394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SDD-COMBAT-002/003/006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0A3A5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01_战斗角色状态机；05_动画事件与Hitbox同步；07_招式资源包与装配校验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6C2F1C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TEST-COMBAT-002/003/007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81E6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33BF3E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F3CE1B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舞台与模式内容：标准空间、换场路线与训练适配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36AD0A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SDD-COMBAT-009/011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991A3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09_舞台段落切换；10_双角色战斗摄像机；14_训练控制与假人录制回放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8EC78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97E4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D5441F" w14:paraId="33F151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C49EE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版本范围与里程碑 M1/M2/M6/M7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11DD5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SDD-COMBAT-001—011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5140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01/02/03/04/05/09/10/11/13/18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BDCD5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TEST-COMBAT-001—012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AA3F9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待实现验证</w:t>
            </w:r>
          </w:p>
        </w:tc>
      </w:tr>
    </w:tbl>
    <w:p w14:paraId="4BD2CD70" w14:textId="77777777" w:rsidR="008F6636" w:rsidRDefault="008F663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22"/>
        <w:gridCol w:w="636"/>
        <w:gridCol w:w="411"/>
        <w:gridCol w:w="5889"/>
      </w:tblGrid>
      <w:tr w:rsidR="00D5441F" w14:paraId="4DC6CD1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203081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F1B780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9A668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11B5D4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95BE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D5441F" w14:paraId="19BDB2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B6929E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239822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016EE" w14:textId="093A979C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CCACB6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A8C85" w14:textId="77777777" w:rsidR="008F6636" w:rsidRDefault="008F663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依据截至 2026-08-01 的 GDD、战斗玩法规则、角色与招式内容、舞台与模式内容及版本里程碑，首次完整填写 Fray-First 战斗系统设计，并将旧“破墙”表述统一为 FrayAttackAttribute 驱动换场。</w:t>
            </w:r>
          </w:p>
        </w:tc>
      </w:tr>
    </w:tbl>
    <w:p w14:paraId="1D6EABC3" w14:textId="77777777" w:rsidR="008F6636" w:rsidRDefault="008F6636">
      <w:pPr>
        <w:rPr>
          <w:rFonts w:hint="eastAsia"/>
        </w:rPr>
      </w:pPr>
    </w:p>
    <w:sectPr w:rsidR="008F663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D58D" w14:textId="77777777" w:rsidR="00612756" w:rsidRDefault="00612756" w:rsidP="008F6636">
      <w:pPr>
        <w:rPr>
          <w:rFonts w:hint="eastAsia"/>
        </w:rPr>
      </w:pPr>
      <w:r>
        <w:separator/>
      </w:r>
    </w:p>
  </w:endnote>
  <w:endnote w:type="continuationSeparator" w:id="0">
    <w:p w14:paraId="74B1877E" w14:textId="77777777" w:rsidR="00612756" w:rsidRDefault="00612756" w:rsidP="008F66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DC925" w14:textId="77777777" w:rsidR="00612756" w:rsidRDefault="00612756" w:rsidP="008F6636">
      <w:pPr>
        <w:rPr>
          <w:rFonts w:hint="eastAsia"/>
        </w:rPr>
      </w:pPr>
      <w:r>
        <w:separator/>
      </w:r>
    </w:p>
  </w:footnote>
  <w:footnote w:type="continuationSeparator" w:id="0">
    <w:p w14:paraId="18E15B0B" w14:textId="77777777" w:rsidR="00612756" w:rsidRDefault="00612756" w:rsidP="008F66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34437"/>
    <w:multiLevelType w:val="multilevel"/>
    <w:tmpl w:val="470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7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36"/>
    <w:rsid w:val="000267D9"/>
    <w:rsid w:val="000520FE"/>
    <w:rsid w:val="00273400"/>
    <w:rsid w:val="00612756"/>
    <w:rsid w:val="006F7FDB"/>
    <w:rsid w:val="00730A40"/>
    <w:rsid w:val="00775D37"/>
    <w:rsid w:val="00844E8B"/>
    <w:rsid w:val="008F6636"/>
    <w:rsid w:val="00942E60"/>
    <w:rsid w:val="009E0B28"/>
    <w:rsid w:val="00C91E51"/>
    <w:rsid w:val="00CB0751"/>
    <w:rsid w:val="00CF6F0C"/>
    <w:rsid w:val="00D5441F"/>
    <w:rsid w:val="00D6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63606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8F66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F6636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F66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F663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6176</Words>
  <Characters>9760</Characters>
  <Application>Microsoft Office Word</Application>
  <DocSecurity>0</DocSecurity>
  <Lines>1084</Lines>
  <Paragraphs>637</Paragraphs>
  <ScaleCrop>false</ScaleCrop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战斗系统 SDD</dc:title>
  <dc:subject/>
  <dc:creator>Qiaokun Liu</dc:creator>
  <cp:keywords/>
  <dc:description/>
  <cp:lastModifiedBy>Qiaokun Liu</cp:lastModifiedBy>
  <cp:revision>10</cp:revision>
  <dcterms:created xsi:type="dcterms:W3CDTF">2026-08-01T09:05:00Z</dcterms:created>
  <dcterms:modified xsi:type="dcterms:W3CDTF">2026-08-10T17:54:00Z</dcterms:modified>
</cp:coreProperties>
</file>