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1DE9" w14:textId="77777777" w:rsidR="00471795" w:rsidRDefault="00E828C4"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动画音频 VFX 与打击反馈系统 SDD</w:t>
      </w:r>
    </w:p>
    <w:p w14:paraId="359E27DF" w14:textId="77777777" w:rsidR="00471795" w:rsidRDefault="00471795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文档编号：SDD-FEEDBACK</w:t>
      </w:r>
    </w:p>
    <w:p w14:paraId="0F6C60A5" w14:textId="77777777" w:rsidR="00471795" w:rsidRDefault="00471795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优先级：P0</w:t>
      </w:r>
    </w:p>
    <w:p w14:paraId="4BC44A1F" w14:textId="77777777" w:rsidR="00471795" w:rsidRDefault="00E828C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状态：草稿</w:t>
      </w:r>
    </w:p>
    <w:p w14:paraId="445C593C" w14:textId="77777777" w:rsidR="00471795" w:rsidRDefault="00E828C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版本：v0.2</w:t>
      </w:r>
    </w:p>
    <w:p w14:paraId="25D821B3" w14:textId="77777777" w:rsidR="00471795" w:rsidRDefault="00E828C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负责人：Forgeey、Furai</w:t>
      </w:r>
    </w:p>
    <w:p w14:paraId="6F918DC4" w14:textId="77777777" w:rsidR="00471795" w:rsidRDefault="00E828C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创建/更新日期：2026-08-02</w:t>
      </w:r>
    </w:p>
    <w:p w14:paraId="3DF88BD1" w14:textId="77777777" w:rsidR="00471795" w:rsidRDefault="00E828C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上游文档：《The OC Fight 游戏设计文档（GDD）》；《The OC Fight——战斗玩法规则》；《角色、种族骨架与初步招式内容》；《The OC Fight——舞台与游戏模式内容设计》；《The OC Fight MVP 版本范围与里程碑》</w:t>
      </w:r>
    </w:p>
    <w:p w14:paraId="0318B542" w14:textId="77777777" w:rsidR="00471795" w:rsidRDefault="00E828C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下游文档：05_动画事件与Hitbox同步_TDD；10_双角色战斗摄像机_TDD；13_战斗HUD只读投影_TDD；18_战斗诊断性能与回归工具_TDD；04_动画VFX音频规范及对应测试用例</w:t>
      </w:r>
    </w:p>
    <w:p w14:paraId="65EE60C4" w14:textId="77777777" w:rsidR="00471795" w:rsidRDefault="0047179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 文档目的</w:t>
      </w:r>
    </w:p>
    <w:p w14:paraId="05033D77" w14:textId="77777777" w:rsidR="00471795" w:rsidRDefault="00E828C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定义 The OC Fight 在固定 60 Hz 战斗时间轴上的动画事件同步、hitstop/blockstop、命中与防御视觉、音效/语音、舞台音乐层、摄像机/震动请求和无障碍降级规则。系统将 Fray 动画 tracker 与 Fray 命中结果转换为统一、可取消、可诊断的表现事件，使轻中重击、投技、反击、护甲、KO 与招式驱动换场获得强烈但可读的音画反馈，同时保证表现层不决定伤害、硬直、击退、浮空、资源、换场资格或胜负。</w:t>
      </w:r>
    </w:p>
    <w:p w14:paraId="6859A4D1" w14:textId="77777777" w:rsidR="00471795" w:rsidRDefault="0047179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 范围</w:t>
      </w:r>
    </w:p>
    <w:p w14:paraId="5214D4AB" w14:textId="77777777" w:rsidR="00471795" w:rsidRDefault="00471795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2.1 包含</w:t>
      </w:r>
    </w:p>
    <w:p w14:paraId="042F8FCC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FrayAnimationObserver/tracker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与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FrayState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strike FrayHitbox2D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的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startup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strike_on/off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cancel_open/close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spawn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done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等事件同步。</w:t>
      </w:r>
    </w:p>
    <w:p w14:paraId="2FAC3943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轻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中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重击、格挡、</w:t>
      </w:r>
      <w:r>
        <w:rPr>
          <w:rFonts w:ascii="微软雅黑" w:eastAsia="微软雅黑" w:hAnsi="Symbol"/>
          <w:color w:val="202124"/>
          <w:sz w:val="21"/>
          <w:szCs w:val="21"/>
        </w:rPr>
        <w:t>clash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、反击、惩罚、投技、护甲</w:t>
      </w:r>
      <w:r>
        <w:rPr>
          <w:rFonts w:ascii="微软雅黑" w:eastAsia="微软雅黑" w:hAnsi="Symbol"/>
          <w:color w:val="202124"/>
          <w:sz w:val="21"/>
          <w:szCs w:val="21"/>
        </w:rPr>
        <w:t>/armor_break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、击倒、</w:t>
      </w:r>
      <w:r>
        <w:rPr>
          <w:rFonts w:ascii="微软雅黑" w:eastAsia="微软雅黑" w:hAnsi="Symbol"/>
          <w:color w:val="202124"/>
          <w:sz w:val="21"/>
          <w:szCs w:val="21"/>
        </w:rPr>
        <w:t>KO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、超必杀与招式驱动换场的统一反馈语言。</w:t>
      </w:r>
    </w:p>
    <w:p w14:paraId="7D1D82FF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hitstop/blockstop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0.15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—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0.50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秒表现慢动作及暂停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恢复时动画、角色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投射物运动、攻击计时、输入缓冲、音频、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VFX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和场景装饰的行为。</w:t>
      </w:r>
    </w:p>
    <w:p w14:paraId="703771A9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SFX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、语音、环境音与音乐层的事件路由、并发上限、优先级抢占、重复多段抑制、总线分组和诊断。</w:t>
      </w:r>
    </w:p>
    <w:p w14:paraId="1A105882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闪光、</w:t>
      </w:r>
      <w:r>
        <w:rPr>
          <w:rFonts w:ascii="微软雅黑" w:eastAsia="微软雅黑" w:hAnsi="Symbol"/>
          <w:color w:val="202124"/>
          <w:sz w:val="21"/>
          <w:szCs w:val="21"/>
        </w:rPr>
        <w:t>bloom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、残影、背景动态、镜头震动、手柄震动和旋转镜头的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0%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—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100%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强度、开关及高对比替代。</w:t>
      </w:r>
    </w:p>
    <w:p w14:paraId="00202D4D" w14:textId="77777777" w:rsidR="00471795" w:rsidRDefault="00471795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2.2 不包含</w:t>
      </w:r>
    </w:p>
    <w:p w14:paraId="6D768DAE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不负责决定或修改 damage、hitstun、blockstun、knockback、launch、资源、连段、换场资格、KO/回合结果；这些事实由 FrayAttackAttribute、战斗结算和比赛流程拥有。</w:t>
      </w:r>
    </w:p>
    <w:p w14:paraId="78263A94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不负责招式输入识别、角色状态拓扑、舞台几何/重定位、摄像机构图算法、HUD 布局或美术音频源文件制作；MVP 不包含网络回滚反馈重演、外部 UGC 音频/VFX 导入和大规模剧情演出。</w:t>
      </w:r>
    </w:p>
    <w:p w14:paraId="6DA23D6B" w14:textId="77777777" w:rsidR="00471795" w:rsidRDefault="0047179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 目标与非目标</w:t>
      </w:r>
    </w:p>
    <w:p w14:paraId="041B233E" w14:textId="77777777" w:rsidR="00471795" w:rsidRDefault="00471795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3.1 目标</w:t>
      </w:r>
    </w:p>
    <w:p w14:paraId="2023AE42" w14:textId="77777777" w:rsidR="00471795" w:rsidRDefault="00390F1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G1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：动画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tracker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事件与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strike hitbox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、投射物生成、取消窗口和状态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done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在固定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tick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精确对齐。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G2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：同一权威命中事实只生成一次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CombatFeedbackEvent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，视觉、声音、镜头、震动和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hitstop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在同一事件代次同步开始或被统一取消。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G3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：轻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1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—</w:t>
      </w:r>
      <w:r>
        <w:rPr>
          <w:rFonts w:ascii="微软雅黑" w:eastAsia="微软雅黑" w:hAnsi="Symbol"/>
          <w:color w:val="202124"/>
          <w:sz w:val="21"/>
          <w:szCs w:val="21"/>
        </w:rPr>
        <w:t>2F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、中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3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—</w:t>
      </w:r>
      <w:r>
        <w:rPr>
          <w:rFonts w:ascii="微软雅黑" w:eastAsia="微软雅黑" w:hAnsi="Symbol"/>
          <w:color w:val="202124"/>
          <w:sz w:val="21"/>
          <w:szCs w:val="21"/>
        </w:rPr>
        <w:t>4F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、重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5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—</w:t>
      </w:r>
      <w:r>
        <w:rPr>
          <w:rFonts w:ascii="微软雅黑" w:eastAsia="微软雅黑" w:hAnsi="Symbol"/>
          <w:color w:val="202124"/>
          <w:sz w:val="21"/>
          <w:szCs w:val="21"/>
        </w:rPr>
        <w:t>6F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blockstop 1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—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3F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的原型规则可由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attack attribute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配置，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hitstop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中继续缓存输入且不改变固定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60 Hz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判定。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G4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：高频多段、互击和同帧事件受并发、优先级和去重规则约束，不发生无限叠加、音量爆炸或迟到反馈。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G5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：全部强反馈均可按无障碍设置减弱，并在训练场最坏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VFX/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背景负载下维持稳定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60 FPS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。</w:t>
      </w:r>
    </w:p>
    <w:p w14:paraId="13E0DE50" w14:textId="77777777" w:rsidR="00471795" w:rsidRDefault="00471795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3.2 非目标</w:t>
      </w:r>
    </w:p>
    <w:p w14:paraId="34BD6FB7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不以表现时长反向修改战斗帧数，不从动画名称推断规则，不让音频/VFX 回调触发伤害或胜负，不承诺为每个外观组合制作独立战斗反馈，也不在本系统实现网络预测/回滚、资产创作工具或第三方内容审核。</w:t>
      </w:r>
    </w:p>
    <w:p w14:paraId="62739259" w14:textId="77777777" w:rsidR="00471795" w:rsidRDefault="0047179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 需求与用例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455"/>
        <w:gridCol w:w="1683"/>
        <w:gridCol w:w="2127"/>
        <w:gridCol w:w="1753"/>
        <w:gridCol w:w="344"/>
      </w:tblGrid>
      <w:tr w:rsidR="00B57CC9" w14:paraId="200A3D49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C25C7E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63006C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用户/系统角色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142759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363B54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8ECF9F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BFD2E3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</w:tr>
      <w:tr w:rsidR="00B57CC9" w14:paraId="566F706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DDE5DF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SDD-FEEDBACK-001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C87960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动画/战斗内容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E517CA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 FrayState 已进入攻击段且 tracker 契约有效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CE77E7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触发 startup、strike_on/off、cancel_open/close、spawn、armor_on/off、done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DA9263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事件在固定 tick 驱动对应 Fray hitbox、transition 与表现锚点；取消后旧事件失效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2EC605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E828C4" w14:paraId="3990608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38F1CC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SDD-FEEDBACK-002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A0DDAC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命中系统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650306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命中、防御、clash、护甲、投技或互击已完成权威结算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31DA9E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发布一次 CombatFeedbackEvent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9CA647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载荷引用 FrayAttackAttribute 与 hit id；同 tick 可重复结算但不因节点顺序丢失或重复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A3EB8D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E828C4" w14:paraId="74776F7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D31E5C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SDD-FEEDBACK-003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840A609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HitstopCoordinator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2E6F6D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CombatFeedbackEvent 含合法 attribute 与结果类别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757F5E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应用轻 1—2F、中 3—4F、重 5—6F 或 blockstop 1—3F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A3F9AA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冻结指定 fighter/投射物运动、攻击计时与相关动画；输入继续缓存；普通 hitstop 不延长比赛时钟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ADB14A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E828C4" w14:paraId="0D7D25D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FC5E15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SDD-FEEDBACK-004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B21F7A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表现协调器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6E489C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收到命中/防御/反击/投技/KO/换场事件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E478D7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 profile 分发 VFX、SFX/语音、镜头和震动请求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FCB231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所有通道共享 tick/generation/token；单通道失败不改变战斗结果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4CAC5B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E828C4" w14:paraId="414D341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221F3F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SDD-FEEDBACK-005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1581D0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音频系统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921DECF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多段轻击、语音与环境音并发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6D614D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执行优先级、并发上限、变体和抢占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3A7FFE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高优先级 KO/终结/换场提示可听；重复轻击不无限叠加或削波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4D15E0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E828C4" w14:paraId="5E2F422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D3A6ED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SDD-FEEDBACK-006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B7ACC3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舞台/比赛流程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C6B8670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换场路线已由 attribute 条件和舞台系统确认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11491D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播放 60—90F 换场反馈并切换音乐层/段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2E8985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计时按比赛流程暂停；失败安全回当前段落；KO 默认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优先，除非 transition_on_ko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5E7EB1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P0</w:t>
            </w:r>
          </w:p>
        </w:tc>
      </w:tr>
      <w:tr w:rsidR="00E828C4" w14:paraId="0DC0757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0A1462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SDD-FEEDBACK-007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BCC63F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玩家/无障碍系统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40E4623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运行中修改震动、闪光、残影、旋转或背景动态强度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A59217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热更新 FeedbackAccessibilitySettings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E2736C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现有与新反馈立即采用降级策略；不丢失必要方向/命中/防御可读性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729B65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E828C4" w14:paraId="0B645CA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B6829BB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SDD-FEEDBACK-008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15C54C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比赛/训练系统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3ED0B3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回合重置、快速重置、再战或场景退出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D91F92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取消当前 generation 的全部反馈 token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9CF4E4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hitstop、慢动作、VFX、语音、震动、材质和音乐临时层均清除；迟到回调被忽略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6B81ED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E828C4" w14:paraId="7F2D746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4360AA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SDD-FEEDBACK-009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7E0261C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内容制作/校验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22DD87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招式、角色或舞台 profile 被注册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9990AF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校验 tracker 必需事件、锚点、资源引用、授权元数据和替代反馈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750612A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缺失 P0 契约时阻止内容进入可战斗配置；可降级项报告明确诊断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AC6F0F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</w:tbl>
    <w:p w14:paraId="0DD696AA" w14:textId="77777777" w:rsidR="00471795" w:rsidRDefault="0047179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 系统上下文与边界</w:t>
      </w:r>
    </w:p>
    <w:p w14:paraId="7C5EC11C" w14:textId="77777777" w:rsidR="00471795" w:rsidRDefault="00390F1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上游输入：FrayAnimationObserver/tracker 事件；FrayHitState2D/FrayHitbox2D 命中事实与 FrayAttackAttribute 引用；fighter FrayState/tag；MatchCoordinator 阶段；舞台段落/音乐状态；用户无障碍设置。</w:t>
      </w:r>
    </w:p>
    <w:p w14:paraId="5A2348B4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权威数据所有者：战斗数值与受击结果归 FrayAttackAttribute/战斗结算；动画时点归动画资源与 tracker；表现编排、并发和取消 token 归 CombatFeedbackCoordinator；用户强度设置归配置系统。</w:t>
      </w:r>
    </w:p>
    <w:p w14:paraId="16A91336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下游消费者：角色动画播放器、VFX 池、SFX/语音总线、MusicLayerController、战斗摄像机、手柄震动适配器、HUD/字幕、训练诊断和性能统计。</w:t>
      </w:r>
    </w:p>
    <w:p w14:paraId="6F52AEB8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本系统禁止直接写入：fighter 生命/气条/位置、FrayStateMachine 当前状态、hitbox/hurtbox、连段与伤害结算、MatchCoordinator 比分/计时和舞台路线资格；表现失败不得改变战斗结果。</w:t>
      </w:r>
    </w:p>
    <w:p w14:paraId="5205BA36" w14:textId="77777777" w:rsidR="00471795" w:rsidRDefault="00E828C4">
      <w:pPr>
        <w:pStyle w:val="HTML0"/>
        <w:rPr>
          <w:color w:val="202124"/>
        </w:rPr>
      </w:pPr>
      <w:r>
        <w:rPr>
          <w:rStyle w:val="HTML"/>
          <w:rFonts w:hint="eastAsia"/>
          <w:color w:val="202124"/>
        </w:rPr>
        <w:lastRenderedPageBreak/>
        <w:t xml:space="preserve">[Fray </w:t>
      </w:r>
      <w:r>
        <w:rPr>
          <w:rStyle w:val="HTML"/>
          <w:rFonts w:hint="eastAsia"/>
          <w:color w:val="202124"/>
        </w:rPr>
        <w:t>动画</w:t>
      </w:r>
      <w:r>
        <w:rPr>
          <w:rStyle w:val="HTML"/>
          <w:rFonts w:hint="eastAsia"/>
          <w:color w:val="202124"/>
        </w:rPr>
        <w:t xml:space="preserve"> tracker + Fray </w:t>
      </w:r>
      <w:r>
        <w:rPr>
          <w:rStyle w:val="HTML"/>
          <w:rFonts w:hint="eastAsia"/>
          <w:color w:val="202124"/>
        </w:rPr>
        <w:t>命中结算</w:t>
      </w:r>
      <w:r>
        <w:rPr>
          <w:rStyle w:val="HTML"/>
          <w:rFonts w:hint="eastAsia"/>
          <w:color w:val="202124"/>
        </w:rPr>
        <w:t xml:space="preserve"> + </w:t>
      </w:r>
      <w:r>
        <w:rPr>
          <w:rStyle w:val="HTML"/>
          <w:rFonts w:hint="eastAsia"/>
          <w:color w:val="202124"/>
        </w:rPr>
        <w:t>比赛</w:t>
      </w:r>
      <w:r>
        <w:rPr>
          <w:rStyle w:val="HTML"/>
          <w:rFonts w:hint="eastAsia"/>
          <w:color w:val="202124"/>
        </w:rPr>
        <w:t>/</w:t>
      </w:r>
      <w:r>
        <w:rPr>
          <w:rStyle w:val="HTML"/>
          <w:rFonts w:hint="eastAsia"/>
          <w:color w:val="202124"/>
        </w:rPr>
        <w:t>舞台</w:t>
      </w:r>
      <w:r>
        <w:rPr>
          <w:rStyle w:val="HTML"/>
          <w:rFonts w:hint="eastAsia"/>
          <w:color w:val="202124"/>
        </w:rPr>
        <w:t>/</w:t>
      </w:r>
      <w:r>
        <w:rPr>
          <w:rStyle w:val="HTML"/>
          <w:rFonts w:hint="eastAsia"/>
          <w:color w:val="202124"/>
        </w:rPr>
        <w:t>设置</w:t>
      </w:r>
      <w:r>
        <w:rPr>
          <w:rStyle w:val="HTML"/>
          <w:rFonts w:hint="eastAsia"/>
          <w:color w:val="202124"/>
        </w:rPr>
        <w:t xml:space="preserve">] </w:t>
      </w:r>
      <w:r>
        <w:rPr>
          <w:rStyle w:val="HTML"/>
          <w:rFonts w:hint="eastAsia"/>
          <w:color w:val="202124"/>
        </w:rPr>
        <w:t>→</w:t>
      </w:r>
      <w:r>
        <w:rPr>
          <w:rStyle w:val="HTML"/>
          <w:rFonts w:hint="eastAsia"/>
          <w:color w:val="202124"/>
        </w:rPr>
        <w:t xml:space="preserve"> [CombatFeedbackCoordinator</w:t>
      </w:r>
      <w:r>
        <w:rPr>
          <w:rStyle w:val="HTML"/>
          <w:rFonts w:hint="eastAsia"/>
          <w:color w:val="202124"/>
        </w:rPr>
        <w:t>：标准化、优先级、</w:t>
      </w:r>
      <w:r>
        <w:rPr>
          <w:rStyle w:val="HTML"/>
          <w:rFonts w:hint="eastAsia"/>
          <w:color w:val="202124"/>
        </w:rPr>
        <w:t>hitstop</w:t>
      </w:r>
      <w:r>
        <w:rPr>
          <w:rStyle w:val="HTML"/>
          <w:rFonts w:hint="eastAsia"/>
          <w:color w:val="202124"/>
        </w:rPr>
        <w:t>、取消</w:t>
      </w:r>
      <w:r>
        <w:rPr>
          <w:rStyle w:val="HTML"/>
          <w:rFonts w:hint="eastAsia"/>
          <w:color w:val="202124"/>
        </w:rPr>
        <w:t xml:space="preserve">] </w:t>
      </w:r>
      <w:r>
        <w:rPr>
          <w:rStyle w:val="HTML"/>
          <w:rFonts w:hint="eastAsia"/>
          <w:color w:val="202124"/>
        </w:rPr>
        <w:t>→</w:t>
      </w:r>
      <w:r>
        <w:rPr>
          <w:rStyle w:val="HTML"/>
          <w:rFonts w:hint="eastAsia"/>
          <w:color w:val="202124"/>
        </w:rPr>
        <w:t xml:space="preserve"> [</w:t>
      </w:r>
      <w:r>
        <w:rPr>
          <w:rStyle w:val="HTML"/>
          <w:rFonts w:hint="eastAsia"/>
          <w:color w:val="202124"/>
        </w:rPr>
        <w:t>动画</w:t>
      </w:r>
      <w:r>
        <w:rPr>
          <w:rStyle w:val="HTML"/>
          <w:rFonts w:hint="eastAsia"/>
          <w:color w:val="202124"/>
        </w:rPr>
        <w:t>/VFX/SFX/</w:t>
      </w:r>
      <w:r>
        <w:rPr>
          <w:rStyle w:val="HTML"/>
          <w:rFonts w:hint="eastAsia"/>
          <w:color w:val="202124"/>
        </w:rPr>
        <w:t>语音</w:t>
      </w:r>
      <w:r>
        <w:rPr>
          <w:rStyle w:val="HTML"/>
          <w:rFonts w:hint="eastAsia"/>
          <w:color w:val="202124"/>
        </w:rPr>
        <w:t>/</w:t>
      </w:r>
      <w:r>
        <w:rPr>
          <w:rStyle w:val="HTML"/>
          <w:rFonts w:hint="eastAsia"/>
          <w:color w:val="202124"/>
        </w:rPr>
        <w:t>音乐</w:t>
      </w:r>
      <w:r>
        <w:rPr>
          <w:rStyle w:val="HTML"/>
          <w:rFonts w:hint="eastAsia"/>
          <w:color w:val="202124"/>
        </w:rPr>
        <w:t>/</w:t>
      </w:r>
      <w:r>
        <w:rPr>
          <w:rStyle w:val="HTML"/>
          <w:rFonts w:hint="eastAsia"/>
          <w:color w:val="202124"/>
        </w:rPr>
        <w:t>摄像机</w:t>
      </w:r>
      <w:r>
        <w:rPr>
          <w:rStyle w:val="HTML"/>
          <w:rFonts w:hint="eastAsia"/>
          <w:color w:val="202124"/>
        </w:rPr>
        <w:t>/</w:t>
      </w:r>
      <w:r>
        <w:rPr>
          <w:rStyle w:val="HTML"/>
          <w:rFonts w:hint="eastAsia"/>
          <w:color w:val="202124"/>
        </w:rPr>
        <w:t>震动</w:t>
      </w:r>
      <w:r>
        <w:rPr>
          <w:rStyle w:val="HTML"/>
          <w:rFonts w:hint="eastAsia"/>
          <w:color w:val="202124"/>
        </w:rPr>
        <w:t>/</w:t>
      </w:r>
      <w:r>
        <w:rPr>
          <w:rStyle w:val="HTML"/>
          <w:rFonts w:hint="eastAsia"/>
          <w:color w:val="202124"/>
        </w:rPr>
        <w:t>诊断</w:t>
      </w:r>
      <w:r>
        <w:rPr>
          <w:rStyle w:val="HTML"/>
          <w:rFonts w:hint="eastAsia"/>
          <w:color w:val="202124"/>
        </w:rPr>
        <w:t>]</w:t>
      </w:r>
    </w:p>
    <w:p w14:paraId="40C57CB7" w14:textId="77777777" w:rsidR="00471795" w:rsidRDefault="0047179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 关键流程</w:t>
      </w:r>
    </w:p>
    <w:p w14:paraId="734E3CD0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动画同步正常路径：FrayState enter 绑定本代 tracker → startup/strike_on 开启对应 strike FrayHitbox2D → strike_off 关闭 → cancel_open/close 控制 Fray transition → done 完成状态。取消/受击/KO/回合重置时先关闭活动 hitbox、作废旧 generation；缺失事件时进入安全恢复并记录 animation/state/event。</w:t>
      </w:r>
    </w:p>
    <w:p w14:paraId="1B7FEA94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命中反馈正常路径：Fray 命中系统完成互击/防御/护甲/投技等权威结算 → 生成只读 CombatFeedbackEvent（双方、attribute 引用、hit id、结果类别、位置、方向、tick、generation）→ 同 tick 去重和优先级分类；落空不生成命中反馈，防御/clash/护甲不得伪装为真实命中。</w:t>
      </w:r>
    </w:p>
    <w:p w14:paraId="155702B7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编排路径：协调器按结果类别和攻击等级选择反馈 profile，组合 hitstop、火花/轮廓闪光、材质强调、SFX/语音、镜头/震动请求；轻击可被更高优先级事件抢占，多段命中按 hit id 与最小间隔抑制重复。单通道资源失败时其余通道继续，禁止回调战斗逻辑。</w:t>
      </w:r>
    </w:p>
    <w:p w14:paraId="460FDCE1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招式驱动换场路径：只有战斗/舞台系统确认 attribute 换场资格和路线后才发布 StageTransitionFeedback；播放约 60—90F 过场并请求比赛暂停计时、音乐切层/切段、镜头和重定位。目标段落失败时取消该 token、恢复当前段落音乐，不撤销已结算命中或阻止 KO/结算。</w:t>
      </w:r>
    </w:p>
    <w:p w14:paraId="699978A1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暂停与恢复路径：hitstop 冻结 fighter/投射物战斗运动、攻击计时及相关动画采样，输入系统仍缓存输入；普通命中 hitstop/blockstop 不额外延长 90 秒比赛时钟。用户暂停、断连、KO/超必杀/换场等由 MatchCoordinator 具名暂停；恢复时按 token/generation 成对释放，丢弃迟到完成事件。</w:t>
      </w:r>
    </w:p>
    <w:p w14:paraId="3FB5B0F9" w14:textId="77777777" w:rsidR="00471795" w:rsidRDefault="00E828C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关键时序必须以固定 physics tick、事件 generation 和可取消 token 为边界。反击、换场和 KO 可附加 0.15—0.50 秒视觉慢动作，但不得改为不可重复的可变 delta 判定；镜头震动只影响渲染相机，不移动判定坐标。</w:t>
      </w:r>
    </w:p>
    <w:p w14:paraId="38531D4B" w14:textId="77777777" w:rsidR="00471795" w:rsidRDefault="0047179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 子模块与职责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2201"/>
        <w:gridCol w:w="2099"/>
        <w:gridCol w:w="1138"/>
        <w:gridCol w:w="891"/>
      </w:tblGrid>
      <w:tr w:rsidR="00B57CC9" w14:paraId="26085FD9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97A21B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子模块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32DA2C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E8A733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630182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3D91A0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不负责</w:t>
            </w:r>
          </w:p>
        </w:tc>
      </w:tr>
      <w:tr w:rsidR="00B57CC9" w14:paraId="1DEF8C1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51CE91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AnimationSyncAdapter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6E5623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绑定 FrayAnimationObserver/tracker，校验并转发战斗动画事件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EB3ECD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FrayState、动画 clip、generation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D52040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类型化 AnimationEvent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433907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不按动画名推断攻击数值或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切换任意状态</w:t>
            </w:r>
          </w:p>
        </w:tc>
      </w:tr>
      <w:tr w:rsidR="00E828C4" w14:paraId="03D9B57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DE6AA9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CombatFeedbackCoordinator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AE8520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标准化命中事实，管理优先级、去重、token、取消与跨通道同步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35EB27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CombatFeedbackEvent、profile、设置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8AF86D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VFX/SFX/镜头/震动/hitstop 请求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6975D1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不决定伤害、受击状态、换场资格或 KO</w:t>
            </w:r>
          </w:p>
        </w:tc>
      </w:tr>
      <w:tr w:rsidR="00E828C4" w14:paraId="1FAF394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131DDF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HitstopCoordinator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6DE215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 attribute 和结果类别应用成对冻结 scope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8712F4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帧数、双方/投射物目标、token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EECD85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冻结/恢复通知、剩余帧诊断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4F279B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不消费输入、不修改 MatchClock</w:t>
            </w:r>
          </w:p>
        </w:tc>
      </w:tr>
      <w:tr w:rsidR="00E828C4" w14:paraId="3DAA86E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363091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VFXPresenter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F1EC3D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池化生成命中火花、材质闪光、残影、种族/招式特效与替代提示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00B787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VFX cue、位置、方向、锚点、强度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8D87F2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可取消 VFX 实例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7A4F07B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不生成 hitbox 或移动 fighter</w:t>
            </w:r>
          </w:p>
        </w:tc>
      </w:tr>
      <w:tr w:rsidR="00E828C4" w14:paraId="6893CB2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066585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AudioVoiceMixer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718717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路由 SFX/语音/环境音，处理并发、抢占、变体、总线与字幕提示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586D26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Audio cue、优先级、角色/舞台上下文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B6024F1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播放句柄、抢占/完成事件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761F18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不从声音完成回调推进战斗</w:t>
            </w:r>
          </w:p>
        </w:tc>
      </w:tr>
      <w:tr w:rsidR="00E828C4" w14:paraId="24671FB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E4DB61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MusicLayerController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EC0CDA9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维护训练/庭院/大厅、昼暮、回合、KO 与换场音乐层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9EB9CA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StageAudioProfile、MatchPhase、transition token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4A5BB7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音乐状态与切层结果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AD5372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不决定舞台路线或比赛阶段</w:t>
            </w:r>
          </w:p>
        </w:tc>
      </w:tr>
      <w:tr w:rsidR="00E828C4" w14:paraId="6BF4980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37BCFE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AccessibilityFeedbackPolicy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5A2122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把用户强度映射为关闭、减弱和高对比替代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B5EC6C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FeedbackAccessibilitySettings、cue 元数据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3BA143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各通道最终参数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A63965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不删除必要战斗事实或只依赖颜色</w:t>
            </w:r>
          </w:p>
        </w:tc>
      </w:tr>
      <w:tr w:rsidR="00E828C4" w14:paraId="385438B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7A2C0D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FeedbackDiagnostics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F8B5FA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 tick、attribute/hit id、token、并发、抢占、耗时和残留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6A2E0E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各子模块只读事件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75C10C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覆盖层、日志、统计、回归快照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7BF434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不写入生产战斗状态</w:t>
            </w:r>
          </w:p>
        </w:tc>
      </w:tr>
    </w:tbl>
    <w:p w14:paraId="120FDB49" w14:textId="77777777" w:rsidR="00471795" w:rsidRDefault="0047179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数据模型与唯一来源</w:t>
      </w:r>
    </w:p>
    <w:p w14:paraId="055C321A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AnimationEventDefinition：动画 clip/state 的 startup、strike_on/off、cancel_open/close、spawn、armor_on/off、done 等 tracker 事件契约。</w:t>
      </w:r>
    </w:p>
    <w:p w14:paraId="3CFAB3DC" w14:textId="77777777" w:rsidR="00471795" w:rsidRDefault="00390F1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CombatFeedbackEvent：一次权威命中、防御、clash、护甲、投技、KO 或换场事实的只读运行时载荷；保存 attribute 引用/稳定 ID，不复制攻击定义。</w:t>
      </w:r>
    </w:p>
    <w:p w14:paraId="78D2E366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CombatFeedbackProfile / VFXCueSet / AudioCueSet：按攻击等级、结果类别、角色/种族标签和舞台上下文选择资源、优先级、并发、变化与无障碍替代。</w:t>
      </w:r>
    </w:p>
    <w:p w14:paraId="4D6AB026" w14:textId="77777777" w:rsidR="00471795" w:rsidRDefault="00390F1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MusicState / StageAudioProfile：训练、庭院、主楼大厅、昼暮阶段、回合/KO/换场的音乐层与环境音状态；环境音不承担战斗判定提示。</w:t>
      </w:r>
    </w:p>
    <w:p w14:paraId="10F47175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FeedbackAccessibilitySettings：镜头震动、手柄震动、闪光、bloom、残影、旋转镜头、背景动态与高对比替代设置；用户级持久化并在运行时热更新。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841"/>
        <w:gridCol w:w="2934"/>
        <w:gridCol w:w="896"/>
        <w:gridCol w:w="454"/>
        <w:gridCol w:w="1033"/>
      </w:tblGrid>
      <w:tr w:rsidR="00B57CC9" w14:paraId="0F525F67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B14C34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数据对象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C5314C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类型/格式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00F240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5A393A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520D7C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持久化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DC165A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版本策略</w:t>
            </w:r>
          </w:p>
        </w:tc>
      </w:tr>
      <w:tr w:rsidR="00B57CC9" w14:paraId="3D28557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22AAB0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AnimationEventDefinition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FB0B96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Godot Resource/内容定义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F857AD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动画与招式内容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486E0D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内容加载至释放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B2B945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7A7005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稳定 event 名；schema 版本与必需事件校验</w:t>
            </w:r>
          </w:p>
        </w:tc>
      </w:tr>
      <w:tr w:rsidR="00E828C4" w14:paraId="5CA5CA1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64AF45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CombatFeedbackEvent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A4C481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只读运行时值对象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136BEC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战斗结算/FeedbackCoordinator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1FF528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 fixed tick 至通道完成/取消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0CD0C0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B1520D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含 schema、tick、generation、attribute/hit id；向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后兼容新增字段</w:t>
            </w:r>
          </w:p>
        </w:tc>
      </w:tr>
      <w:tr w:rsidR="00E828C4" w14:paraId="1A31727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478B15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CombatFeedbackProfile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AF8895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Godot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717A1CF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战斗表现设计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A74855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内容加载至释放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C8EBF51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B4E697B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稳定 profile ID；按攻击等级/结果/标签回退</w:t>
            </w:r>
          </w:p>
        </w:tc>
      </w:tr>
      <w:tr w:rsidR="00E828C4" w14:paraId="5A75EFB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0136D0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VFXCueSet / AudioCueSet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7A0C5DF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Godot Resource + 授权资产引用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D3BCAC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VFX/音频内容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EFA0953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预热至场景释放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446BC6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E774BA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稳定 cue ID、版本、缺失替代与授权元数据</w:t>
            </w:r>
          </w:p>
        </w:tc>
      </w:tr>
      <w:tr w:rsidR="00E828C4" w14:paraId="3C03467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793742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StageAudioProfile / MusicState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49D6A3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Godot Resource + 运行时状态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BC0834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舞台/音频系统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937653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舞台加载至切换/释放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2F3A46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配置是；状态否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BDB6D77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 ID + schema；切层请求幂等</w:t>
            </w:r>
          </w:p>
        </w:tc>
      </w:tr>
      <w:tr w:rsidR="00E828C4" w14:paraId="0F75C5C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B44EED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FeedbackAccessibilitySettings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444BD4D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用户配置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1F1FB2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设置/无障碍系统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0FB8B9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用户档案生命周期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2E4880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A058A6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范围与枚举校验；损坏时迁移到低刺激默认</w:t>
            </w:r>
          </w:p>
        </w:tc>
      </w:tr>
      <w:tr w:rsidR="00E828C4" w14:paraId="421C2F4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31253B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FeedbackToken / FreezeScope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6E1C47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 token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3FB374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FeedbackCoordinator/HitstopCoordinator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D40C95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创建至完成、取消或 generation 失效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F386BF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852653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单调 generation；释放幂等，不跨比赛复用</w:t>
            </w:r>
          </w:p>
        </w:tc>
      </w:tr>
    </w:tbl>
    <w:p w14:paraId="4E4F34B9" w14:textId="77777777" w:rsidR="00471795" w:rsidRDefault="00E828C4">
      <w:pPr>
        <w:shd w:val="clear" w:color="auto" w:fill="EEF5FB"/>
        <w:divId w:val="649674324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lastRenderedPageBreak/>
        <w:t>战斗攻击与受击反应数值必须以 FrayAttackAttribute 为唯一来源。CombatFeedbackEvent 只携带该 attribute 的引用/稳定 ID及本次已结算事实，反馈 profile 不得重新定义 damage、hitstun、blockstun、knockback、launch、资源或换场门槛。</w:t>
      </w:r>
    </w:p>
    <w:p w14:paraId="4FA68D4D" w14:textId="77777777" w:rsidR="00471795" w:rsidRDefault="0047179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 接口、信号和事件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289"/>
        <w:gridCol w:w="2657"/>
        <w:gridCol w:w="1718"/>
        <w:gridCol w:w="1115"/>
        <w:gridCol w:w="747"/>
      </w:tblGrid>
      <w:tr w:rsidR="00B57CC9" w14:paraId="4884438D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87929F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10BAD3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DBFB0E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生产者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3B3016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消费者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B09A54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数据载荷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1D564A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时序/幂等要求</w:t>
            </w:r>
          </w:p>
        </w:tc>
      </w:tr>
      <w:tr w:rsidR="00B57CC9" w14:paraId="17B8E24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205CEE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animation_tracker_event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99CEBC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9CC595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AnimationSyncAdapter/FrayAnimationObserver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54C350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 FrayState、VFXPresenter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D5BA43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fighter_id、state_id、clip_id、event_name、tick、generation、anchor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579341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 state generation 有序；旧 generation 丢弃</w:t>
            </w:r>
          </w:p>
        </w:tc>
      </w:tr>
      <w:tr w:rsidR="00E828C4" w14:paraId="5AEC8C3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CDAA71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combat_feedback_requested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107E91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D443C7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命中结算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38E2E0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CombatFeedbackCoordinator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6488B2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双方 ID、attribute 引用/ID、hit_id、result_type、position、normal、tick、generation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DD0A9A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每个权威命中事实一次；互击可同 tick 两条</w:t>
            </w:r>
          </w:p>
        </w:tc>
      </w:tr>
      <w:tr w:rsidR="00E828C4" w14:paraId="52469F3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CAE9E6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hitstop_requested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7BFBF0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方法/事件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7D08CB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CombatFeedbackCoordinator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C72F16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HitstopCoordinator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4662293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token、attacker/defender frames、targets、tick、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generation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495B77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固定帧、成对释放；取消/重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复释放幂等</w:t>
            </w:r>
          </w:p>
        </w:tc>
      </w:tr>
      <w:tr w:rsidR="00E828C4" w14:paraId="12CBDDF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563F7D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feedback_dispatched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CEA80D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11EE7C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CombatFeedbackCoordinator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F6FD3E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VFX/SFX/摄像机/震动/诊断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85DE01C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token、profile_id、channel requests、priority、accessibility snapshot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6B4892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 token 各通道共享起点；允许低优先级通道降级</w:t>
            </w:r>
          </w:p>
        </w:tc>
      </w:tr>
      <w:tr w:rsidR="00E828C4" w14:paraId="6F22A3E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0DEBF2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stage_audio_state_requested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217FC0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方法/事件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2EC49D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舞台/MatchCoordinator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398909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MusicLayerController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4AFB7B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stage_id、segment_id、time_phase、match_phase、transition_token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9E7607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相同状态幂等；失败保留当前安全层</w:t>
            </w:r>
          </w:p>
        </w:tc>
      </w:tr>
      <w:tr w:rsidR="00E828C4" w14:paraId="684D0E6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EF80D46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feedback_cancel_scope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21FD3D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BFCD997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MatchCoordinator/训练/场景生命周期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3433D1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FeedbackCoordinator 及全部通道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B4E172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scope、reason、generation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39AA75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可重复调用；旧异步完成不得复活效果</w:t>
            </w:r>
          </w:p>
        </w:tc>
      </w:tr>
      <w:tr w:rsidR="00E828C4" w14:paraId="6E1739E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2DDB88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feedback_settings_changed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4BDC01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43E5E8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D7E36D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AccessibilityFeedbackPolicy/各表现通道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3CA709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0%—100% 强度、开关、替代模式、schema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BE0E754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运行时热更新；非法值钳制并记录</w:t>
            </w:r>
          </w:p>
        </w:tc>
      </w:tr>
      <w:tr w:rsidR="00E828C4" w14:paraId="123C7D2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167D6A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feedback_diagnostic_snapshot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D5FB16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只读查询/信号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0E61F2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FeedbackDiagnostics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D04A6A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训练覆盖层/回归工具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C3CBFB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活动 token、VFX/SFX 数、hitstop、music state、抢占和残留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751F3E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不反向驱动生产逻辑</w:t>
            </w:r>
          </w:p>
        </w:tc>
      </w:tr>
    </w:tbl>
    <w:p w14:paraId="359AB25D" w14:textId="77777777" w:rsidR="00471795" w:rsidRDefault="0047179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10. Fray-First 设计</w:t>
      </w:r>
    </w:p>
    <w:p w14:paraId="0AB9682A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使用的 Fray 模块/API：FrayAnimationObserver 与 animation tracker；FrayHitState2D、FrayHitbox2D、FrayAttackAttribute；FrayStateMachine、FrayState、transition/tag/rule/condition；FrayBufferedInputAdvancer。</w:t>
      </w:r>
    </w:p>
    <w:p w14:paraId="05DDC696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输入通过 FrayController、Fray 语义映射和虚拟设备进入 fighter；反馈系统不读取物理键。hitstop 期间是否缓存/消费输入由输入与状态机契约控制，本系统只发布冻结 scope。</w:t>
      </w:r>
    </w:p>
    <w:p w14:paraId="28182C3B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角色攻击、受击、击倒、KO、换场锁定等状态仍由 FrayStateMachine、builder 和 transition 表达；反馈 token 不是并行角色状态机。</w:t>
      </w:r>
    </w:p>
    <w:p w14:paraId="42658EB4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预设字符串和输入驱动转换使用 Fray 组合/序列输入与 FrayBufferedInputAdvancer；动画音频回调不得直接 goto 任意战斗状态。</w:t>
      </w:r>
    </w:p>
    <w:p w14:paraId="4D205CDE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命中使用 FrayHitState2D/FrayHitbox2D，strike 的 attribute 直接引用 FrayAttackAttribute；反馈只订阅已完成的命中结果。</w:t>
      </w:r>
    </w:p>
    <w:p w14:paraId="6D978371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动画使用 FrayAnimationObserver/tracker 精确驱动 strike_on/off、cancel_open/close、spawn、armor_on/off 和 done；不得用动画名称或估算时长推断战斗规则。</w:t>
      </w:r>
    </w:p>
    <w:p w14:paraId="689A7B3D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必须绕过 Fray 的部分、原因和 ADR：无。CombatFeedbackCoordinator 仅编排表现通道和生命周期，不建立 Godot-native 并行输入、状态、命中或攻击数据系统。</w:t>
      </w:r>
    </w:p>
    <w:p w14:paraId="0976B04D" w14:textId="77777777" w:rsidR="00471795" w:rsidRDefault="0047179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11. 生命周期与时序</w:t>
      </w:r>
    </w:p>
    <w:p w14:paraId="295624FC" w14:textId="77777777" w:rsidR="00471795" w:rsidRDefault="00E828C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1）初始化：加载并校验动画事件契约、反馈 profile、音频/VFX/音乐资源和无障碍设置，预热高频对象池与总线。2）激活：fighter ready 后按 match_generation 绑定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>Fray animation/hit 信号；舞台提交 StageAudioProfile。3）运行：固定 tick 接收 tracker 与命中事实，创建 feedback token 并分发各通道；异步完成必须校验 generation。4）hitstop：按 attribute 请求冻结双方/投射物运动、攻击计时与相关动画，输入缓冲继续工作；到期或取消后成对恢复。5）用户暂停/断连/演出：服从 MatchCoordinator 具名暂停，音频按总线策略暂停或衰减，禁止自行恢复比赛。6）回合重置：递增 generation，取消全部 token，停止语音/震动/慢动作，回收 VFX，清除材质强调与音乐临时层。7）换场：保持战斗事实和 combo 上下文，仅切换舞台表现、音乐层与摄像机；失败回当前段落。8）场景释放：先断开信号再清池和总线，迟到回调全部忽略。</w:t>
      </w:r>
    </w:p>
    <w:p w14:paraId="68D59510" w14:textId="77777777" w:rsidR="00F324BC" w:rsidRDefault="00000000">
      <w:pPr>
        <w:spacing w:before="12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7AC905C" wp14:editId="422AEE9E">
            <wp:extent cx="5760720" cy="3174274"/>
            <wp:effectExtent l="0" t="0" r="0" b="0"/>
            <wp:docPr id="1" name="fray_animation_dual_clock.png" descr="图 11-1  60 Hz 战斗逻辑时钟与 34 FPS 动画表现时钟协作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ray_animation_dual_clock.png" descr="图 11-1  60 Hz 战斗逻辑时钟与 34 FPS 动画表现时钟协作关系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6585" w14:textId="77777777" w:rsidR="00F324BC" w:rsidRDefault="00000000">
      <w:pPr>
        <w:spacing w:after="160"/>
        <w:jc w:val="center"/>
        <w:rPr>
          <w:rFonts w:hint="eastAsia"/>
        </w:rPr>
      </w:pPr>
      <w:r>
        <w:rPr>
          <w:b/>
          <w:color w:val="405264"/>
          <w:sz w:val="20"/>
          <w:szCs w:val="20"/>
        </w:rPr>
        <w:t>图 11-1  60 Hz 战斗逻辑时钟与 34 FPS 动画表现时钟协作关系</w:t>
      </w:r>
    </w:p>
    <w:p w14:paraId="5D778FEF" w14:textId="77777777" w:rsidR="00471795" w:rsidRDefault="0047179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12. 异常、边界和恢复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1471"/>
        <w:gridCol w:w="687"/>
        <w:gridCol w:w="1545"/>
        <w:gridCol w:w="2413"/>
      </w:tblGrid>
      <w:tr w:rsidR="00B57CC9" w14:paraId="595A8C1B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D99DE3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8AF40C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检测方式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C11706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用户表现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9D1087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恢复策略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8FF299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日志/诊断</w:t>
            </w:r>
          </w:p>
        </w:tc>
      </w:tr>
      <w:tr w:rsidR="00B57CC9" w14:paraId="23054B4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BDCE51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动画必需事件或锚点缺失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A0991E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内容校验或状态退出看门狗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1F0DBC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该招式被阻止进入可战斗配置；开发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构建显示缺失项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5EBD1D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立即关闭相关 hitbox，转入安全 done/恢复；不猜测时点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89D6E0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clip/state/event/anchor、fighter、generation</w:t>
            </w:r>
          </w:p>
        </w:tc>
      </w:tr>
      <w:tr w:rsidR="00B57CC9" w14:paraId="368E8EB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26D9D0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VFX/SFX/语音资源加载失败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7EB84E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预热失败、无效稳定 ID 或播放器错误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718DEE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使用轮廓闪光/默认短音或静默降级；战斗继续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5EDE91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标记 cue 不可用并限频告警；其余通道正常执行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8D4B4D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cue/profile/asset ID、加载链、失败次数</w:t>
            </w:r>
          </w:p>
        </w:tc>
      </w:tr>
      <w:tr w:rsidR="00B57CC9" w14:paraId="6060C52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0679E6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非法或迟到 CombatFeedbackEvent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7F177E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schema、attribute、tick 或 generation 校验失败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B4F352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通常无可见影响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E7739E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拒绝事件；不得创建新 token 或恢复旧效果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4B64A4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事件摘要、当前/事件 generation、来源</w:t>
            </w:r>
          </w:p>
        </w:tc>
      </w:tr>
      <w:tr w:rsidR="00E828C4" w14:paraId="005DB3B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78B113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多段/同帧并发超限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2E176B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活动实例、音频 voice、震动与请求队列超过 profile 上限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4544E7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保留重击、KO、终结、换场等高优先级提示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71345F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合并同 hit id、抢占最旧低优先级实例、禁止无界排队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8F31446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峰值、被丢弃/抢占 cue、tick</w:t>
            </w:r>
          </w:p>
        </w:tc>
      </w:tr>
      <w:tr w:rsidR="00E828C4" w14:paraId="1FA11B4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C38D94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hitstop 冻结与恢复不成对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1B3F68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FreezeScope 计数、看门狗或 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generation 结束仍非零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5C5C6F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避免角色永久冻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结；可能出现一次降级恢复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52FE7F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 xml:space="preserve">强制释放失效 generation 的 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scope，清除慢动作并告警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F9FE63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token、目标、申请/释放栈、剩余帧</w:t>
            </w:r>
          </w:p>
        </w:tc>
      </w:tr>
      <w:tr w:rsidR="00E828C4" w14:paraId="0940B30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9FF0D9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音频设备不可用或切换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E772F2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Godot 音频设备事件/总线播放失败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319E02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画面与字幕反馈继续；恢复后不补播过期轻击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879962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重建音频路由；只恢复持续音乐/环境层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13F23C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设备、总线、切换时间、活动 cue</w:t>
            </w:r>
          </w:p>
        </w:tc>
      </w:tr>
      <w:tr w:rsidR="00E828C4" w14:paraId="6D5B031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20D51C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换场目标段落或音乐层失败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09C442E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transition token failed/timeout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F0443E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短提示后留在当前段落，音乐恢复安全层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76ECD1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取消换场表现 token；不撤销命中，不阻止 KO/结算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67F626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route、stage/segment、attribute、phase</w:t>
            </w:r>
          </w:p>
        </w:tc>
      </w:tr>
      <w:tr w:rsidR="00E828C4" w14:paraId="1B13CC9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9384A4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回合重置/场景退出仍有残留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547366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重置屏障检查活动 token、VFX、voice、震动和材质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DBF882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新回合倒计时前完成清理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D94EA6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统一 cancel_scope；回收实例并递增 generation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AAEB5B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残留对象 ID、原 generation、清理耗时</w:t>
            </w:r>
          </w:p>
        </w:tc>
      </w:tr>
    </w:tbl>
    <w:p w14:paraId="619D729B" w14:textId="77777777" w:rsidR="00471795" w:rsidRDefault="0047179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13. 非功能要求</w:t>
      </w:r>
    </w:p>
    <w:p w14:paraId="7042A0C3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性能预算：完整战斗以稳定 60 FPS、固定 60 Hz 判定为底线；热路径不得同步加载、扫描场景树或无界分配。命中火花、残影、投射特效优先池化，并对同屏实例、粒子、语音和震动请求设置可配置上限。</w:t>
      </w:r>
    </w:p>
    <w:p w14:paraId="471E4DBA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内存预算：MVP 以场景/角色 profile 预加载和有界对象池为准；换场后及时释放旧段落一次性资源，具体 MB 上限在最坏场景性能基线后冻结。</w:t>
      </w:r>
    </w:p>
    <w:p w14:paraId="7098C032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加载时间：比赛倒计时前完成双方常用 VFX/SFX 与当前舞台音乐层预热；战斗中禁止阻塞式资源加载。缺失的低优先级表现可降级，不得阻止战斗开始或继续。</w:t>
      </w:r>
    </w:p>
    <w:p w14:paraId="2F122006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可调试性：提供 animation event、hit id、attribute ID、feedback token、优先级/抢占、活动 VFX/SFX 数量、hitstop 剩余帧、音乐状态、generation 和取消原因的覆盖层、日志与统计。</w:t>
      </w:r>
    </w:p>
    <w:p w14:paraId="65634258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确定性/可重复性：战斗结算与事件顺序以固定 tick、稳定 ID 和 generation 为准；随机音高/变体仅影响表现且使用可记录种子，不得改变 hitbox、状态或结果。</w:t>
      </w:r>
    </w:p>
    <w:p w14:paraId="2BF524B4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无障碍与可读性：镜头/手柄震动 0%—100%，闪光、bloom、残影、旋转镜头和背景动态可关闭或减弱；关粒子时保留轮廓、方向线、形状/纹理与字幕等非颜色单一提示。</w:t>
      </w:r>
    </w:p>
    <w:p w14:paraId="768DD518" w14:textId="77777777" w:rsidR="00471795" w:rsidRDefault="0047179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14. 安全与内容边界</w:t>
      </w:r>
    </w:p>
    <w:p w14:paraId="3A34F367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所有角色、世界观、名称、音乐、语音、图像、VFX 与音效必须原创或具有明确授权；不得使用未经授权的官方角色、标志、素材或音频。</w:t>
      </w:r>
    </w:p>
    <w:p w14:paraId="1C6A8FA9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用户可写的音量、震动、闪光和动态强度必须校验 0%—100%、枚举、稳定 ID 与版本；损坏配置回退到安全、低刺激默认值。</w:t>
      </w:r>
    </w:p>
    <w:p w14:paraId="3F1606AF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若未来允许外部音频/VFX 或 UGC，需要单独定义文件沙箱、格式/大小限制、响度与闪烁审核、授权元数据、兼容版本和恶意内容处理；不纳入 MVP。</w:t>
      </w:r>
    </w:p>
    <w:p w14:paraId="4B0B3B92" w14:textId="77777777" w:rsidR="00471795" w:rsidRDefault="0047179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15. 系统验收标准</w:t>
      </w:r>
    </w:p>
    <w:p w14:paraId="08F91B45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同一命中事件的动画接触点、火花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材质强调、</w:t>
      </w:r>
      <w:r>
        <w:rPr>
          <w:rFonts w:ascii="微软雅黑" w:eastAsia="微软雅黑" w:hAnsi="Symbol"/>
          <w:color w:val="202124"/>
          <w:sz w:val="21"/>
          <w:szCs w:val="21"/>
        </w:rPr>
        <w:t>SFX/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语音、镜头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震动和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hitstop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在同一固定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tick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对齐；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tracker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不缺失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strike_off/done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。</w:t>
      </w:r>
    </w:p>
    <w:p w14:paraId="5797E7A1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关闭全部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VFX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SFX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、语音、音乐、震动或镜头反馈后，伤害、硬直、击退、浮空、资源、换场和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KO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结果完全不变，且全部仍来自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FrayAttackAttribute/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战斗流程。</w:t>
      </w:r>
    </w:p>
    <w:p w14:paraId="799DE2DA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高频多段、互击、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clash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和同帧事件受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hit id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、优先级、并发和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generation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约束；回合重置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换场失败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场景退出后无残留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VFX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、语音、震动、慢动作或冻结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token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。</w:t>
      </w:r>
    </w:p>
    <w:p w14:paraId="3914BD75" w14:textId="77777777" w:rsidR="00471795" w:rsidRDefault="00E828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所有强反馈均可按无障碍设置减弱；陆马、天马、独角兽及训练场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庭院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大厅仍可通过轮廓、方向、形状、纹理和差异化音色辨识，最坏场景稳定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60 FPS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。</w:t>
      </w:r>
    </w:p>
    <w:p w14:paraId="6BB4F982" w14:textId="77777777" w:rsidR="00471795" w:rsidRDefault="0047179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16. 测试策略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513"/>
        <w:gridCol w:w="3109"/>
        <w:gridCol w:w="2575"/>
        <w:gridCol w:w="731"/>
      </w:tblGrid>
      <w:tr w:rsidR="00B57CC9" w14:paraId="6125FF14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D4DF6C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8BFAFE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28A40F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2ABFB9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09E1BE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自动/手动</w:t>
            </w:r>
          </w:p>
        </w:tc>
      </w:tr>
      <w:tr w:rsidR="00B57CC9" w14:paraId="3D17023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B77FEE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TEST-FEEDBACK-001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B382E2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功能/逐帧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B10580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每个官方招式检查 startup、strike_on/off、cancel_open/close、spawn、done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2CBA79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tracker 事件与 hitbox/状态转换在固定 tick 对齐，无残留判定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FA658F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自动校验 + 手动</w:t>
            </w:r>
          </w:p>
        </w:tc>
      </w:tr>
      <w:tr w:rsidR="00E828C4" w14:paraId="1A5E077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BD5EC3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TEST-FEEDBACK-002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E923B4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0B6119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轻/中/重真实命中与普通防御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98B21A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hitstop 分别落在 1—2F、3—4F、5—6F，blockstop 1—3F；attribute 覆盖有效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F58E39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 + 手动</w:t>
            </w:r>
          </w:p>
        </w:tc>
      </w:tr>
      <w:tr w:rsidR="00E828C4" w14:paraId="073F5A7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50084A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TEST-FEEDBACK-003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5AC5FE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集成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6A6337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hitstop 中连续输入字符串并观察 90 秒时钟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6CE277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输入被 Fray 缓冲；角色/投射物与攻击计时冻结；普通 hitstop 不额外延长比赛时钟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38AC86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E828C4" w14:paraId="5750DE2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7F1DAA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TEST-FEEDBACK-004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BA1DBB3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集成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B762CCE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互击、clash、护甲吸收、armor_break、反击、惩罚、投技与双 KO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A1BF51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结果类别、两侧反馈和优先级正确，不因节点遍历顺序随机丢失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B355028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自动回归 + 手动</w:t>
            </w:r>
          </w:p>
        </w:tc>
      </w:tr>
      <w:tr w:rsidR="00E828C4" w14:paraId="79DEB46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6867C5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TEST-FEEDBACK-005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61E155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压力/音频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0E61E0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最高频多段招式叠加投射物、语音、环境音和音乐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CDD313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并发有界、重提示可辨、无无限叠加/削波/无界队列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274DC1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自动统计 + 手动听测</w:t>
            </w:r>
          </w:p>
        </w:tc>
      </w:tr>
      <w:tr w:rsidR="00E828C4" w14:paraId="6043A9C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BB1A8B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TEST-FEEDBACK-006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7F64BF1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舞台集成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CC49B9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训练场自循环、庭院→大厅、大厅→庭院及目标加载失败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350AB6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换场音画与 60—90F 过场同步；音乐正确切层；失败安全恢复当前段落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E8AD0E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E828C4" w14:paraId="39501BD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ED44FBF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TEST-FEEDBACK-007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0404D0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无障碍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3982C4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震动/闪光/残影/旋转/背景动态分别设为 0%、50%、100%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5A85EC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强度即时生效；0% 时仍有轮廓、方向、形状/纹理或字幕提示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D09E28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E828C4" w14:paraId="6E53485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486FCD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TEST-FEEDBACK-008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F5F8DE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角色表现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593DFC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陆马蹄击/震地/冲锋、天马拍翼/翼冲/浮空、独角兽蓄光/魔法波/传送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7AB9E27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VFX 从正确锚点与方向生成，种族音色和无障碍替代可区分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DEFB15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E828C4" w14:paraId="0E30B26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0A36A7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TEST-FEEDBACK-009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DF5571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8DDD9C5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命中中快速重置、KO、再战、暂停/断连和退出场景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F82F03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旧 generation 的 VFX、语音、震动、材质、慢动作和 hitstop 全部取消，无迟到复活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3054C4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自动检查 + 手动</w:t>
            </w:r>
          </w:p>
        </w:tc>
      </w:tr>
      <w:tr w:rsidR="00E828C4" w14:paraId="60AF289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38F307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TEST-FEEDBACK-010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D05D0A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性能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8E0819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最复杂角色 VFX + 学院全部背景小马 + 完整动态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D97B27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目标 Windows PC 稳定 60 FPS，固定 60 Hz 判定不受表现负载影响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56595D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性能场景 + 手动</w:t>
            </w:r>
          </w:p>
        </w:tc>
      </w:tr>
    </w:tbl>
    <w:p w14:paraId="3AB50099" w14:textId="77777777" w:rsidR="00471795" w:rsidRDefault="00471795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涉及输入、状态机、hitbox 和动画事件时，应在 fighter demo 或对应项目场景中进行手动验证。当前机器未提供可用的 godot/godot4 PATH，执行验证时需使用用户明确提供的 Godot 可执行文件路径。</w:t>
      </w:r>
    </w:p>
    <w:p w14:paraId="4CE4BBF5" w14:textId="77777777" w:rsidR="00471795" w:rsidRDefault="0047179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17. 风险、依赖和待决策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  <w:gridCol w:w="828"/>
        <w:gridCol w:w="446"/>
        <w:gridCol w:w="446"/>
        <w:gridCol w:w="1257"/>
        <w:gridCol w:w="1153"/>
        <w:gridCol w:w="1316"/>
      </w:tblGrid>
      <w:tr w:rsidR="00B57CC9" w14:paraId="2B35F848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0B7FB1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2E9367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D991B1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概率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B6DA6A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E5E74E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E76A29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E08407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B57CC9" w14:paraId="54A095C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829FAC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动画 tracker 契约遗漏导致 hitbox/表现错位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346832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8E106A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18B2F0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95618E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CC3930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首个战斗垂直切片前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BAAD8B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E828C4" w14:paraId="5C6625E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9F86F5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三种族与招式组合造成 VFX/音频产能膨胀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09224C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7758769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D8C41F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E8D892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C8FD87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M4 内容扩展前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B30F7D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E828C4" w14:paraId="6F1F6C9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C99DB5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高频多段与背景动态造成帧率或音频并发峰值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B413D4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697525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BFF113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901735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D713A9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M7 性能验收前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71A1834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E828C4" w14:paraId="4F68FBA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96A831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无障碍降级后关键攻击方向/结果不再可读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BF1BAB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954DFA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DD6E60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E02AC6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D5B5DD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首轮可用性测试前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AEA126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E828C4" w14:paraId="03FA212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8C29FE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换场、KO、暂停和 hitstop 的暂停 token 冲突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1339857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依赖/风险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681BBF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FD3592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FCEAF1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0CE15A4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M6 集成前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20F23E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E828C4" w14:paraId="0ED6943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D756FF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反馈 profile 字段与 FrayAttackAttribute 重复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314F73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架构决策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C1CE50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149D3E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E1269F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936618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相关 TDD 评审前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C099BD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禁止复制数值；开放复核</w:t>
            </w:r>
          </w:p>
        </w:tc>
      </w:tr>
      <w:tr w:rsidR="00E828C4" w14:paraId="1D3D1BD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01EB49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原创音乐、语音、音效与 VFX 授权证据不完整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AC246A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内容/法律风险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FDC8A2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06A552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013D05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8E909B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公开发布前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4E4F17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</w:tbl>
    <w:p w14:paraId="4C610182" w14:textId="77777777" w:rsidR="00471795" w:rsidRDefault="0047179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18. 追踪关系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1589"/>
        <w:gridCol w:w="1882"/>
        <w:gridCol w:w="1597"/>
        <w:gridCol w:w="403"/>
      </w:tblGrid>
      <w:tr w:rsidR="00B57CC9" w14:paraId="2A2A534A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83B73C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上游需求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195EED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本文需求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5B73AE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下游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719BEC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测试用例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779209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B57CC9" w14:paraId="438A309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CA06A4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1.2/1.3/5/9：强烈可读音画反馈与可减弱设置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6D835D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SDD-FEEDBACK-001～005、007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55730F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05_动画事件与Hitbox同步_TDD；10_双角色战斗摄像机_TDD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2BCBFC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TEST-FEEDBACK-001～005、007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3D4B9A" w14:textId="77777777" w:rsidR="00471795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E828C4" w14:paraId="7E43FFC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7778619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战斗规则 3/7：攻击等级、hitstop/blockstop、慢动作与镜头震动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60341E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SDD-FEEDBACK-002～004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BC1DDF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05_动画事件与Hitbox同步_TDD；10_双角色战斗摄像机_TDD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D2A59E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TEST-FEEDBACK-002～004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285B51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E828C4" w14:paraId="15DAF87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B753FA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角色与招式 1.6/1.7、2.6/2.7、3.6/3.7：三种族动画、VFX、音频锚点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1D4E99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SDD-FEEDBACK-001、004、009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5D26F0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05_动画事件与Hitbox同步_TDD；04_动画VFX音频规范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CAB997B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TEST-FEEDBACK-001、008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E2BEACA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E828C4" w14:paraId="7BBC4E4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7A9FBC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舞台与模式 2～6：环境动态、音乐层、KO 反应和双向换场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4EB31B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SDD-FEEDBACK-006、008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39FB6A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09_破墙与舞台段落切换_TDD；10_双角色战斗摄像机_TDD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86EB480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TEST-FEEDBACK-006、009、010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0F65AC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E828C4" w14:paraId="114520F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14441A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MVP 范围：Fray-First、固定 60 FPS、训练诊断与完整比赛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855D67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SDD-FEEDBACK-001～009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5D2EF5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18_战斗诊断性能与回归工具_TDD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DF451F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TEST-FEEDBACK-001～010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6B811E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</w:tbl>
    <w:p w14:paraId="240F2928" w14:textId="77777777" w:rsidR="00471795" w:rsidRDefault="0047179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19. 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993"/>
        <w:gridCol w:w="676"/>
        <w:gridCol w:w="472"/>
        <w:gridCol w:w="5613"/>
      </w:tblGrid>
      <w:tr w:rsidR="00B57CC9" w14:paraId="0F091D6B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AAB38D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B72820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8B2FDD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B7FBC3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4256CF" w14:textId="77777777" w:rsidR="00471795" w:rsidRDefault="0047179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E828C4" w14:paraId="0D12599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35B495" w14:textId="230E7BAE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</w:t>
            </w:r>
            <w:r w:rsidR="00D4663A"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5D7A83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2026-08-02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31F13E" w14:textId="6511EBE0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00C8E3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27A5D9" w14:textId="77777777" w:rsidR="00E828C4" w:rsidRDefault="00E828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依据 GDD、战斗规则、角色招式、舞台模式与 MVP 里程碑填写系统边界、时序、接口、验收和测试策略</w:t>
            </w:r>
          </w:p>
        </w:tc>
      </w:tr>
    </w:tbl>
    <w:p w14:paraId="1402BA2A" w14:textId="77777777" w:rsidR="00471795" w:rsidRDefault="00471795">
      <w:pPr>
        <w:rPr>
          <w:rFonts w:hint="eastAsia"/>
        </w:rPr>
      </w:pPr>
    </w:p>
    <w:sectPr w:rsidR="00471795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491B0" w14:textId="77777777" w:rsidR="005F7D8D" w:rsidRDefault="005F7D8D" w:rsidP="00471795">
      <w:pPr>
        <w:rPr>
          <w:rFonts w:hint="eastAsia"/>
        </w:rPr>
      </w:pPr>
      <w:r>
        <w:separator/>
      </w:r>
    </w:p>
  </w:endnote>
  <w:endnote w:type="continuationSeparator" w:id="0">
    <w:p w14:paraId="37A0714D" w14:textId="77777777" w:rsidR="005F7D8D" w:rsidRDefault="005F7D8D" w:rsidP="0047179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0CF8C" w14:textId="77777777" w:rsidR="005F7D8D" w:rsidRDefault="005F7D8D" w:rsidP="00471795">
      <w:pPr>
        <w:rPr>
          <w:rFonts w:hint="eastAsia"/>
        </w:rPr>
      </w:pPr>
      <w:r>
        <w:separator/>
      </w:r>
    </w:p>
  </w:footnote>
  <w:footnote w:type="continuationSeparator" w:id="0">
    <w:p w14:paraId="2678F7D5" w14:textId="77777777" w:rsidR="005F7D8D" w:rsidRDefault="005F7D8D" w:rsidP="0047179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909D9"/>
    <w:multiLevelType w:val="multilevel"/>
    <w:tmpl w:val="190A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28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795"/>
    <w:rsid w:val="000135F5"/>
    <w:rsid w:val="00075802"/>
    <w:rsid w:val="00227471"/>
    <w:rsid w:val="00390F12"/>
    <w:rsid w:val="00471795"/>
    <w:rsid w:val="005F7D8D"/>
    <w:rsid w:val="00730A40"/>
    <w:rsid w:val="00B57CC9"/>
    <w:rsid w:val="00D4663A"/>
    <w:rsid w:val="00E828C4"/>
    <w:rsid w:val="00F32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7494AB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47179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71795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7179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7179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674324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5086</Words>
  <Characters>8799</Characters>
  <Application>Microsoft Office Word</Application>
  <DocSecurity>0</DocSecurity>
  <Lines>879</Lines>
  <Paragraphs>534</Paragraphs>
  <ScaleCrop>false</ScaleCrop>
  <Company/>
  <LinksUpToDate>false</LinksUpToDate>
  <CharactersWithSpaces>13351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14_动画音频VFX与打击反馈系统_SDD模板</dc:title>
  <dc:subject/>
  <dc:creator>Qiaokun Liu</dc:creator>
  <cp:keywords/>
  <dc:description/>
  <cp:lastModifiedBy>Qiaokun Liu</cp:lastModifiedBy>
  <cp:revision>7</cp:revision>
  <dcterms:created xsi:type="dcterms:W3CDTF">2026-08-01T09:05:00Z</dcterms:created>
  <dcterms:modified xsi:type="dcterms:W3CDTF">2026-08-10T17:59:00Z</dcterms:modified>
</cp:coreProperties>
</file>