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3109" w:rsidRDefault="001E3109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通用模块技术设计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1E3109" w:rsidRDefault="001E3109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当现有专项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TDD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不适用时复制本文件，并按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NN_</w:t>
      </w:r>
      <w:r>
        <w:rPr>
          <w:rStyle w:val="HTML"/>
          <w:color w:val="202124"/>
        </w:rPr>
        <w:t>模块名称</w:t>
      </w:r>
      <w:r>
        <w:rPr>
          <w:rStyle w:val="HTML"/>
          <w:color w:val="202124"/>
        </w:rPr>
        <w:t>_TDD.md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命名。至少填写：目标、非目标、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Fray API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选择、文件范围、数据唯一来源、节点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类结构、状态拓扑、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、时序、错误处理、性能预算和测试。</w:t>
      </w:r>
    </w:p>
    <w:p w:rsidR="001E3109" w:rsidRDefault="001E3109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快速判定是否需要独立</w:t>
      </w:r>
      <w:r>
        <w:rPr>
          <w:rFonts w:ascii="微软雅黑" w:eastAsia="微软雅黑" w:hAnsi="微软雅黑" w:hint="eastAsia"/>
        </w:rPr>
        <w:t xml:space="preserve"> TDD</w:t>
      </w:r>
    </w:p>
    <w:p w:rsidR="001E3109" w:rsidRDefault="001E3109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满足任一条件时建议创建：</w:t>
      </w:r>
    </w:p>
    <w:p w:rsidR="001E3109" w:rsidRDefault="001E310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涉及多个脚本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场景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/Resource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</w:t>
      </w:r>
    </w:p>
    <w:p w:rsidR="001E3109" w:rsidRDefault="001E310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状态机拓扑或输入优先级；</w:t>
      </w:r>
    </w:p>
    <w:p w:rsidR="001E3109" w:rsidRDefault="001E310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涉及攻击数据、存档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schema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或内容兼容性；</w:t>
      </w:r>
    </w:p>
    <w:p w:rsidR="001E3109" w:rsidRDefault="001E310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涉及复杂生命周期、中断和恢复；</w:t>
      </w:r>
    </w:p>
    <w:p w:rsidR="001E3109" w:rsidRDefault="001E310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涉及明显性能风险；</w:t>
      </w:r>
    </w:p>
    <w:p w:rsidR="001E3109" w:rsidRDefault="001E3109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需要多人协作或未来长期维护。</w:t>
      </w:r>
    </w:p>
    <w:p w:rsidR="001E3109" w:rsidRDefault="001E3109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小型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UI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文案、单一参数调整或简单资源新增不需要独立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TDD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，应更新所属系统文档或内容表。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3109" w:rsidRDefault="001E3109" w:rsidP="001E3109">
      <w:pPr>
        <w:rPr>
          <w:rFonts w:hint="eastAsia"/>
        </w:rPr>
      </w:pPr>
      <w:r>
        <w:separator/>
      </w:r>
    </w:p>
  </w:endnote>
  <w:endnote w:type="continuationSeparator" w:id="0">
    <w:p w:rsidR="001E3109" w:rsidRDefault="001E3109" w:rsidP="001E31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3109" w:rsidRDefault="001E3109" w:rsidP="001E3109">
      <w:pPr>
        <w:rPr>
          <w:rFonts w:hint="eastAsia"/>
        </w:rPr>
      </w:pPr>
      <w:r>
        <w:separator/>
      </w:r>
    </w:p>
  </w:footnote>
  <w:footnote w:type="continuationSeparator" w:id="0">
    <w:p w:rsidR="001E3109" w:rsidRDefault="001E3109" w:rsidP="001E310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42877"/>
    <w:multiLevelType w:val="multilevel"/>
    <w:tmpl w:val="2E44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28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09"/>
    <w:rsid w:val="001E3109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1E31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E3109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E31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E310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287</Characters>
  <Application>Microsoft Office Word</Application>
  <DocSecurity>4</DocSecurity>
  <Lines>14</Lines>
  <Paragraphs>11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00_通用模块技术设计_TDD模板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